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iagrams/data2.xml" ContentType="application/vnd.openxmlformats-officedocument.drawingml.diagramData+xml"/>
  <Override PartName="/word/document.xml" ContentType="application/vnd.openxmlformats-officedocument.wordprocessingml.document.main+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theme/theme1.xml" ContentType="application/vnd.openxmlformats-officedocument.theme+xml"/>
  <Override PartName="/word/diagrams/colors1.xml" ContentType="application/vnd.openxmlformats-officedocument.drawingml.diagramColors+xml"/>
  <Override PartName="/word/diagrams/drawing1.xml" ContentType="application/vnd.ms-office.drawingml.diagramDrawing+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533883529"/>
        <w:docPartObj>
          <w:docPartGallery w:val="Cover Pages"/>
          <w:docPartUnique/>
        </w:docPartObj>
      </w:sdtPr>
      <w:sdtEndPr>
        <w:rPr>
          <w:rFonts w:asciiTheme="minorHAnsi" w:hAnsiTheme="minorHAnsi" w:cstheme="minorHAnsi"/>
          <w:szCs w:val="32"/>
        </w:rPr>
      </w:sdtEndPr>
      <w:sdtContent>
        <w:p w14:paraId="7CB97CD4" w14:textId="620B89FA" w:rsidR="008465A3" w:rsidRDefault="008465A3">
          <w:r>
            <w:rPr>
              <w:noProof/>
            </w:rPr>
            <w:drawing>
              <wp:anchor distT="0" distB="0" distL="114300" distR="114300" simplePos="0" relativeHeight="251660288" behindDoc="0" locked="0" layoutInCell="1" allowOverlap="1" wp14:anchorId="5E670F8E" wp14:editId="1DF31DBE">
                <wp:simplePos x="0" y="0"/>
                <wp:positionH relativeFrom="margin">
                  <wp:align>center</wp:align>
                </wp:positionH>
                <wp:positionV relativeFrom="margin">
                  <wp:align>top</wp:align>
                </wp:positionV>
                <wp:extent cx="1948180" cy="1013460"/>
                <wp:effectExtent l="0" t="0" r="0" b="0"/>
                <wp:wrapSquare wrapText="bothSides"/>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n 39"/>
                        <pic:cNvPicPr/>
                      </pic:nvPicPr>
                      <pic:blipFill>
                        <a:blip r:embed="rId9">
                          <a:extLst>
                            <a:ext uri="{28A0092B-C50C-407E-A947-70E740481C1C}">
                              <a14:useLocalDpi xmlns:a14="http://schemas.microsoft.com/office/drawing/2010/main" val="0"/>
                            </a:ext>
                          </a:extLst>
                        </a:blip>
                        <a:stretch>
                          <a:fillRect/>
                        </a:stretch>
                      </pic:blipFill>
                      <pic:spPr>
                        <a:xfrm>
                          <a:off x="0" y="0"/>
                          <a:ext cx="1948180" cy="1013460"/>
                        </a:xfrm>
                        <a:prstGeom prst="rect">
                          <a:avLst/>
                        </a:prstGeom>
                      </pic:spPr>
                    </pic:pic>
                  </a:graphicData>
                </a:graphic>
                <wp14:sizeRelH relativeFrom="margin">
                  <wp14:pctWidth>0</wp14:pctWidth>
                </wp14:sizeRelH>
                <wp14:sizeRelV relativeFrom="margin">
                  <wp14:pctHeight>0</wp14:pctHeight>
                </wp14:sizeRelV>
              </wp:anchor>
            </w:drawing>
          </w:r>
        </w:p>
        <w:p w14:paraId="65DBF1BD" w14:textId="5884D463" w:rsidR="008465A3" w:rsidRDefault="006A336A">
          <w:pPr>
            <w:spacing w:after="200" w:line="276" w:lineRule="auto"/>
            <w:rPr>
              <w:rFonts w:asciiTheme="minorHAnsi" w:hAnsiTheme="minorHAnsi" w:cstheme="minorHAnsi"/>
              <w:szCs w:val="32"/>
            </w:rPr>
          </w:pPr>
          <w:r w:rsidRPr="006A336A">
            <w:rPr>
              <w:rFonts w:asciiTheme="minorHAnsi" w:hAnsiTheme="minorHAnsi" w:cstheme="minorHAnsi"/>
              <w:noProof/>
              <w:szCs w:val="32"/>
            </w:rPr>
            <mc:AlternateContent>
              <mc:Choice Requires="wps">
                <w:drawing>
                  <wp:anchor distT="45720" distB="45720" distL="114300" distR="114300" simplePos="0" relativeHeight="251707392" behindDoc="0" locked="0" layoutInCell="1" allowOverlap="1" wp14:anchorId="7AD4B5AC" wp14:editId="0E607136">
                    <wp:simplePos x="0" y="0"/>
                    <wp:positionH relativeFrom="column">
                      <wp:posOffset>923925</wp:posOffset>
                    </wp:positionH>
                    <wp:positionV relativeFrom="paragraph">
                      <wp:posOffset>3739515</wp:posOffset>
                    </wp:positionV>
                    <wp:extent cx="4495800" cy="1404620"/>
                    <wp:effectExtent l="0" t="0" r="19050" b="25400"/>
                    <wp:wrapSquare wrapText="bothSides"/>
                    <wp:docPr id="5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1404620"/>
                            </a:xfrm>
                            <a:prstGeom prst="rect">
                              <a:avLst/>
                            </a:prstGeom>
                            <a:solidFill>
                              <a:srgbClr val="FFFFFF"/>
                            </a:solidFill>
                            <a:ln w="9525">
                              <a:solidFill>
                                <a:srgbClr val="000000"/>
                              </a:solidFill>
                              <a:miter lim="800000"/>
                              <a:headEnd/>
                              <a:tailEnd/>
                            </a:ln>
                          </wps:spPr>
                          <wps:txbx>
                            <w:txbxContent>
                              <w:p w14:paraId="681DC113" w14:textId="190859E2" w:rsidR="00716CDC" w:rsidRPr="006A336A" w:rsidRDefault="00716CDC" w:rsidP="006A336A">
                                <w:pPr>
                                  <w:jc w:val="center"/>
                                  <w:rPr>
                                    <w:rFonts w:asciiTheme="minorHAnsi" w:hAnsiTheme="minorHAnsi" w:cs="Arial"/>
                                    <w:b/>
                                    <w:bCs/>
                                    <w:color w:val="002060"/>
                                    <w:sz w:val="36"/>
                                    <w:szCs w:val="28"/>
                                  </w:rPr>
                                </w:pPr>
                                <w:r w:rsidRPr="006A336A">
                                  <w:rPr>
                                    <w:rFonts w:asciiTheme="minorHAnsi" w:hAnsiTheme="minorHAnsi" w:cs="Arial"/>
                                    <w:b/>
                                    <w:bCs/>
                                    <w:color w:val="002060"/>
                                    <w:sz w:val="36"/>
                                    <w:szCs w:val="28"/>
                                  </w:rPr>
                                  <w:t>Contiene 3 Planes de Sesión Alternativos , con sus respetivos Cuadernos del Facilitador y Cuadernos del Participante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AD4B5AC" id="_x0000_t202" coordsize="21600,21600" o:spt="202" path="m,l,21600r21600,l21600,xe">
                    <v:stroke joinstyle="miter"/>
                    <v:path gradientshapeok="t" o:connecttype="rect"/>
                  </v:shapetype>
                  <v:shape id="Cuadro de texto 2" o:spid="_x0000_s1026" type="#_x0000_t202" style="position:absolute;margin-left:72.75pt;margin-top:294.45pt;width:354pt;height:110.6pt;z-index:2517073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">
                    <v:textbox style="mso-fit-shape-to-text:t">
                      <w:txbxContent>
                        <w:p w14:paraId="681DC113" w14:textId="190859E2" w:rsidR="00716CDC" w:rsidRPr="006A336A" w:rsidRDefault="00716CDC" w:rsidP="006A336A">
                          <w:pPr>
                            <w:jc w:val="center"/>
                            <w:rPr>
                              <w:rFonts w:asciiTheme="minorHAnsi" w:hAnsiTheme="minorHAnsi" w:cs="Arial"/>
                              <w:b/>
                              <w:bCs/>
                              <w:color w:val="002060"/>
                              <w:sz w:val="36"/>
                              <w:szCs w:val="28"/>
                            </w:rPr>
                          </w:pPr>
                          <w:r w:rsidRPr="006A336A">
                            <w:rPr>
                              <w:rFonts w:asciiTheme="minorHAnsi" w:hAnsiTheme="minorHAnsi" w:cs="Arial"/>
                              <w:b/>
                              <w:bCs/>
                              <w:color w:val="002060"/>
                              <w:sz w:val="36"/>
                              <w:szCs w:val="28"/>
                            </w:rPr>
                            <w:t>Contiene 3 Planes de Sesión Alternativos , con sus respetivos Cuadernos del Facilitador y Cuadernos del Participante</w:t>
                          </w:r>
                        </w:p>
                      </w:txbxContent>
                    </v:textbox>
                    <w10:wrap type="square"/>
                  </v:shape>
                </w:pict>
              </mc:Fallback>
            </mc:AlternateContent>
          </w:r>
          <w:r w:rsidR="008465A3">
            <w:rPr>
              <w:noProof/>
            </w:rPr>
            <mc:AlternateContent>
              <mc:Choice Requires="wpg">
                <w:drawing>
                  <wp:anchor distT="0" distB="0" distL="114300" distR="114300" simplePos="0" relativeHeight="251659264" behindDoc="1" locked="0" layoutInCell="1" allowOverlap="1" wp14:anchorId="72F6D88F" wp14:editId="134AFDC9">
                    <wp:simplePos x="0" y="0"/>
                    <wp:positionH relativeFrom="page">
                      <wp:posOffset>447675</wp:posOffset>
                    </wp:positionH>
                    <wp:positionV relativeFrom="page">
                      <wp:posOffset>1847850</wp:posOffset>
                    </wp:positionV>
                    <wp:extent cx="6857526" cy="7751445"/>
                    <wp:effectExtent l="0" t="0" r="635" b="1905"/>
                    <wp:wrapNone/>
                    <wp:docPr id="193" name="Grupo 193"/>
                    <wp:cNvGraphicFramePr/>
                    <a:graphic xmlns:a="http://schemas.openxmlformats.org/drawingml/2006/main">
                      <a:graphicData uri="http://schemas.microsoft.com/office/word/2010/wordprocessingGroup">
                        <wpg:wgp>
                          <wpg:cNvGrpSpPr/>
                          <wpg:grpSpPr>
                            <a:xfrm>
                              <a:off x="0" y="0"/>
                              <a:ext cx="6857526" cy="7751445"/>
                              <a:chOff x="0" y="1371600"/>
                              <a:chExt cx="6858000" cy="7751928"/>
                            </a:xfrm>
                          </wpg:grpSpPr>
                          <wps:wsp>
                            <wps:cNvPr id="195" name="Rectángulo 195"/>
                            <wps:cNvSpPr/>
                            <wps:spPr>
                              <a:xfrm>
                                <a:off x="0" y="5581912"/>
                                <a:ext cx="6858000" cy="3541616"/>
                              </a:xfrm>
                              <a:prstGeom prst="rect">
                                <a:avLst/>
                              </a:prstGeom>
                              <a:solidFill>
                                <a:srgbClr val="00A58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bCs/>
                                      <w:color w:val="FFFFFF" w:themeColor="background1"/>
                                      <w:sz w:val="32"/>
                                      <w:szCs w:val="32"/>
                                    </w:rPr>
                                    <w:alias w:val="Autor"/>
                                    <w:tag w:val=""/>
                                    <w:id w:val="945428907"/>
                                    <w:dataBinding w:prefixMappings="xmlns:ns0='http://purl.org/dc/elements/1.1/' xmlns:ns1='http://schemas.openxmlformats.org/package/2006/metadata/core-properties' " w:xpath="/ns1:coreProperties[1]/ns0:creator[1]" w:storeItemID="{6C3C8BC8-F283-45AE-878A-BAB7291924A1}"/>
                                    <w:text/>
                                  </w:sdtPr>
                                  <w:sdtContent>
                                    <w:p w14:paraId="6DF1434F" w14:textId="3D84B2F7" w:rsidR="00716CDC" w:rsidRPr="008465A3" w:rsidRDefault="00716CDC">
                                      <w:pPr>
                                        <w:pStyle w:val="Sinespaciado"/>
                                        <w:spacing w:before="120"/>
                                        <w:jc w:val="center"/>
                                        <w:rPr>
                                          <w:color w:val="FFFFFF" w:themeColor="background1"/>
                                          <w:sz w:val="28"/>
                                          <w:szCs w:val="28"/>
                                        </w:rPr>
                                      </w:pPr>
                                      <w:r w:rsidRPr="0063482D">
                                        <w:rPr>
                                          <w:b/>
                                          <w:bCs/>
                                          <w:color w:val="FFFFFF" w:themeColor="background1"/>
                                          <w:sz w:val="32"/>
                                          <w:szCs w:val="32"/>
                                        </w:rPr>
                                        <w:t>Martin Villarroel García</w:t>
                                      </w:r>
                                    </w:p>
                                  </w:sdtContent>
                                </w:sdt>
                                <w:p w14:paraId="5BB014A6" w14:textId="5F349B5B" w:rsidR="00716CDC" w:rsidRDefault="00716CDC">
                                  <w:pPr>
                                    <w:pStyle w:val="Sinespaciado"/>
                                    <w:spacing w:before="120"/>
                                    <w:jc w:val="center"/>
                                    <w:rPr>
                                      <w:color w:val="FFFFFF" w:themeColor="background1"/>
                                    </w:rPr>
                                  </w:pPr>
                                  <w:sdt>
                                    <w:sdtPr>
                                      <w:rPr>
                                        <w:caps/>
                                        <w:color w:val="FFFFFF" w:themeColor="background1"/>
                                      </w:rPr>
                                      <w:alias w:val="Compañía"/>
                                      <w:tag w:val=""/>
                                      <w:id w:val="1618182777"/>
                                      <w:showingPlcHdr/>
                                      <w:dataBinding w:prefixMappings="xmlns:ns0='http://schemas.openxmlformats.org/officeDocument/2006/extended-properties' " w:xpath="/ns0:Properties[1]/ns0:Company[1]" w:storeItemID="{6668398D-A668-4E3E-A5EB-62B293D839F1}"/>
                                      <w:text/>
                                    </w:sdtPr>
                                    <w:sdtContent>
                                      <w:r>
                                        <w:rPr>
                                          <w:caps/>
                                          <w:color w:val="FFFFFF" w:themeColor="background1"/>
                                        </w:rPr>
                                        <w:t xml:space="preserve">     </w:t>
                                      </w:r>
                                    </w:sdtContent>
                                  </w:sdt>
                                  <w:r>
                                    <w:rPr>
                                      <w:color w:val="FFFFFF" w:themeColor="background1"/>
                                      <w:lang w:val="es-ES"/>
                                    </w:rPr>
                                    <w:t>  </w:t>
                                  </w:r>
                                  <w:sdt>
                                    <w:sdtPr>
                                      <w:rPr>
                                        <w:b/>
                                        <w:bCs/>
                                        <w:color w:val="FFFFFF" w:themeColor="background1"/>
                                        <w:sz w:val="28"/>
                                        <w:szCs w:val="28"/>
                                      </w:rPr>
                                      <w:alias w:val="Dirección"/>
                                      <w:tag w:val=""/>
                                      <w:id w:val="-253358678"/>
                                      <w:dataBinding w:prefixMappings="xmlns:ns0='http://schemas.microsoft.com/office/2006/coverPageProps' " w:xpath="/ns0:CoverPageProperties[1]/ns0:CompanyAddress[1]" w:storeItemID="{55AF091B-3C7A-41E3-B477-F2FDAA23CFDA}"/>
                                      <w:text/>
                                    </w:sdtPr>
                                    <w:sdtContent>
                                      <w:r>
                                        <w:rPr>
                                          <w:b/>
                                          <w:bCs/>
                                          <w:color w:val="FFFFFF" w:themeColor="background1"/>
                                          <w:sz w:val="28"/>
                                          <w:szCs w:val="28"/>
                                        </w:rPr>
                                        <w:t>Diciembre, 2.021</w:t>
                                      </w:r>
                                    </w:sdtContent>
                                  </w:sdt>
                                </w:p>
                              </w:txbxContent>
                            </wps:txbx>
                            <wps:bodyPr rot="0" spcFirstLastPara="0" vertOverflow="overflow" horzOverflow="overflow" vert="horz" wrap="square" lIns="457200" tIns="731520" rIns="457200" bIns="457200" numCol="1" spcCol="0" rtlCol="0" fromWordArt="0" anchor="t" anchorCtr="0" forceAA="0" compatLnSpc="1">
                              <a:prstTxWarp prst="textNoShape">
                                <a:avLst/>
                              </a:prstTxWarp>
                              <a:noAutofit/>
                            </wps:bodyPr>
                          </wps:wsp>
                          <wps:wsp>
                            <wps:cNvPr id="196" name="Cuadro de texto 196"/>
                            <wps:cNvSpPr txBox="1"/>
                            <wps:spPr>
                              <a:xfrm>
                                <a:off x="0" y="1371600"/>
                                <a:ext cx="6668595"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eastAsiaTheme="majorEastAsia" w:cstheme="minorHAnsi"/>
                                      <w:b/>
                                      <w:bCs/>
                                      <w:caps/>
                                      <w:color w:val="00A585"/>
                                      <w:sz w:val="52"/>
                                      <w:szCs w:val="52"/>
                                    </w:rPr>
                                    <w:alias w:val="Título"/>
                                    <w:tag w:val=""/>
                                    <w:id w:val="-9991715"/>
                                    <w:dataBinding w:prefixMappings="xmlns:ns0='http://purl.org/dc/elements/1.1/' xmlns:ns1='http://schemas.openxmlformats.org/package/2006/metadata/core-properties' " w:xpath="/ns1:coreProperties[1]/ns0:title[1]" w:storeItemID="{6C3C8BC8-F283-45AE-878A-BAB7291924A1}"/>
                                    <w:text/>
                                  </w:sdtPr>
                                  <w:sdtContent>
                                    <w:p w14:paraId="0D151453" w14:textId="454C2BA0" w:rsidR="00716CDC" w:rsidRPr="006C7F6E" w:rsidRDefault="00716CDC">
                                      <w:pPr>
                                        <w:pStyle w:val="Sinespaciado"/>
                                        <w:jc w:val="center"/>
                                        <w:rPr>
                                          <w:rFonts w:eastAsiaTheme="majorEastAsia" w:cstheme="minorHAnsi"/>
                                          <w:b/>
                                          <w:bCs/>
                                          <w:caps/>
                                          <w:color w:val="00A585"/>
                                          <w:sz w:val="52"/>
                                          <w:szCs w:val="52"/>
                                        </w:rPr>
                                      </w:pPr>
                                      <w:r w:rsidRPr="006C7F6E">
                                        <w:rPr>
                                          <w:rFonts w:eastAsiaTheme="majorEastAsia" w:cstheme="minorHAnsi"/>
                                          <w:b/>
                                          <w:bCs/>
                                          <w:caps/>
                                          <w:color w:val="00A585"/>
                                          <w:sz w:val="52"/>
                                          <w:szCs w:val="52"/>
                                        </w:rPr>
                                        <w:t>MODULO DE CAPACITACION SOBRE ESFERA, PARA AUTORIDADES NACIONALES DE GESTION DE DESASTRES (ndma)</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2F6D88F" id="Grupo 193" o:spid="_x0000_s1027" style="position:absolute;margin-left:35.25pt;margin-top:145.5pt;width:539.95pt;height:610.35pt;z-index:-251657216;mso-position-horizontal-relative:page;mso-position-vertical-relative:page" coordorigin=",13716" coordsize="68580,77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">
                    <v:rect id="Rectángulo 195" o:spid="_x0000_s1028" style="position:absolute;top:55819;width:68580;height:35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" fillcolor="#00a585" stroked="f" strokeweight="2pt">
                      <v:textbox inset="36pt,57.6pt,36pt,36pt">
                        <w:txbxContent>
                          <w:sdt>
                            <w:sdtPr>
                              <w:rPr>
                                <w:b/>
                                <w:bCs/>
                                <w:color w:val="FFFFFF" w:themeColor="background1"/>
                                <w:sz w:val="32"/>
                                <w:szCs w:val="32"/>
                              </w:rPr>
                              <w:alias w:val="Autor"/>
                              <w:tag w:val=""/>
                              <w:id w:val="945428907"/>
                              <w:dataBinding w:prefixMappings="xmlns:ns0='http://purl.org/dc/elements/1.1/' xmlns:ns1='http://schemas.openxmlformats.org/package/2006/metadata/core-properties' " w:xpath="/ns1:coreProperties[1]/ns0:creator[1]" w:storeItemID="{6C3C8BC8-F283-45AE-878A-BAB7291924A1}"/>
                              <w:text/>
                            </w:sdtPr>
                            <w:sdtContent>
                              <w:p w14:paraId="6DF1434F" w14:textId="3D84B2F7" w:rsidR="00716CDC" w:rsidRPr="008465A3" w:rsidRDefault="00716CDC">
                                <w:pPr>
                                  <w:pStyle w:val="Sinespaciado"/>
                                  <w:spacing w:before="120"/>
                                  <w:jc w:val="center"/>
                                  <w:rPr>
                                    <w:color w:val="FFFFFF" w:themeColor="background1"/>
                                    <w:sz w:val="28"/>
                                    <w:szCs w:val="28"/>
                                  </w:rPr>
                                </w:pPr>
                                <w:r w:rsidRPr="0063482D">
                                  <w:rPr>
                                    <w:b/>
                                    <w:bCs/>
                                    <w:color w:val="FFFFFF" w:themeColor="background1"/>
                                    <w:sz w:val="32"/>
                                    <w:szCs w:val="32"/>
                                  </w:rPr>
                                  <w:t>Martin Villarroel García</w:t>
                                </w:r>
                              </w:p>
                            </w:sdtContent>
                          </w:sdt>
                          <w:p w14:paraId="5BB014A6" w14:textId="5F349B5B" w:rsidR="00716CDC" w:rsidRDefault="00716CDC">
                            <w:pPr>
                              <w:pStyle w:val="Sinespaciado"/>
                              <w:spacing w:before="120"/>
                              <w:jc w:val="center"/>
                              <w:rPr>
                                <w:color w:val="FFFFFF" w:themeColor="background1"/>
                              </w:rPr>
                            </w:pPr>
                            <w:sdt>
                              <w:sdtPr>
                                <w:rPr>
                                  <w:caps/>
                                  <w:color w:val="FFFFFF" w:themeColor="background1"/>
                                </w:rPr>
                                <w:alias w:val="Compañía"/>
                                <w:tag w:val=""/>
                                <w:id w:val="1618182777"/>
                                <w:showingPlcHdr/>
                                <w:dataBinding w:prefixMappings="xmlns:ns0='http://schemas.openxmlformats.org/officeDocument/2006/extended-properties' " w:xpath="/ns0:Properties[1]/ns0:Company[1]" w:storeItemID="{6668398D-A668-4E3E-A5EB-62B293D839F1}"/>
                                <w:text/>
                              </w:sdtPr>
                              <w:sdtContent>
                                <w:r>
                                  <w:rPr>
                                    <w:caps/>
                                    <w:color w:val="FFFFFF" w:themeColor="background1"/>
                                  </w:rPr>
                                  <w:t xml:space="preserve">     </w:t>
                                </w:r>
                              </w:sdtContent>
                            </w:sdt>
                            <w:r>
                              <w:rPr>
                                <w:color w:val="FFFFFF" w:themeColor="background1"/>
                                <w:lang w:val="es-ES"/>
                              </w:rPr>
                              <w:t>  </w:t>
                            </w:r>
                            <w:sdt>
                              <w:sdtPr>
                                <w:rPr>
                                  <w:b/>
                                  <w:bCs/>
                                  <w:color w:val="FFFFFF" w:themeColor="background1"/>
                                  <w:sz w:val="28"/>
                                  <w:szCs w:val="28"/>
                                </w:rPr>
                                <w:alias w:val="Dirección"/>
                                <w:tag w:val=""/>
                                <w:id w:val="-253358678"/>
                                <w:dataBinding w:prefixMappings="xmlns:ns0='http://schemas.microsoft.com/office/2006/coverPageProps' " w:xpath="/ns0:CoverPageProperties[1]/ns0:CompanyAddress[1]" w:storeItemID="{55AF091B-3C7A-41E3-B477-F2FDAA23CFDA}"/>
                                <w:text/>
                              </w:sdtPr>
                              <w:sdtContent>
                                <w:r>
                                  <w:rPr>
                                    <w:b/>
                                    <w:bCs/>
                                    <w:color w:val="FFFFFF" w:themeColor="background1"/>
                                    <w:sz w:val="28"/>
                                    <w:szCs w:val="28"/>
                                  </w:rPr>
                                  <w:t>Diciembre, 2.021</w:t>
                                </w:r>
                              </w:sdtContent>
                            </w:sdt>
                          </w:p>
                        </w:txbxContent>
                      </v:textbox>
                    </v:rect>
                    <v:shape id="Cuadro de texto 196" o:spid="_x0000_s1029" type="#_x0000_t202" style="position:absolute;top:13716;width:66685;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eastAsiaTheme="majorEastAsia" w:cstheme="minorHAnsi"/>
                                <w:b/>
                                <w:bCs/>
                                <w:caps/>
                                <w:color w:val="00A585"/>
                                <w:sz w:val="52"/>
                                <w:szCs w:val="52"/>
                              </w:rPr>
                              <w:alias w:val="Título"/>
                              <w:tag w:val=""/>
                              <w:id w:val="-9991715"/>
                              <w:dataBinding w:prefixMappings="xmlns:ns0='http://purl.org/dc/elements/1.1/' xmlns:ns1='http://schemas.openxmlformats.org/package/2006/metadata/core-properties' " w:xpath="/ns1:coreProperties[1]/ns0:title[1]" w:storeItemID="{6C3C8BC8-F283-45AE-878A-BAB7291924A1}"/>
                              <w:text/>
                            </w:sdtPr>
                            <w:sdtContent>
                              <w:p w14:paraId="0D151453" w14:textId="454C2BA0" w:rsidR="00716CDC" w:rsidRPr="006C7F6E" w:rsidRDefault="00716CDC">
                                <w:pPr>
                                  <w:pStyle w:val="Sinespaciado"/>
                                  <w:jc w:val="center"/>
                                  <w:rPr>
                                    <w:rFonts w:eastAsiaTheme="majorEastAsia" w:cstheme="minorHAnsi"/>
                                    <w:b/>
                                    <w:bCs/>
                                    <w:caps/>
                                    <w:color w:val="00A585"/>
                                    <w:sz w:val="52"/>
                                    <w:szCs w:val="52"/>
                                  </w:rPr>
                                </w:pPr>
                                <w:r w:rsidRPr="006C7F6E">
                                  <w:rPr>
                                    <w:rFonts w:eastAsiaTheme="majorEastAsia" w:cstheme="minorHAnsi"/>
                                    <w:b/>
                                    <w:bCs/>
                                    <w:caps/>
                                    <w:color w:val="00A585"/>
                                    <w:sz w:val="52"/>
                                    <w:szCs w:val="52"/>
                                  </w:rPr>
                                  <w:t>MODULO DE CAPACITACION SOBRE ESFERA, PARA AUTORIDADES NACIONALES DE GESTION DE DESASTRES (ndma)</w:t>
                                </w:r>
                              </w:p>
                            </w:sdtContent>
                          </w:sdt>
                        </w:txbxContent>
                      </v:textbox>
                    </v:shape>
                    <w10:wrap anchorx="page" anchory="page"/>
                  </v:group>
                </w:pict>
              </mc:Fallback>
            </mc:AlternateContent>
          </w:r>
          <w:r w:rsidR="008465A3">
            <w:rPr>
              <w:rFonts w:asciiTheme="minorHAnsi" w:hAnsiTheme="minorHAnsi" w:cstheme="minorHAnsi"/>
              <w:szCs w:val="32"/>
            </w:rPr>
            <w:br w:type="page"/>
          </w:r>
        </w:p>
      </w:sdtContent>
    </w:sdt>
    <w:p w14:paraId="702B8DE5" w14:textId="66271D12" w:rsidR="00F42DEC" w:rsidRPr="00250409" w:rsidRDefault="00F42DEC" w:rsidP="00F42DEC">
      <w:pPr>
        <w:shd w:val="clear" w:color="auto" w:fill="FFFFFF" w:themeFill="background1"/>
        <w:jc w:val="center"/>
        <w:rPr>
          <w:rFonts w:asciiTheme="minorHAnsi" w:hAnsiTheme="minorHAnsi" w:cstheme="minorHAnsi"/>
          <w:b/>
          <w:bCs/>
          <w:color w:val="00A585"/>
          <w:sz w:val="28"/>
          <w:szCs w:val="36"/>
        </w:rPr>
      </w:pPr>
      <w:r w:rsidRPr="00250409">
        <w:rPr>
          <w:rFonts w:asciiTheme="minorHAnsi" w:hAnsiTheme="minorHAnsi" w:cstheme="minorHAnsi"/>
          <w:b/>
          <w:bCs/>
          <w:color w:val="00A585"/>
          <w:sz w:val="28"/>
          <w:szCs w:val="36"/>
        </w:rPr>
        <w:lastRenderedPageBreak/>
        <w:t xml:space="preserve">MÓDULO DE CAPACITACION </w:t>
      </w:r>
      <w:r w:rsidR="00975AC3" w:rsidRPr="00250409">
        <w:rPr>
          <w:rFonts w:asciiTheme="minorHAnsi" w:hAnsiTheme="minorHAnsi" w:cstheme="minorHAnsi"/>
          <w:b/>
          <w:bCs/>
          <w:color w:val="00A585"/>
          <w:sz w:val="28"/>
          <w:szCs w:val="36"/>
        </w:rPr>
        <w:t>SOBRE</w:t>
      </w:r>
      <w:r w:rsidRPr="00250409">
        <w:rPr>
          <w:rFonts w:asciiTheme="minorHAnsi" w:hAnsiTheme="minorHAnsi" w:cstheme="minorHAnsi"/>
          <w:b/>
          <w:bCs/>
          <w:color w:val="00A585"/>
          <w:sz w:val="28"/>
          <w:szCs w:val="36"/>
        </w:rPr>
        <w:t xml:space="preserve"> ESFERA, PARA AUTORIDADES NACIONALES DE GESTIÓN DE DESASTRES (</w:t>
      </w:r>
      <w:r w:rsidR="00A233BF" w:rsidRPr="00250409">
        <w:rPr>
          <w:rFonts w:asciiTheme="minorHAnsi" w:hAnsiTheme="minorHAnsi" w:cstheme="minorHAnsi"/>
          <w:b/>
          <w:bCs/>
          <w:color w:val="00A585"/>
          <w:sz w:val="28"/>
          <w:szCs w:val="36"/>
        </w:rPr>
        <w:t>N</w:t>
      </w:r>
      <w:r w:rsidRPr="00250409">
        <w:rPr>
          <w:rFonts w:asciiTheme="minorHAnsi" w:hAnsiTheme="minorHAnsi" w:cstheme="minorHAnsi"/>
          <w:b/>
          <w:bCs/>
          <w:color w:val="00A585"/>
          <w:sz w:val="28"/>
          <w:szCs w:val="36"/>
        </w:rPr>
        <w:t>D</w:t>
      </w:r>
      <w:r w:rsidR="00A233BF" w:rsidRPr="00250409">
        <w:rPr>
          <w:rFonts w:asciiTheme="minorHAnsi" w:hAnsiTheme="minorHAnsi" w:cstheme="minorHAnsi"/>
          <w:b/>
          <w:bCs/>
          <w:color w:val="00A585"/>
          <w:sz w:val="28"/>
          <w:szCs w:val="36"/>
        </w:rPr>
        <w:t>M</w:t>
      </w:r>
      <w:r w:rsidRPr="00250409">
        <w:rPr>
          <w:rFonts w:asciiTheme="minorHAnsi" w:hAnsiTheme="minorHAnsi" w:cstheme="minorHAnsi"/>
          <w:b/>
          <w:bCs/>
          <w:color w:val="00A585"/>
          <w:sz w:val="28"/>
          <w:szCs w:val="36"/>
        </w:rPr>
        <w:t>A)</w:t>
      </w:r>
    </w:p>
    <w:p w14:paraId="2E1D600F" w14:textId="2060E2FE" w:rsidR="000958A5" w:rsidRPr="003552A0" w:rsidRDefault="000958A5" w:rsidP="00E45812">
      <w:pPr>
        <w:shd w:val="clear" w:color="auto" w:fill="FFFFFF" w:themeFill="background1"/>
        <w:jc w:val="center"/>
        <w:rPr>
          <w:rFonts w:asciiTheme="minorHAnsi" w:hAnsiTheme="minorHAnsi" w:cstheme="minorHAnsi"/>
          <w:sz w:val="18"/>
          <w:szCs w:val="22"/>
        </w:rPr>
      </w:pPr>
    </w:p>
    <w:p w14:paraId="6AD097A9" w14:textId="7B5FA945" w:rsidR="007758A7" w:rsidRPr="006A336A" w:rsidRDefault="007758A7" w:rsidP="007758A7">
      <w:pPr>
        <w:spacing w:after="240"/>
        <w:jc w:val="both"/>
        <w:rPr>
          <w:rFonts w:asciiTheme="minorHAnsi" w:hAnsiTheme="minorHAnsi" w:cstheme="minorHAnsi"/>
          <w:b/>
          <w:bCs/>
          <w:color w:val="00A585"/>
          <w:szCs w:val="24"/>
        </w:rPr>
      </w:pPr>
      <w:r w:rsidRPr="006A336A">
        <w:rPr>
          <w:rFonts w:asciiTheme="minorHAnsi" w:hAnsiTheme="minorHAnsi" w:cstheme="minorHAnsi"/>
          <w:b/>
          <w:bCs/>
          <w:color w:val="00A585"/>
          <w:szCs w:val="24"/>
        </w:rPr>
        <w:t>ELABORADO POR:</w:t>
      </w:r>
    </w:p>
    <w:p w14:paraId="5F571379" w14:textId="79A53717" w:rsidR="007758A7" w:rsidRPr="006A336A" w:rsidRDefault="007758A7" w:rsidP="00B76F2E">
      <w:pPr>
        <w:spacing w:after="240"/>
        <w:ind w:firstLine="708"/>
        <w:jc w:val="both"/>
        <w:rPr>
          <w:rFonts w:asciiTheme="minorHAnsi" w:hAnsiTheme="minorHAnsi" w:cstheme="minorHAnsi"/>
          <w:b/>
          <w:bCs/>
          <w:i/>
          <w:iCs/>
          <w:szCs w:val="24"/>
        </w:rPr>
      </w:pPr>
      <w:r w:rsidRPr="006A336A">
        <w:rPr>
          <w:rFonts w:asciiTheme="minorHAnsi" w:hAnsiTheme="minorHAnsi" w:cstheme="minorHAnsi"/>
          <w:b/>
          <w:bCs/>
          <w:szCs w:val="24"/>
        </w:rPr>
        <w:t xml:space="preserve">David Martin Villarroel </w:t>
      </w:r>
      <w:r w:rsidR="00103727" w:rsidRPr="006A336A">
        <w:rPr>
          <w:rFonts w:asciiTheme="minorHAnsi" w:hAnsiTheme="minorHAnsi" w:cstheme="minorHAnsi"/>
          <w:b/>
          <w:bCs/>
          <w:szCs w:val="24"/>
        </w:rPr>
        <w:t>García</w:t>
      </w:r>
      <w:r w:rsidRPr="006A336A">
        <w:rPr>
          <w:rFonts w:asciiTheme="minorHAnsi" w:hAnsiTheme="minorHAnsi" w:cstheme="minorHAnsi"/>
          <w:b/>
          <w:bCs/>
          <w:szCs w:val="24"/>
        </w:rPr>
        <w:t xml:space="preserve">, </w:t>
      </w:r>
      <w:r w:rsidRPr="006A336A">
        <w:rPr>
          <w:rFonts w:asciiTheme="minorHAnsi" w:hAnsiTheme="minorHAnsi" w:cstheme="minorHAnsi"/>
          <w:b/>
          <w:bCs/>
          <w:i/>
          <w:iCs/>
          <w:szCs w:val="24"/>
        </w:rPr>
        <w:t xml:space="preserve">Consultor </w:t>
      </w:r>
      <w:r w:rsidR="00B52C44" w:rsidRPr="006A336A">
        <w:rPr>
          <w:rFonts w:asciiTheme="minorHAnsi" w:hAnsiTheme="minorHAnsi" w:cstheme="minorHAnsi"/>
          <w:b/>
          <w:bCs/>
          <w:i/>
          <w:iCs/>
          <w:szCs w:val="24"/>
        </w:rPr>
        <w:t xml:space="preserve">Internacional </w:t>
      </w:r>
      <w:r w:rsidRPr="006A336A">
        <w:rPr>
          <w:rFonts w:asciiTheme="minorHAnsi" w:hAnsiTheme="minorHAnsi" w:cstheme="minorHAnsi"/>
          <w:b/>
          <w:bCs/>
          <w:i/>
          <w:iCs/>
          <w:szCs w:val="24"/>
        </w:rPr>
        <w:t>y Punto Focal Esfera en Bolivia</w:t>
      </w:r>
    </w:p>
    <w:p w14:paraId="5033B5C1" w14:textId="2C3F6769" w:rsidR="007758A7" w:rsidRPr="006A336A" w:rsidRDefault="007758A7" w:rsidP="008819BC">
      <w:pPr>
        <w:spacing w:after="240"/>
        <w:jc w:val="both"/>
        <w:rPr>
          <w:rFonts w:asciiTheme="minorHAnsi" w:hAnsiTheme="minorHAnsi" w:cstheme="minorHAnsi"/>
          <w:b/>
          <w:bCs/>
          <w:color w:val="00A585"/>
          <w:szCs w:val="24"/>
          <w:lang w:val="en-US"/>
        </w:rPr>
      </w:pPr>
      <w:r w:rsidRPr="006A336A">
        <w:rPr>
          <w:rFonts w:asciiTheme="minorHAnsi" w:hAnsiTheme="minorHAnsi" w:cstheme="minorHAnsi"/>
          <w:b/>
          <w:bCs/>
          <w:color w:val="00A585"/>
          <w:szCs w:val="24"/>
          <w:lang w:val="en-US"/>
        </w:rPr>
        <w:t>CON EL APOYO DE:</w:t>
      </w:r>
    </w:p>
    <w:p w14:paraId="0E97B8ED" w14:textId="05FB1A89" w:rsidR="007758A7" w:rsidRPr="006A336A" w:rsidRDefault="007758A7" w:rsidP="00250409">
      <w:pPr>
        <w:ind w:left="708"/>
        <w:jc w:val="both"/>
        <w:rPr>
          <w:rFonts w:asciiTheme="minorHAnsi" w:hAnsiTheme="minorHAnsi" w:cstheme="minorHAnsi"/>
          <w:b/>
          <w:bCs/>
          <w:i/>
          <w:iCs/>
          <w:szCs w:val="24"/>
          <w:lang w:val="en-US"/>
        </w:rPr>
      </w:pPr>
      <w:proofErr w:type="spellStart"/>
      <w:r w:rsidRPr="006A336A">
        <w:rPr>
          <w:rFonts w:asciiTheme="minorHAnsi" w:hAnsiTheme="minorHAnsi" w:cstheme="minorHAnsi"/>
          <w:b/>
          <w:bCs/>
          <w:szCs w:val="24"/>
          <w:lang w:val="en-US"/>
        </w:rPr>
        <w:t>Aninia</w:t>
      </w:r>
      <w:proofErr w:type="spellEnd"/>
      <w:r w:rsidRPr="006A336A">
        <w:rPr>
          <w:rFonts w:asciiTheme="minorHAnsi" w:hAnsiTheme="minorHAnsi" w:cstheme="minorHAnsi"/>
          <w:b/>
          <w:bCs/>
          <w:szCs w:val="24"/>
          <w:lang w:val="en-US"/>
        </w:rPr>
        <w:t xml:space="preserve"> </w:t>
      </w:r>
      <w:proofErr w:type="spellStart"/>
      <w:r w:rsidRPr="006A336A">
        <w:rPr>
          <w:rFonts w:asciiTheme="minorHAnsi" w:hAnsiTheme="minorHAnsi" w:cstheme="minorHAnsi"/>
          <w:b/>
          <w:bCs/>
          <w:szCs w:val="24"/>
          <w:lang w:val="en-US"/>
        </w:rPr>
        <w:t>Nadig</w:t>
      </w:r>
      <w:proofErr w:type="spellEnd"/>
      <w:r w:rsidRPr="006A336A">
        <w:rPr>
          <w:rFonts w:asciiTheme="minorHAnsi" w:hAnsiTheme="minorHAnsi" w:cstheme="minorHAnsi"/>
          <w:b/>
          <w:bCs/>
          <w:szCs w:val="24"/>
          <w:lang w:val="en-US"/>
        </w:rPr>
        <w:t xml:space="preserve">, </w:t>
      </w:r>
      <w:r w:rsidRPr="006A336A">
        <w:rPr>
          <w:rFonts w:asciiTheme="minorHAnsi" w:hAnsiTheme="minorHAnsi" w:cstheme="minorHAnsi"/>
          <w:b/>
          <w:bCs/>
          <w:i/>
          <w:iCs/>
          <w:szCs w:val="24"/>
          <w:lang w:val="en-US"/>
        </w:rPr>
        <w:t>Policy and Practice Manager, Sphere</w:t>
      </w:r>
    </w:p>
    <w:p w14:paraId="0D35B80A" w14:textId="36C7B97F" w:rsidR="00D84CBA" w:rsidRPr="006A336A" w:rsidRDefault="00D84CBA" w:rsidP="00365E6D">
      <w:pPr>
        <w:spacing w:after="240"/>
        <w:ind w:left="708"/>
        <w:jc w:val="both"/>
        <w:rPr>
          <w:rFonts w:asciiTheme="minorHAnsi" w:hAnsiTheme="minorHAnsi" w:cstheme="minorHAnsi"/>
          <w:b/>
          <w:bCs/>
          <w:i/>
          <w:iCs/>
          <w:szCs w:val="24"/>
          <w:lang w:val="en-US"/>
        </w:rPr>
      </w:pPr>
      <w:r w:rsidRPr="006A336A">
        <w:rPr>
          <w:rFonts w:asciiTheme="minorHAnsi" w:hAnsiTheme="minorHAnsi" w:cstheme="minorHAnsi"/>
          <w:b/>
          <w:bCs/>
          <w:szCs w:val="24"/>
          <w:lang w:val="en-US"/>
        </w:rPr>
        <w:t xml:space="preserve">Felicity Fallon, </w:t>
      </w:r>
      <w:r w:rsidRPr="006A336A">
        <w:rPr>
          <w:rFonts w:asciiTheme="minorHAnsi" w:hAnsiTheme="minorHAnsi" w:cstheme="minorHAnsi"/>
          <w:b/>
          <w:bCs/>
          <w:i/>
          <w:iCs/>
          <w:szCs w:val="24"/>
          <w:lang w:val="en-US"/>
        </w:rPr>
        <w:t>Learning and Events Coordinator, Sphere</w:t>
      </w:r>
    </w:p>
    <w:p w14:paraId="4CFD1BD8" w14:textId="2B17EEDF" w:rsidR="008819BC" w:rsidRPr="006A336A" w:rsidRDefault="008819BC" w:rsidP="008819BC">
      <w:pPr>
        <w:spacing w:after="240"/>
        <w:jc w:val="both"/>
        <w:rPr>
          <w:rFonts w:asciiTheme="minorHAnsi" w:hAnsiTheme="minorHAnsi" w:cstheme="minorHAnsi"/>
          <w:b/>
          <w:bCs/>
          <w:color w:val="00A585"/>
          <w:szCs w:val="24"/>
        </w:rPr>
      </w:pPr>
      <w:r w:rsidRPr="006A336A">
        <w:rPr>
          <w:rFonts w:asciiTheme="minorHAnsi" w:hAnsiTheme="minorHAnsi" w:cstheme="minorHAnsi"/>
          <w:b/>
          <w:bCs/>
          <w:color w:val="00A585"/>
          <w:szCs w:val="24"/>
        </w:rPr>
        <w:t xml:space="preserve">AGRADECIMIENTO </w:t>
      </w:r>
    </w:p>
    <w:p w14:paraId="244BA136" w14:textId="6499C92B" w:rsidR="008819BC" w:rsidRPr="006A336A" w:rsidRDefault="008819BC" w:rsidP="008819BC">
      <w:pPr>
        <w:spacing w:after="240"/>
        <w:jc w:val="both"/>
        <w:rPr>
          <w:rFonts w:asciiTheme="minorHAnsi" w:hAnsiTheme="minorHAnsi" w:cstheme="minorHAnsi"/>
          <w:szCs w:val="24"/>
        </w:rPr>
      </w:pPr>
      <w:r w:rsidRPr="006A336A">
        <w:rPr>
          <w:rFonts w:asciiTheme="minorHAnsi" w:hAnsiTheme="minorHAnsi" w:cstheme="minorHAnsi"/>
          <w:szCs w:val="24"/>
        </w:rPr>
        <w:t>Esfera valora y agradece las contribuciones significativas</w:t>
      </w:r>
      <w:r w:rsidR="003C1CEC" w:rsidRPr="006A336A">
        <w:rPr>
          <w:rFonts w:asciiTheme="minorHAnsi" w:hAnsiTheme="minorHAnsi" w:cstheme="minorHAnsi"/>
          <w:szCs w:val="24"/>
        </w:rPr>
        <w:t xml:space="preserve"> recibidas</w:t>
      </w:r>
      <w:r w:rsidRPr="006A336A">
        <w:rPr>
          <w:rFonts w:asciiTheme="minorHAnsi" w:hAnsiTheme="minorHAnsi" w:cstheme="minorHAnsi"/>
          <w:szCs w:val="24"/>
        </w:rPr>
        <w:t xml:space="preserve"> para el desarrollo de este </w:t>
      </w:r>
      <w:r w:rsidR="00103727" w:rsidRPr="006A336A">
        <w:rPr>
          <w:rFonts w:asciiTheme="minorHAnsi" w:hAnsiTheme="minorHAnsi" w:cstheme="minorHAnsi"/>
          <w:szCs w:val="24"/>
        </w:rPr>
        <w:t>Módulo</w:t>
      </w:r>
      <w:r w:rsidRPr="006A336A">
        <w:rPr>
          <w:rFonts w:asciiTheme="minorHAnsi" w:hAnsiTheme="minorHAnsi" w:cstheme="minorHAnsi"/>
          <w:szCs w:val="24"/>
        </w:rPr>
        <w:t xml:space="preserve"> de Capacitación Esfera </w:t>
      </w:r>
      <w:r w:rsidR="00365E6D" w:rsidRPr="006A336A">
        <w:rPr>
          <w:rFonts w:asciiTheme="minorHAnsi" w:hAnsiTheme="minorHAnsi" w:cstheme="minorHAnsi"/>
          <w:szCs w:val="24"/>
        </w:rPr>
        <w:t xml:space="preserve">– NDMA; </w:t>
      </w:r>
      <w:r w:rsidR="007758A7" w:rsidRPr="006A336A">
        <w:rPr>
          <w:rFonts w:asciiTheme="minorHAnsi" w:hAnsiTheme="minorHAnsi" w:cstheme="minorHAnsi"/>
          <w:szCs w:val="24"/>
        </w:rPr>
        <w:t>de las siguientes personas</w:t>
      </w:r>
      <w:r w:rsidR="004029E8" w:rsidRPr="006A336A">
        <w:rPr>
          <w:rFonts w:asciiTheme="minorHAnsi" w:hAnsiTheme="minorHAnsi" w:cstheme="minorHAnsi"/>
          <w:szCs w:val="24"/>
        </w:rPr>
        <w:t>,</w:t>
      </w:r>
      <w:r w:rsidRPr="006A336A">
        <w:rPr>
          <w:rFonts w:asciiTheme="minorHAnsi" w:hAnsiTheme="minorHAnsi" w:cstheme="minorHAnsi"/>
          <w:szCs w:val="24"/>
        </w:rPr>
        <w:t xml:space="preserve"> </w:t>
      </w:r>
      <w:r w:rsidR="00D84CBA" w:rsidRPr="006A336A">
        <w:rPr>
          <w:rFonts w:asciiTheme="minorHAnsi" w:hAnsiTheme="minorHAnsi" w:cstheme="minorHAnsi"/>
          <w:szCs w:val="24"/>
        </w:rPr>
        <w:t>que participaron en</w:t>
      </w:r>
      <w:r w:rsidRPr="006A336A">
        <w:rPr>
          <w:rFonts w:asciiTheme="minorHAnsi" w:hAnsiTheme="minorHAnsi" w:cstheme="minorHAnsi"/>
          <w:szCs w:val="24"/>
        </w:rPr>
        <w:t xml:space="preserve"> los procesos de:</w:t>
      </w:r>
    </w:p>
    <w:p w14:paraId="1DBCDE61" w14:textId="77777777" w:rsidR="006A336A" w:rsidRDefault="008819BC" w:rsidP="00D84CBA">
      <w:pPr>
        <w:spacing w:after="240"/>
        <w:ind w:left="708"/>
        <w:jc w:val="both"/>
        <w:rPr>
          <w:rFonts w:asciiTheme="minorHAnsi" w:hAnsiTheme="minorHAnsi" w:cstheme="minorHAnsi"/>
          <w:szCs w:val="24"/>
        </w:rPr>
      </w:pPr>
      <w:r w:rsidRPr="006A336A">
        <w:rPr>
          <w:rFonts w:asciiTheme="minorHAnsi" w:hAnsiTheme="minorHAnsi" w:cstheme="minorHAnsi"/>
          <w:b/>
          <w:bCs/>
          <w:color w:val="00A585"/>
          <w:szCs w:val="24"/>
        </w:rPr>
        <w:t>TALLER DE CONSULTA</w:t>
      </w:r>
      <w:r w:rsidRPr="006A336A">
        <w:rPr>
          <w:rFonts w:asciiTheme="minorHAnsi" w:hAnsiTheme="minorHAnsi" w:cstheme="minorHAnsi"/>
          <w:szCs w:val="24"/>
        </w:rPr>
        <w:t xml:space="preserve">: </w:t>
      </w:r>
    </w:p>
    <w:p w14:paraId="11395F98" w14:textId="67A0C545" w:rsidR="008819BC" w:rsidRPr="006A336A" w:rsidRDefault="008819BC" w:rsidP="00D84CBA">
      <w:pPr>
        <w:spacing w:after="240"/>
        <w:ind w:left="708"/>
        <w:jc w:val="both"/>
        <w:rPr>
          <w:rFonts w:asciiTheme="minorHAnsi" w:hAnsiTheme="minorHAnsi" w:cstheme="minorHAnsi"/>
          <w:szCs w:val="24"/>
        </w:rPr>
      </w:pPr>
      <w:r w:rsidRPr="006A336A">
        <w:rPr>
          <w:rFonts w:asciiTheme="minorHAnsi" w:hAnsiTheme="minorHAnsi" w:cstheme="minorHAnsi"/>
          <w:szCs w:val="24"/>
        </w:rPr>
        <w:t xml:space="preserve">Magdalena Medrano (Bolivia); Daniel Rojas y Emerson </w:t>
      </w:r>
      <w:r w:rsidR="00103727" w:rsidRPr="006A336A">
        <w:rPr>
          <w:rFonts w:asciiTheme="minorHAnsi" w:hAnsiTheme="minorHAnsi" w:cstheme="minorHAnsi"/>
          <w:szCs w:val="24"/>
        </w:rPr>
        <w:t>Benítez</w:t>
      </w:r>
      <w:r w:rsidRPr="006A336A">
        <w:rPr>
          <w:rFonts w:asciiTheme="minorHAnsi" w:hAnsiTheme="minorHAnsi" w:cstheme="minorHAnsi"/>
          <w:szCs w:val="24"/>
        </w:rPr>
        <w:t xml:space="preserve"> (Ecuador); Xenia </w:t>
      </w:r>
      <w:r w:rsidR="00103727" w:rsidRPr="006A336A">
        <w:rPr>
          <w:rFonts w:asciiTheme="minorHAnsi" w:hAnsiTheme="minorHAnsi" w:cstheme="minorHAnsi"/>
          <w:szCs w:val="24"/>
        </w:rPr>
        <w:t>Marroquín</w:t>
      </w:r>
      <w:r w:rsidRPr="006A336A">
        <w:rPr>
          <w:rFonts w:asciiTheme="minorHAnsi" w:hAnsiTheme="minorHAnsi" w:cstheme="minorHAnsi"/>
          <w:szCs w:val="24"/>
        </w:rPr>
        <w:t xml:space="preserve"> (El Salvador); </w:t>
      </w:r>
      <w:r w:rsidR="00103727" w:rsidRPr="006A336A">
        <w:rPr>
          <w:rFonts w:asciiTheme="minorHAnsi" w:hAnsiTheme="minorHAnsi" w:cstheme="minorHAnsi"/>
          <w:szCs w:val="24"/>
        </w:rPr>
        <w:t>Lourdes</w:t>
      </w:r>
      <w:r w:rsidRPr="006A336A">
        <w:rPr>
          <w:rFonts w:asciiTheme="minorHAnsi" w:hAnsiTheme="minorHAnsi" w:cstheme="minorHAnsi"/>
          <w:szCs w:val="24"/>
        </w:rPr>
        <w:t xml:space="preserve"> </w:t>
      </w:r>
      <w:r w:rsidR="00103727" w:rsidRPr="006A336A">
        <w:rPr>
          <w:rFonts w:asciiTheme="minorHAnsi" w:hAnsiTheme="minorHAnsi" w:cstheme="minorHAnsi"/>
          <w:szCs w:val="24"/>
        </w:rPr>
        <w:t>Ardón</w:t>
      </w:r>
      <w:r w:rsidRPr="006A336A">
        <w:rPr>
          <w:rFonts w:asciiTheme="minorHAnsi" w:hAnsiTheme="minorHAnsi" w:cstheme="minorHAnsi"/>
          <w:szCs w:val="24"/>
        </w:rPr>
        <w:t xml:space="preserve"> (Honduras) y </w:t>
      </w:r>
      <w:r w:rsidR="00475067" w:rsidRPr="006A336A">
        <w:rPr>
          <w:rFonts w:asciiTheme="minorHAnsi" w:hAnsiTheme="minorHAnsi" w:cstheme="minorHAnsi"/>
          <w:szCs w:val="24"/>
        </w:rPr>
        <w:t>José</w:t>
      </w:r>
      <w:r w:rsidRPr="006A336A">
        <w:rPr>
          <w:rFonts w:asciiTheme="minorHAnsi" w:hAnsiTheme="minorHAnsi" w:cstheme="minorHAnsi"/>
          <w:szCs w:val="24"/>
        </w:rPr>
        <w:t xml:space="preserve"> Tejada (</w:t>
      </w:r>
      <w:r w:rsidR="00475067" w:rsidRPr="006A336A">
        <w:rPr>
          <w:rFonts w:asciiTheme="minorHAnsi" w:hAnsiTheme="minorHAnsi" w:cstheme="minorHAnsi"/>
          <w:szCs w:val="24"/>
        </w:rPr>
        <w:t>Perú</w:t>
      </w:r>
      <w:r w:rsidRPr="006A336A">
        <w:rPr>
          <w:rFonts w:asciiTheme="minorHAnsi" w:hAnsiTheme="minorHAnsi" w:cstheme="minorHAnsi"/>
          <w:szCs w:val="24"/>
        </w:rPr>
        <w:t>).</w:t>
      </w:r>
    </w:p>
    <w:p w14:paraId="6ECE427B" w14:textId="77777777" w:rsidR="006A336A" w:rsidRDefault="00D84CBA" w:rsidP="00D84CBA">
      <w:pPr>
        <w:spacing w:after="240"/>
        <w:ind w:left="708"/>
        <w:jc w:val="both"/>
        <w:rPr>
          <w:rFonts w:asciiTheme="minorHAnsi" w:hAnsiTheme="minorHAnsi" w:cstheme="minorHAnsi"/>
          <w:b/>
          <w:bCs/>
          <w:color w:val="00A585"/>
          <w:szCs w:val="24"/>
        </w:rPr>
      </w:pPr>
      <w:r w:rsidRPr="006A336A">
        <w:rPr>
          <w:rFonts w:asciiTheme="minorHAnsi" w:hAnsiTheme="minorHAnsi" w:cstheme="minorHAnsi"/>
          <w:b/>
          <w:bCs/>
          <w:color w:val="00A585"/>
          <w:szCs w:val="24"/>
        </w:rPr>
        <w:t>TALLER DE VALIDACIÓN EN ESPAÑOL</w:t>
      </w:r>
      <w:r w:rsidR="00D9368C" w:rsidRPr="006A336A">
        <w:rPr>
          <w:rFonts w:asciiTheme="minorHAnsi" w:hAnsiTheme="minorHAnsi" w:cstheme="minorHAnsi"/>
          <w:b/>
          <w:bCs/>
          <w:color w:val="00A585"/>
          <w:szCs w:val="24"/>
        </w:rPr>
        <w:t>:</w:t>
      </w:r>
      <w:r w:rsidR="00250409" w:rsidRPr="006A336A">
        <w:rPr>
          <w:rFonts w:asciiTheme="minorHAnsi" w:hAnsiTheme="minorHAnsi" w:cstheme="minorHAnsi"/>
          <w:b/>
          <w:bCs/>
          <w:color w:val="00A585"/>
          <w:szCs w:val="24"/>
        </w:rPr>
        <w:t xml:space="preserve"> </w:t>
      </w:r>
    </w:p>
    <w:p w14:paraId="23E36A9D" w14:textId="71AC01CE" w:rsidR="008819BC" w:rsidRPr="006A336A" w:rsidRDefault="00203790" w:rsidP="00D84CBA">
      <w:pPr>
        <w:spacing w:after="240"/>
        <w:ind w:left="708"/>
        <w:jc w:val="both"/>
        <w:rPr>
          <w:rFonts w:asciiTheme="minorHAnsi" w:hAnsiTheme="minorHAnsi" w:cstheme="minorHAnsi"/>
          <w:b/>
          <w:bCs/>
          <w:color w:val="00A585"/>
          <w:szCs w:val="24"/>
        </w:rPr>
      </w:pPr>
      <w:r w:rsidRPr="006A336A">
        <w:rPr>
          <w:rFonts w:asciiTheme="minorHAnsi" w:hAnsiTheme="minorHAnsi"/>
          <w:color w:val="000000"/>
          <w:szCs w:val="24"/>
          <w:shd w:val="clear" w:color="auto" w:fill="FFFFFF"/>
        </w:rPr>
        <w:t xml:space="preserve">Juan Antonio </w:t>
      </w:r>
      <w:r w:rsidR="001A6701" w:rsidRPr="006A336A">
        <w:rPr>
          <w:rFonts w:asciiTheme="minorHAnsi" w:hAnsiTheme="minorHAnsi"/>
          <w:color w:val="000000"/>
          <w:szCs w:val="24"/>
          <w:shd w:val="clear" w:color="auto" w:fill="FFFFFF"/>
        </w:rPr>
        <w:t>Sáenz</w:t>
      </w:r>
      <w:r w:rsidRPr="006A336A">
        <w:rPr>
          <w:rFonts w:asciiTheme="minorHAnsi" w:hAnsiTheme="minorHAnsi"/>
          <w:color w:val="000000"/>
          <w:szCs w:val="24"/>
          <w:shd w:val="clear" w:color="auto" w:fill="FFFFFF"/>
        </w:rPr>
        <w:t xml:space="preserve">, Luis </w:t>
      </w:r>
      <w:r w:rsidR="001A6701" w:rsidRPr="006A336A">
        <w:rPr>
          <w:rFonts w:asciiTheme="minorHAnsi" w:hAnsiTheme="minorHAnsi"/>
          <w:color w:val="000000"/>
          <w:szCs w:val="24"/>
          <w:shd w:val="clear" w:color="auto" w:fill="FFFFFF"/>
        </w:rPr>
        <w:t>Ramírez</w:t>
      </w:r>
      <w:r w:rsidRPr="006A336A">
        <w:rPr>
          <w:rFonts w:asciiTheme="minorHAnsi" w:hAnsiTheme="minorHAnsi"/>
          <w:color w:val="000000"/>
          <w:szCs w:val="24"/>
          <w:shd w:val="clear" w:color="auto" w:fill="FFFFFF"/>
        </w:rPr>
        <w:t xml:space="preserve">, </w:t>
      </w:r>
      <w:r w:rsidR="00A84539" w:rsidRPr="006A336A">
        <w:rPr>
          <w:rFonts w:asciiTheme="minorHAnsi" w:hAnsiTheme="minorHAnsi" w:cstheme="minorHAnsi"/>
          <w:szCs w:val="24"/>
        </w:rPr>
        <w:t xml:space="preserve">Angélica del Luján </w:t>
      </w:r>
      <w:proofErr w:type="spellStart"/>
      <w:r w:rsidR="00A84539" w:rsidRPr="006A336A">
        <w:rPr>
          <w:rFonts w:asciiTheme="minorHAnsi" w:hAnsiTheme="minorHAnsi" w:cstheme="minorHAnsi"/>
          <w:szCs w:val="24"/>
        </w:rPr>
        <w:t>Baglivo</w:t>
      </w:r>
      <w:proofErr w:type="spellEnd"/>
      <w:r w:rsidR="00A84539" w:rsidRPr="006A336A">
        <w:rPr>
          <w:rFonts w:asciiTheme="minorHAnsi" w:hAnsiTheme="minorHAnsi" w:cstheme="minorHAnsi"/>
          <w:szCs w:val="24"/>
        </w:rPr>
        <w:t xml:space="preserve">, </w:t>
      </w:r>
      <w:proofErr w:type="spellStart"/>
      <w:r w:rsidR="00A84539" w:rsidRPr="006A336A">
        <w:rPr>
          <w:rFonts w:asciiTheme="minorHAnsi" w:hAnsiTheme="minorHAnsi"/>
          <w:color w:val="000000"/>
          <w:szCs w:val="24"/>
          <w:shd w:val="clear" w:color="auto" w:fill="FFFFFF"/>
        </w:rPr>
        <w:t>Aldenize</w:t>
      </w:r>
      <w:proofErr w:type="spellEnd"/>
      <w:r w:rsidR="00A84539" w:rsidRPr="006A336A">
        <w:rPr>
          <w:rFonts w:asciiTheme="minorHAnsi" w:hAnsiTheme="minorHAnsi"/>
          <w:color w:val="000000"/>
          <w:szCs w:val="24"/>
          <w:shd w:val="clear" w:color="auto" w:fill="FFFFFF"/>
        </w:rPr>
        <w:t xml:space="preserve"> Moreira Fin</w:t>
      </w:r>
      <w:r w:rsidR="00F324B7" w:rsidRPr="006A336A">
        <w:rPr>
          <w:rFonts w:asciiTheme="minorHAnsi" w:hAnsiTheme="minorHAnsi"/>
          <w:color w:val="000000"/>
          <w:szCs w:val="24"/>
          <w:shd w:val="clear" w:color="auto" w:fill="FFFFFF"/>
        </w:rPr>
        <w:t xml:space="preserve">, Magdalena Medrano, Flor </w:t>
      </w:r>
      <w:r w:rsidR="001A6701" w:rsidRPr="006A336A">
        <w:rPr>
          <w:rFonts w:asciiTheme="minorHAnsi" w:hAnsiTheme="minorHAnsi"/>
          <w:color w:val="000000"/>
          <w:szCs w:val="24"/>
          <w:shd w:val="clear" w:color="auto" w:fill="FFFFFF"/>
        </w:rPr>
        <w:t>Piñango</w:t>
      </w:r>
      <w:r w:rsidR="00F324B7" w:rsidRPr="006A336A">
        <w:rPr>
          <w:rFonts w:asciiTheme="minorHAnsi" w:hAnsiTheme="minorHAnsi"/>
          <w:color w:val="000000"/>
          <w:szCs w:val="24"/>
          <w:shd w:val="clear" w:color="auto" w:fill="FFFFFF"/>
        </w:rPr>
        <w:t xml:space="preserve">, Kevin Quelal, Amalia Torrez, Lourdes </w:t>
      </w:r>
      <w:r w:rsidR="001A6701" w:rsidRPr="006A336A">
        <w:rPr>
          <w:rFonts w:asciiTheme="minorHAnsi" w:hAnsiTheme="minorHAnsi"/>
          <w:color w:val="000000"/>
          <w:szCs w:val="24"/>
          <w:shd w:val="clear" w:color="auto" w:fill="FFFFFF"/>
        </w:rPr>
        <w:t>Ardón</w:t>
      </w:r>
      <w:r w:rsidR="00F324B7" w:rsidRPr="006A336A">
        <w:rPr>
          <w:rFonts w:asciiTheme="minorHAnsi" w:hAnsiTheme="minorHAnsi"/>
          <w:color w:val="000000"/>
          <w:szCs w:val="24"/>
          <w:shd w:val="clear" w:color="auto" w:fill="FFFFFF"/>
        </w:rPr>
        <w:t xml:space="preserve">, </w:t>
      </w:r>
      <w:r w:rsidR="00F324B7" w:rsidRPr="006A336A">
        <w:rPr>
          <w:rFonts w:asciiTheme="minorHAnsi" w:hAnsiTheme="minorHAnsi" w:cstheme="minorHAnsi"/>
          <w:szCs w:val="24"/>
        </w:rPr>
        <w:t xml:space="preserve">Daniel Rojas, Emerson Benítez, </w:t>
      </w:r>
      <w:r w:rsidR="00F324B7" w:rsidRPr="006A336A">
        <w:rPr>
          <w:rFonts w:asciiTheme="minorHAnsi" w:hAnsiTheme="minorHAnsi"/>
          <w:color w:val="000000"/>
          <w:szCs w:val="24"/>
          <w:shd w:val="clear" w:color="auto" w:fill="FFFFFF"/>
        </w:rPr>
        <w:t xml:space="preserve">Aydee </w:t>
      </w:r>
      <w:r w:rsidR="001A6701" w:rsidRPr="006A336A">
        <w:rPr>
          <w:rFonts w:asciiTheme="minorHAnsi" w:hAnsiTheme="minorHAnsi"/>
          <w:color w:val="000000"/>
          <w:szCs w:val="24"/>
          <w:shd w:val="clear" w:color="auto" w:fill="FFFFFF"/>
        </w:rPr>
        <w:t>Marín</w:t>
      </w:r>
      <w:r w:rsidR="00F324B7" w:rsidRPr="006A336A">
        <w:rPr>
          <w:rFonts w:asciiTheme="minorHAnsi" w:hAnsiTheme="minorHAnsi"/>
          <w:color w:val="000000"/>
          <w:szCs w:val="24"/>
          <w:shd w:val="clear" w:color="auto" w:fill="FFFFFF"/>
        </w:rPr>
        <w:t xml:space="preserve">, </w:t>
      </w:r>
      <w:r w:rsidR="001A6701" w:rsidRPr="006A336A">
        <w:rPr>
          <w:rFonts w:asciiTheme="minorHAnsi" w:hAnsiTheme="minorHAnsi"/>
          <w:color w:val="000000"/>
          <w:szCs w:val="24"/>
          <w:shd w:val="clear" w:color="auto" w:fill="FFFFFF"/>
        </w:rPr>
        <w:t>María</w:t>
      </w:r>
      <w:r w:rsidR="00F324B7" w:rsidRPr="006A336A">
        <w:rPr>
          <w:rFonts w:asciiTheme="minorHAnsi" w:hAnsiTheme="minorHAnsi"/>
          <w:color w:val="000000"/>
          <w:szCs w:val="24"/>
          <w:shd w:val="clear" w:color="auto" w:fill="FFFFFF"/>
        </w:rPr>
        <w:t xml:space="preserve"> </w:t>
      </w:r>
      <w:r w:rsidR="001A6701" w:rsidRPr="006A336A">
        <w:rPr>
          <w:rFonts w:asciiTheme="minorHAnsi" w:hAnsiTheme="minorHAnsi"/>
          <w:color w:val="000000"/>
          <w:szCs w:val="24"/>
          <w:shd w:val="clear" w:color="auto" w:fill="FFFFFF"/>
        </w:rPr>
        <w:t>Ávila</w:t>
      </w:r>
      <w:r w:rsidR="00F324B7" w:rsidRPr="006A336A">
        <w:rPr>
          <w:rFonts w:asciiTheme="minorHAnsi" w:hAnsiTheme="minorHAnsi"/>
          <w:color w:val="000000"/>
          <w:szCs w:val="24"/>
          <w:shd w:val="clear" w:color="auto" w:fill="FFFFFF"/>
        </w:rPr>
        <w:t xml:space="preserve">, </w:t>
      </w:r>
      <w:r w:rsidR="001A6701" w:rsidRPr="006A336A">
        <w:rPr>
          <w:rFonts w:asciiTheme="minorHAnsi" w:hAnsiTheme="minorHAnsi"/>
          <w:color w:val="000000"/>
          <w:szCs w:val="24"/>
          <w:shd w:val="clear" w:color="auto" w:fill="FFFFFF"/>
        </w:rPr>
        <w:t>José</w:t>
      </w:r>
      <w:r w:rsidR="00F324B7" w:rsidRPr="006A336A">
        <w:rPr>
          <w:rFonts w:asciiTheme="minorHAnsi" w:hAnsiTheme="minorHAnsi"/>
          <w:color w:val="000000"/>
          <w:szCs w:val="24"/>
          <w:shd w:val="clear" w:color="auto" w:fill="FFFFFF"/>
        </w:rPr>
        <w:t xml:space="preserve"> Tejada, Gabriel Paredes, </w:t>
      </w:r>
      <w:proofErr w:type="spellStart"/>
      <w:r w:rsidR="00F324B7" w:rsidRPr="006A336A">
        <w:rPr>
          <w:rFonts w:asciiTheme="minorHAnsi" w:hAnsiTheme="minorHAnsi"/>
          <w:color w:val="000000"/>
          <w:szCs w:val="24"/>
          <w:shd w:val="clear" w:color="auto" w:fill="FFFFFF"/>
        </w:rPr>
        <w:t>Alibech</w:t>
      </w:r>
      <w:proofErr w:type="spellEnd"/>
      <w:r w:rsidR="00F324B7" w:rsidRPr="006A336A">
        <w:rPr>
          <w:rFonts w:asciiTheme="minorHAnsi" w:hAnsiTheme="minorHAnsi"/>
          <w:color w:val="000000"/>
          <w:szCs w:val="24"/>
          <w:shd w:val="clear" w:color="auto" w:fill="FFFFFF"/>
        </w:rPr>
        <w:t xml:space="preserve"> Mendoza, Sonia </w:t>
      </w:r>
      <w:r w:rsidR="001A6701" w:rsidRPr="006A336A">
        <w:rPr>
          <w:rFonts w:asciiTheme="minorHAnsi" w:hAnsiTheme="minorHAnsi"/>
          <w:color w:val="000000"/>
          <w:szCs w:val="24"/>
          <w:shd w:val="clear" w:color="auto" w:fill="FFFFFF"/>
        </w:rPr>
        <w:t>García</w:t>
      </w:r>
      <w:r w:rsidR="00F324B7" w:rsidRPr="006A336A">
        <w:rPr>
          <w:rFonts w:asciiTheme="minorHAnsi" w:hAnsiTheme="minorHAnsi"/>
          <w:color w:val="000000"/>
          <w:szCs w:val="24"/>
          <w:shd w:val="clear" w:color="auto" w:fill="FFFFFF"/>
        </w:rPr>
        <w:t xml:space="preserve">, Alejandro Castañeda, Cesar </w:t>
      </w:r>
      <w:r w:rsidR="001A6701" w:rsidRPr="006A336A">
        <w:rPr>
          <w:rFonts w:asciiTheme="minorHAnsi" w:hAnsiTheme="minorHAnsi"/>
          <w:color w:val="000000"/>
          <w:szCs w:val="24"/>
          <w:shd w:val="clear" w:color="auto" w:fill="FFFFFF"/>
        </w:rPr>
        <w:t>Álvarez</w:t>
      </w:r>
      <w:r w:rsidR="00F324B7" w:rsidRPr="006A336A">
        <w:rPr>
          <w:rFonts w:asciiTheme="minorHAnsi" w:hAnsiTheme="minorHAnsi"/>
          <w:color w:val="000000"/>
          <w:szCs w:val="24"/>
          <w:shd w:val="clear" w:color="auto" w:fill="FFFFFF"/>
        </w:rPr>
        <w:t xml:space="preserve">, Ladislao </w:t>
      </w:r>
      <w:r w:rsidR="001A6701" w:rsidRPr="006A336A">
        <w:rPr>
          <w:rFonts w:asciiTheme="minorHAnsi" w:hAnsiTheme="minorHAnsi"/>
          <w:color w:val="000000"/>
          <w:szCs w:val="24"/>
          <w:shd w:val="clear" w:color="auto" w:fill="FFFFFF"/>
        </w:rPr>
        <w:t>Sánchez y</w:t>
      </w:r>
      <w:r w:rsidR="00F324B7" w:rsidRPr="006A336A">
        <w:rPr>
          <w:rFonts w:asciiTheme="minorHAnsi" w:hAnsiTheme="minorHAnsi"/>
          <w:color w:val="000000"/>
          <w:szCs w:val="24"/>
          <w:shd w:val="clear" w:color="auto" w:fill="FFFFFF"/>
        </w:rPr>
        <w:t xml:space="preserve"> Juan Carlos Armas</w:t>
      </w:r>
      <w:r w:rsidR="001A6701" w:rsidRPr="006A336A">
        <w:rPr>
          <w:rFonts w:asciiTheme="minorHAnsi" w:hAnsiTheme="minorHAnsi"/>
          <w:color w:val="000000"/>
          <w:szCs w:val="24"/>
          <w:shd w:val="clear" w:color="auto" w:fill="FFFFFF"/>
        </w:rPr>
        <w:t>.</w:t>
      </w:r>
    </w:p>
    <w:p w14:paraId="21358545" w14:textId="77777777" w:rsidR="006A336A" w:rsidRDefault="00D84CBA" w:rsidP="00D84CBA">
      <w:pPr>
        <w:spacing w:after="240"/>
        <w:ind w:left="708"/>
        <w:jc w:val="both"/>
        <w:rPr>
          <w:rFonts w:asciiTheme="minorHAnsi" w:hAnsiTheme="minorHAnsi" w:cstheme="minorHAnsi"/>
          <w:b/>
          <w:bCs/>
          <w:color w:val="00A585"/>
          <w:szCs w:val="24"/>
        </w:rPr>
      </w:pPr>
      <w:r w:rsidRPr="006A336A">
        <w:rPr>
          <w:rFonts w:asciiTheme="minorHAnsi" w:hAnsiTheme="minorHAnsi" w:cstheme="minorHAnsi"/>
          <w:b/>
          <w:bCs/>
          <w:color w:val="00A585"/>
          <w:szCs w:val="24"/>
        </w:rPr>
        <w:t>TALLER DE VALIDACIÓN EN INGLES</w:t>
      </w:r>
      <w:r w:rsidR="00D9368C" w:rsidRPr="006A336A">
        <w:rPr>
          <w:rFonts w:asciiTheme="minorHAnsi" w:hAnsiTheme="minorHAnsi" w:cstheme="minorHAnsi"/>
          <w:b/>
          <w:bCs/>
          <w:color w:val="00A585"/>
          <w:szCs w:val="24"/>
        </w:rPr>
        <w:t>:</w:t>
      </w:r>
      <w:r w:rsidR="00F324B7" w:rsidRPr="006A336A">
        <w:rPr>
          <w:rFonts w:asciiTheme="minorHAnsi" w:hAnsiTheme="minorHAnsi" w:cstheme="minorHAnsi"/>
          <w:b/>
          <w:bCs/>
          <w:color w:val="00A585"/>
          <w:szCs w:val="24"/>
        </w:rPr>
        <w:t xml:space="preserve"> </w:t>
      </w:r>
    </w:p>
    <w:p w14:paraId="000377E9" w14:textId="79D95241" w:rsidR="00D9368C" w:rsidRPr="006A336A" w:rsidRDefault="00F324B7" w:rsidP="00D84CBA">
      <w:pPr>
        <w:spacing w:after="240"/>
        <w:ind w:left="708"/>
        <w:jc w:val="both"/>
        <w:rPr>
          <w:rFonts w:asciiTheme="minorHAnsi" w:hAnsiTheme="minorHAnsi" w:cstheme="minorHAnsi"/>
          <w:b/>
          <w:bCs/>
          <w:color w:val="00A585"/>
          <w:szCs w:val="24"/>
        </w:rPr>
      </w:pPr>
      <w:r w:rsidRPr="006A336A">
        <w:rPr>
          <w:rFonts w:asciiTheme="minorHAnsi" w:hAnsiTheme="minorHAnsi" w:cstheme="minorHAnsi"/>
          <w:szCs w:val="24"/>
        </w:rPr>
        <w:t>Anne Lloyd</w:t>
      </w:r>
      <w:r w:rsidR="00203790" w:rsidRPr="006A336A">
        <w:rPr>
          <w:rFonts w:asciiTheme="minorHAnsi" w:hAnsiTheme="minorHAnsi" w:cstheme="minorHAnsi"/>
          <w:szCs w:val="24"/>
        </w:rPr>
        <w:t xml:space="preserve">, </w:t>
      </w:r>
      <w:r w:rsidRPr="006A336A">
        <w:rPr>
          <w:rFonts w:asciiTheme="minorHAnsi" w:hAnsiTheme="minorHAnsi"/>
          <w:szCs w:val="24"/>
        </w:rPr>
        <w:t xml:space="preserve">Ricardo Rinaldi </w:t>
      </w:r>
      <w:proofErr w:type="spellStart"/>
      <w:r w:rsidRPr="006A336A">
        <w:rPr>
          <w:rFonts w:asciiTheme="minorHAnsi" w:hAnsiTheme="minorHAnsi"/>
          <w:szCs w:val="24"/>
        </w:rPr>
        <w:t>Baumgartner</w:t>
      </w:r>
      <w:proofErr w:type="spellEnd"/>
      <w:r w:rsidRPr="006A336A">
        <w:rPr>
          <w:rFonts w:asciiTheme="minorHAnsi" w:hAnsiTheme="minorHAnsi"/>
          <w:szCs w:val="24"/>
        </w:rPr>
        <w:t xml:space="preserve">, </w:t>
      </w:r>
      <w:proofErr w:type="spellStart"/>
      <w:r w:rsidR="00203790" w:rsidRPr="006A336A">
        <w:rPr>
          <w:rFonts w:asciiTheme="minorHAnsi" w:hAnsiTheme="minorHAnsi"/>
          <w:szCs w:val="24"/>
        </w:rPr>
        <w:t>Zeynep</w:t>
      </w:r>
      <w:proofErr w:type="spellEnd"/>
      <w:r w:rsidR="00203790" w:rsidRPr="006A336A">
        <w:rPr>
          <w:rFonts w:asciiTheme="minorHAnsi" w:hAnsiTheme="minorHAnsi"/>
          <w:szCs w:val="24"/>
        </w:rPr>
        <w:t xml:space="preserve"> </w:t>
      </w:r>
      <w:proofErr w:type="spellStart"/>
      <w:r w:rsidR="00203790" w:rsidRPr="006A336A">
        <w:rPr>
          <w:rFonts w:asciiTheme="minorHAnsi" w:hAnsiTheme="minorHAnsi"/>
          <w:szCs w:val="24"/>
        </w:rPr>
        <w:t>Sanduvac</w:t>
      </w:r>
      <w:proofErr w:type="spellEnd"/>
      <w:r w:rsidR="00203790" w:rsidRPr="006A336A">
        <w:rPr>
          <w:rFonts w:asciiTheme="minorHAnsi" w:hAnsiTheme="minorHAnsi"/>
          <w:szCs w:val="24"/>
        </w:rPr>
        <w:t xml:space="preserve">, Bonaventure </w:t>
      </w:r>
      <w:proofErr w:type="spellStart"/>
      <w:r w:rsidR="00203790" w:rsidRPr="006A336A">
        <w:rPr>
          <w:rFonts w:asciiTheme="minorHAnsi" w:hAnsiTheme="minorHAnsi"/>
          <w:szCs w:val="24"/>
        </w:rPr>
        <w:t>Solpoch</w:t>
      </w:r>
      <w:proofErr w:type="spellEnd"/>
      <w:r w:rsidR="00203790" w:rsidRPr="006A336A">
        <w:rPr>
          <w:rFonts w:asciiTheme="minorHAnsi" w:hAnsiTheme="minorHAnsi"/>
          <w:szCs w:val="24"/>
        </w:rPr>
        <w:t xml:space="preserve">, Magdalena Medrano, Suman </w:t>
      </w:r>
      <w:proofErr w:type="spellStart"/>
      <w:r w:rsidR="00203790" w:rsidRPr="006A336A">
        <w:rPr>
          <w:rFonts w:asciiTheme="minorHAnsi" w:hAnsiTheme="minorHAnsi"/>
          <w:szCs w:val="24"/>
        </w:rPr>
        <w:t>Ahsanul</w:t>
      </w:r>
      <w:proofErr w:type="spellEnd"/>
      <w:r w:rsidR="00203790" w:rsidRPr="006A336A">
        <w:rPr>
          <w:rFonts w:asciiTheme="minorHAnsi" w:hAnsiTheme="minorHAnsi"/>
          <w:szCs w:val="24"/>
        </w:rPr>
        <w:t xml:space="preserve"> Islam, Wonder </w:t>
      </w:r>
      <w:proofErr w:type="spellStart"/>
      <w:r w:rsidR="00203790" w:rsidRPr="006A336A">
        <w:rPr>
          <w:rFonts w:asciiTheme="minorHAnsi" w:hAnsiTheme="minorHAnsi"/>
          <w:szCs w:val="24"/>
        </w:rPr>
        <w:t>Mufunda</w:t>
      </w:r>
      <w:proofErr w:type="spellEnd"/>
      <w:r w:rsidR="00203790" w:rsidRPr="006A336A">
        <w:rPr>
          <w:rFonts w:asciiTheme="minorHAnsi" w:hAnsiTheme="minorHAnsi"/>
          <w:szCs w:val="24"/>
        </w:rPr>
        <w:t xml:space="preserve">, </w:t>
      </w:r>
      <w:proofErr w:type="spellStart"/>
      <w:r w:rsidR="00203790" w:rsidRPr="006A336A">
        <w:rPr>
          <w:rFonts w:asciiTheme="minorHAnsi" w:hAnsiTheme="minorHAnsi"/>
          <w:szCs w:val="24"/>
        </w:rPr>
        <w:t>Kunguma</w:t>
      </w:r>
      <w:proofErr w:type="spellEnd"/>
      <w:r w:rsidR="00203790" w:rsidRPr="006A336A">
        <w:rPr>
          <w:rFonts w:asciiTheme="minorHAnsi" w:hAnsiTheme="minorHAnsi"/>
          <w:szCs w:val="24"/>
        </w:rPr>
        <w:t xml:space="preserve"> O., </w:t>
      </w:r>
      <w:r w:rsidR="001A6701" w:rsidRPr="006A336A">
        <w:rPr>
          <w:rFonts w:asciiTheme="minorHAnsi" w:hAnsiTheme="minorHAnsi"/>
          <w:szCs w:val="24"/>
        </w:rPr>
        <w:t>José</w:t>
      </w:r>
      <w:r w:rsidR="00203790" w:rsidRPr="006A336A">
        <w:rPr>
          <w:rFonts w:asciiTheme="minorHAnsi" w:hAnsiTheme="minorHAnsi"/>
          <w:szCs w:val="24"/>
        </w:rPr>
        <w:t xml:space="preserve"> Villarroel, Alice </w:t>
      </w:r>
      <w:proofErr w:type="spellStart"/>
      <w:r w:rsidR="00203790" w:rsidRPr="006A336A">
        <w:rPr>
          <w:rFonts w:asciiTheme="minorHAnsi" w:hAnsiTheme="minorHAnsi"/>
          <w:szCs w:val="24"/>
        </w:rPr>
        <w:t>Ncube</w:t>
      </w:r>
      <w:proofErr w:type="spellEnd"/>
      <w:r w:rsidR="00203790" w:rsidRPr="006A336A">
        <w:rPr>
          <w:rFonts w:asciiTheme="minorHAnsi" w:hAnsiTheme="minorHAnsi"/>
          <w:szCs w:val="24"/>
        </w:rPr>
        <w:t xml:space="preserve">, </w:t>
      </w:r>
      <w:proofErr w:type="spellStart"/>
      <w:r w:rsidR="00203790" w:rsidRPr="006A336A">
        <w:rPr>
          <w:rFonts w:asciiTheme="minorHAnsi" w:hAnsiTheme="minorHAnsi"/>
          <w:szCs w:val="24"/>
        </w:rPr>
        <w:t>JKvernmo</w:t>
      </w:r>
      <w:proofErr w:type="spellEnd"/>
      <w:r w:rsidR="00203790" w:rsidRPr="006A336A">
        <w:rPr>
          <w:rFonts w:asciiTheme="minorHAnsi" w:hAnsiTheme="minorHAnsi"/>
          <w:szCs w:val="24"/>
        </w:rPr>
        <w:t xml:space="preserve">, Mohammad </w:t>
      </w:r>
      <w:proofErr w:type="spellStart"/>
      <w:r w:rsidR="00203790" w:rsidRPr="006A336A">
        <w:rPr>
          <w:rFonts w:asciiTheme="minorHAnsi" w:hAnsiTheme="minorHAnsi"/>
          <w:szCs w:val="24"/>
        </w:rPr>
        <w:t>Shariful</w:t>
      </w:r>
      <w:proofErr w:type="spellEnd"/>
      <w:r w:rsidR="00203790" w:rsidRPr="006A336A">
        <w:rPr>
          <w:rFonts w:asciiTheme="minorHAnsi" w:hAnsiTheme="minorHAnsi"/>
          <w:szCs w:val="24"/>
        </w:rPr>
        <w:t xml:space="preserve"> Alam, </w:t>
      </w:r>
      <w:proofErr w:type="spellStart"/>
      <w:r w:rsidR="00203790" w:rsidRPr="006A336A">
        <w:rPr>
          <w:rFonts w:asciiTheme="minorHAnsi" w:hAnsiTheme="minorHAnsi"/>
          <w:szCs w:val="24"/>
        </w:rPr>
        <w:t>Assem</w:t>
      </w:r>
      <w:proofErr w:type="spellEnd"/>
      <w:r w:rsidR="00203790" w:rsidRPr="006A336A">
        <w:rPr>
          <w:rFonts w:asciiTheme="minorHAnsi" w:hAnsiTheme="minorHAnsi"/>
          <w:szCs w:val="24"/>
        </w:rPr>
        <w:t xml:space="preserve"> </w:t>
      </w:r>
      <w:proofErr w:type="spellStart"/>
      <w:r w:rsidR="00203790" w:rsidRPr="006A336A">
        <w:rPr>
          <w:rFonts w:asciiTheme="minorHAnsi" w:hAnsiTheme="minorHAnsi"/>
          <w:szCs w:val="24"/>
        </w:rPr>
        <w:t>Chreif</w:t>
      </w:r>
      <w:proofErr w:type="spellEnd"/>
      <w:r w:rsidR="001A6701" w:rsidRPr="006A336A">
        <w:rPr>
          <w:rFonts w:asciiTheme="minorHAnsi" w:hAnsiTheme="minorHAnsi"/>
          <w:szCs w:val="24"/>
        </w:rPr>
        <w:t>.</w:t>
      </w:r>
    </w:p>
    <w:p w14:paraId="77E0BD38" w14:textId="03C81412" w:rsidR="00D9368C" w:rsidRDefault="00D9368C" w:rsidP="008819BC">
      <w:pPr>
        <w:spacing w:after="240"/>
        <w:jc w:val="both"/>
        <w:rPr>
          <w:rFonts w:asciiTheme="minorHAnsi" w:hAnsiTheme="minorHAnsi" w:cstheme="minorHAnsi"/>
          <w:sz w:val="22"/>
          <w:szCs w:val="18"/>
        </w:rPr>
      </w:pPr>
    </w:p>
    <w:p w14:paraId="7A846A70" w14:textId="77777777" w:rsidR="000C7DF5" w:rsidRDefault="000C7DF5" w:rsidP="000958A5">
      <w:pPr>
        <w:jc w:val="center"/>
        <w:rPr>
          <w:rFonts w:asciiTheme="minorHAnsi" w:hAnsiTheme="minorHAnsi" w:cstheme="minorHAnsi"/>
          <w:b/>
          <w:color w:val="009900"/>
          <w:szCs w:val="22"/>
        </w:rPr>
      </w:pPr>
    </w:p>
    <w:p w14:paraId="68631BBF" w14:textId="77777777" w:rsidR="000C7DF5" w:rsidRDefault="000C7DF5" w:rsidP="000958A5">
      <w:pPr>
        <w:jc w:val="center"/>
        <w:rPr>
          <w:rFonts w:asciiTheme="minorHAnsi" w:hAnsiTheme="minorHAnsi" w:cstheme="minorHAnsi"/>
          <w:b/>
          <w:color w:val="009900"/>
          <w:szCs w:val="22"/>
        </w:rPr>
      </w:pPr>
    </w:p>
    <w:p w14:paraId="69DB2836" w14:textId="77777777" w:rsidR="000C7DF5" w:rsidRDefault="000C7DF5" w:rsidP="000958A5">
      <w:pPr>
        <w:jc w:val="center"/>
        <w:rPr>
          <w:rFonts w:asciiTheme="minorHAnsi" w:hAnsiTheme="minorHAnsi" w:cstheme="minorHAnsi"/>
          <w:b/>
          <w:color w:val="009900"/>
          <w:szCs w:val="22"/>
        </w:rPr>
      </w:pPr>
    </w:p>
    <w:p w14:paraId="50DD9ADF" w14:textId="77777777" w:rsidR="000C7DF5" w:rsidRDefault="000C7DF5" w:rsidP="000958A5">
      <w:pPr>
        <w:jc w:val="center"/>
        <w:rPr>
          <w:rFonts w:asciiTheme="minorHAnsi" w:hAnsiTheme="minorHAnsi" w:cstheme="minorHAnsi"/>
          <w:b/>
          <w:color w:val="009900"/>
          <w:szCs w:val="22"/>
        </w:rPr>
      </w:pPr>
    </w:p>
    <w:p w14:paraId="587932B8" w14:textId="77777777" w:rsidR="000C7DF5" w:rsidRDefault="000C7DF5" w:rsidP="000958A5">
      <w:pPr>
        <w:jc w:val="center"/>
        <w:rPr>
          <w:rFonts w:asciiTheme="minorHAnsi" w:hAnsiTheme="minorHAnsi" w:cstheme="minorHAnsi"/>
          <w:b/>
          <w:color w:val="009900"/>
          <w:szCs w:val="22"/>
        </w:rPr>
      </w:pPr>
    </w:p>
    <w:p w14:paraId="39355AA2" w14:textId="77777777" w:rsidR="000C7DF5" w:rsidRDefault="000C7DF5" w:rsidP="000958A5">
      <w:pPr>
        <w:jc w:val="center"/>
        <w:rPr>
          <w:rFonts w:asciiTheme="minorHAnsi" w:hAnsiTheme="minorHAnsi" w:cstheme="minorHAnsi"/>
          <w:b/>
          <w:color w:val="009900"/>
          <w:szCs w:val="22"/>
        </w:rPr>
      </w:pPr>
    </w:p>
    <w:p w14:paraId="6DDC4BEE" w14:textId="77777777" w:rsidR="000C7DF5" w:rsidRDefault="000C7DF5" w:rsidP="000958A5">
      <w:pPr>
        <w:jc w:val="center"/>
        <w:rPr>
          <w:rFonts w:asciiTheme="minorHAnsi" w:hAnsiTheme="minorHAnsi" w:cstheme="minorHAnsi"/>
          <w:b/>
          <w:color w:val="009900"/>
          <w:szCs w:val="22"/>
        </w:rPr>
      </w:pPr>
    </w:p>
    <w:p w14:paraId="0B248173" w14:textId="77777777" w:rsidR="000C7DF5" w:rsidRDefault="000C7DF5" w:rsidP="000958A5">
      <w:pPr>
        <w:jc w:val="center"/>
        <w:rPr>
          <w:rFonts w:asciiTheme="minorHAnsi" w:hAnsiTheme="minorHAnsi" w:cstheme="minorHAnsi"/>
          <w:b/>
          <w:color w:val="009900"/>
          <w:szCs w:val="22"/>
        </w:rPr>
      </w:pPr>
    </w:p>
    <w:p w14:paraId="569EDF12" w14:textId="77777777" w:rsidR="000C7DF5" w:rsidRDefault="000C7DF5" w:rsidP="000958A5">
      <w:pPr>
        <w:jc w:val="center"/>
        <w:rPr>
          <w:rFonts w:asciiTheme="minorHAnsi" w:hAnsiTheme="minorHAnsi" w:cstheme="minorHAnsi"/>
          <w:b/>
          <w:color w:val="009900"/>
          <w:szCs w:val="22"/>
        </w:rPr>
      </w:pPr>
    </w:p>
    <w:p w14:paraId="6F5911D8" w14:textId="5FEC8A06" w:rsidR="000C7DF5" w:rsidRDefault="000C7DF5" w:rsidP="000958A5">
      <w:pPr>
        <w:jc w:val="center"/>
        <w:rPr>
          <w:rFonts w:asciiTheme="minorHAnsi" w:hAnsiTheme="minorHAnsi" w:cstheme="minorHAnsi"/>
          <w:b/>
          <w:color w:val="009900"/>
          <w:szCs w:val="22"/>
        </w:rPr>
      </w:pPr>
    </w:p>
    <w:p w14:paraId="107801B7" w14:textId="66E694C8" w:rsidR="0063482D" w:rsidRDefault="0063482D" w:rsidP="000958A5">
      <w:pPr>
        <w:jc w:val="center"/>
        <w:rPr>
          <w:rFonts w:asciiTheme="minorHAnsi" w:hAnsiTheme="minorHAnsi" w:cstheme="minorHAnsi"/>
          <w:b/>
          <w:color w:val="009900"/>
          <w:szCs w:val="22"/>
        </w:rPr>
      </w:pPr>
    </w:p>
    <w:p w14:paraId="36E6AB8D" w14:textId="4A501378" w:rsidR="0063482D" w:rsidRDefault="0063482D" w:rsidP="000958A5">
      <w:pPr>
        <w:jc w:val="center"/>
        <w:rPr>
          <w:rFonts w:asciiTheme="minorHAnsi" w:hAnsiTheme="minorHAnsi" w:cstheme="minorHAnsi"/>
          <w:b/>
          <w:color w:val="009900"/>
          <w:szCs w:val="22"/>
        </w:rPr>
      </w:pPr>
    </w:p>
    <w:p w14:paraId="7D07B4DD" w14:textId="77777777" w:rsidR="0063482D" w:rsidRDefault="0063482D" w:rsidP="000958A5">
      <w:pPr>
        <w:jc w:val="center"/>
        <w:rPr>
          <w:rFonts w:asciiTheme="minorHAnsi" w:hAnsiTheme="minorHAnsi" w:cstheme="minorHAnsi"/>
          <w:b/>
          <w:color w:val="009900"/>
          <w:szCs w:val="22"/>
        </w:rPr>
      </w:pPr>
    </w:p>
    <w:p w14:paraId="1236CCA6" w14:textId="77777777" w:rsidR="000C7DF5" w:rsidRDefault="000C7DF5" w:rsidP="000958A5">
      <w:pPr>
        <w:jc w:val="center"/>
        <w:rPr>
          <w:rFonts w:asciiTheme="minorHAnsi" w:hAnsiTheme="minorHAnsi" w:cstheme="minorHAnsi"/>
          <w:b/>
          <w:color w:val="009900"/>
          <w:szCs w:val="22"/>
        </w:rPr>
      </w:pPr>
    </w:p>
    <w:p w14:paraId="32B94C90" w14:textId="77777777" w:rsidR="006A336A" w:rsidRDefault="006A336A" w:rsidP="000958A5">
      <w:pPr>
        <w:jc w:val="center"/>
        <w:rPr>
          <w:rFonts w:asciiTheme="minorHAnsi" w:hAnsiTheme="minorHAnsi" w:cstheme="minorHAnsi"/>
          <w:b/>
          <w:color w:val="00A585"/>
          <w:sz w:val="32"/>
          <w:szCs w:val="28"/>
        </w:rPr>
      </w:pPr>
    </w:p>
    <w:p w14:paraId="61929981" w14:textId="1D467312" w:rsidR="009F24D3" w:rsidRPr="00B71583" w:rsidRDefault="00F42DEC" w:rsidP="000958A5">
      <w:pPr>
        <w:jc w:val="center"/>
        <w:rPr>
          <w:rFonts w:asciiTheme="minorHAnsi" w:hAnsiTheme="minorHAnsi" w:cstheme="minorHAnsi"/>
          <w:b/>
          <w:color w:val="00A585"/>
          <w:sz w:val="32"/>
          <w:szCs w:val="28"/>
        </w:rPr>
      </w:pPr>
      <w:r w:rsidRPr="00B71583">
        <w:rPr>
          <w:rFonts w:asciiTheme="minorHAnsi" w:hAnsiTheme="minorHAnsi" w:cstheme="minorHAnsi"/>
          <w:b/>
          <w:color w:val="00A585"/>
          <w:sz w:val="32"/>
          <w:szCs w:val="28"/>
        </w:rPr>
        <w:t>CONTENIDO</w:t>
      </w:r>
    </w:p>
    <w:p w14:paraId="6F720AD9" w14:textId="54CEC0BD" w:rsidR="00FC734A" w:rsidRDefault="00FC734A" w:rsidP="00FC734A">
      <w:pPr>
        <w:pStyle w:val="Prrafodelista"/>
        <w:ind w:left="1434"/>
        <w:jc w:val="right"/>
        <w:rPr>
          <w:rFonts w:asciiTheme="minorHAnsi" w:hAnsiTheme="minorHAnsi" w:cstheme="minorHAnsi"/>
          <w:bCs/>
          <w:color w:val="00A585"/>
          <w:szCs w:val="22"/>
        </w:rPr>
      </w:pPr>
      <w:r w:rsidRPr="00FC734A">
        <w:rPr>
          <w:rFonts w:asciiTheme="minorHAnsi" w:hAnsiTheme="minorHAnsi" w:cstheme="minorHAnsi"/>
          <w:bCs/>
          <w:color w:val="00A585"/>
          <w:szCs w:val="22"/>
        </w:rPr>
        <w:t>Pagina</w:t>
      </w:r>
    </w:p>
    <w:p w14:paraId="1AC4E8C1" w14:textId="77777777" w:rsidR="00FC734A" w:rsidRPr="00FC734A" w:rsidRDefault="00FC734A" w:rsidP="00FC734A">
      <w:pPr>
        <w:pStyle w:val="Prrafodelista"/>
        <w:ind w:left="1434"/>
        <w:jc w:val="right"/>
        <w:rPr>
          <w:rFonts w:asciiTheme="minorHAnsi" w:hAnsiTheme="minorHAnsi" w:cstheme="minorHAnsi"/>
          <w:bCs/>
          <w:color w:val="00A585"/>
          <w:szCs w:val="22"/>
        </w:rPr>
      </w:pPr>
    </w:p>
    <w:p w14:paraId="2065DCA4" w14:textId="00F22445" w:rsidR="00F42DEC" w:rsidRPr="00B71583" w:rsidRDefault="007223D8" w:rsidP="0089422D">
      <w:pPr>
        <w:pStyle w:val="Prrafodelista"/>
        <w:numPr>
          <w:ilvl w:val="0"/>
          <w:numId w:val="2"/>
        </w:numPr>
        <w:jc w:val="both"/>
        <w:rPr>
          <w:rFonts w:asciiTheme="minorHAnsi" w:hAnsiTheme="minorHAnsi" w:cstheme="minorHAnsi"/>
          <w:b/>
          <w:color w:val="00A585"/>
          <w:szCs w:val="22"/>
        </w:rPr>
      </w:pPr>
      <w:bookmarkStart w:id="0" w:name="_Hlk90112882"/>
      <w:bookmarkStart w:id="1" w:name="_Hlk90111302"/>
      <w:r w:rsidRPr="00B71583">
        <w:rPr>
          <w:rFonts w:asciiTheme="minorHAnsi" w:hAnsiTheme="minorHAnsi" w:cstheme="minorHAnsi"/>
          <w:b/>
          <w:color w:val="00A585"/>
          <w:szCs w:val="22"/>
        </w:rPr>
        <w:t>PRESENTACIÓN DEL MÓDULO DE CAPACITACIÓN</w:t>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764A8">
        <w:rPr>
          <w:rFonts w:asciiTheme="minorHAnsi" w:hAnsiTheme="minorHAnsi" w:cstheme="minorHAnsi"/>
          <w:b/>
          <w:color w:val="00A585"/>
          <w:szCs w:val="22"/>
        </w:rPr>
        <w:t>4</w:t>
      </w:r>
    </w:p>
    <w:p w14:paraId="3F3C7CE6" w14:textId="39EA7BF4" w:rsidR="00F42DEC" w:rsidRDefault="00F42DEC" w:rsidP="003B5F16">
      <w:pPr>
        <w:jc w:val="both"/>
        <w:rPr>
          <w:rFonts w:asciiTheme="minorHAnsi" w:hAnsiTheme="minorHAnsi" w:cstheme="minorHAnsi"/>
          <w:b/>
          <w:color w:val="00A585"/>
          <w:sz w:val="22"/>
        </w:rPr>
      </w:pPr>
    </w:p>
    <w:p w14:paraId="73A20DE7" w14:textId="3CDF69F9" w:rsidR="0019765E" w:rsidRPr="0019765E" w:rsidRDefault="0019765E" w:rsidP="00F764A8">
      <w:pPr>
        <w:rPr>
          <w:rFonts w:asciiTheme="minorHAnsi" w:hAnsiTheme="minorHAnsi" w:cstheme="minorHAnsi"/>
          <w:b/>
          <w:color w:val="00A585"/>
          <w:szCs w:val="22"/>
        </w:rPr>
      </w:pPr>
      <w:r w:rsidRPr="0019765E">
        <w:rPr>
          <w:rFonts w:asciiTheme="minorHAnsi" w:hAnsiTheme="minorHAnsi" w:cstheme="minorHAnsi"/>
          <w:b/>
          <w:color w:val="00A585"/>
          <w:szCs w:val="22"/>
        </w:rPr>
        <w:t>PATRE 1: DESCRIPCION GENERAL DEL MODULO</w:t>
      </w:r>
      <w:r>
        <w:rPr>
          <w:rFonts w:asciiTheme="minorHAnsi" w:hAnsiTheme="minorHAnsi" w:cstheme="minorHAnsi"/>
          <w:b/>
          <w:color w:val="00A585"/>
          <w:szCs w:val="22"/>
        </w:rPr>
        <w:t xml:space="preserve"> DE CAPACITACION, MODALIDAD VIRTUAL</w:t>
      </w:r>
      <w:r w:rsidR="00F764A8">
        <w:rPr>
          <w:rFonts w:asciiTheme="minorHAnsi" w:hAnsiTheme="minorHAnsi" w:cstheme="minorHAnsi"/>
          <w:b/>
          <w:color w:val="00A585"/>
          <w:szCs w:val="22"/>
        </w:rPr>
        <w:tab/>
        <w:t>5</w:t>
      </w:r>
    </w:p>
    <w:p w14:paraId="1C92E786" w14:textId="77777777" w:rsidR="0019765E" w:rsidRPr="00B71583" w:rsidRDefault="0019765E" w:rsidP="003B5F16">
      <w:pPr>
        <w:jc w:val="both"/>
        <w:rPr>
          <w:rFonts w:asciiTheme="minorHAnsi" w:hAnsiTheme="minorHAnsi" w:cstheme="minorHAnsi"/>
          <w:b/>
          <w:color w:val="00A585"/>
          <w:sz w:val="22"/>
        </w:rPr>
      </w:pPr>
    </w:p>
    <w:p w14:paraId="0F902946" w14:textId="4F5ABF0B" w:rsidR="00F42DEC" w:rsidRPr="00B71583" w:rsidRDefault="000C7DF5" w:rsidP="0089422D">
      <w:pPr>
        <w:pStyle w:val="Prrafodelista"/>
        <w:numPr>
          <w:ilvl w:val="0"/>
          <w:numId w:val="1"/>
        </w:numPr>
        <w:spacing w:after="240"/>
        <w:jc w:val="both"/>
        <w:rPr>
          <w:rFonts w:asciiTheme="minorHAnsi" w:hAnsiTheme="minorHAnsi" w:cstheme="minorHAnsi"/>
          <w:b/>
          <w:color w:val="00A585"/>
          <w:szCs w:val="22"/>
        </w:rPr>
      </w:pPr>
      <w:r w:rsidRPr="00B71583">
        <w:rPr>
          <w:rFonts w:asciiTheme="minorHAnsi" w:hAnsiTheme="minorHAnsi" w:cstheme="minorHAnsi"/>
          <w:b/>
          <w:color w:val="00A585"/>
          <w:szCs w:val="22"/>
        </w:rPr>
        <w:t>INTRODUCCIÓN</w:t>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p>
    <w:p w14:paraId="49816BB6" w14:textId="77777777" w:rsidR="00975AC3" w:rsidRPr="003552A0" w:rsidRDefault="00975AC3" w:rsidP="00975AC3">
      <w:pPr>
        <w:pStyle w:val="Prrafodelista"/>
        <w:spacing w:after="240"/>
        <w:ind w:left="360"/>
        <w:jc w:val="both"/>
        <w:rPr>
          <w:rFonts w:asciiTheme="minorHAnsi" w:hAnsiTheme="minorHAnsi" w:cstheme="minorHAnsi"/>
          <w:b/>
          <w:sz w:val="22"/>
        </w:rPr>
      </w:pPr>
    </w:p>
    <w:p w14:paraId="674465B7" w14:textId="55F0D4D2" w:rsidR="00975AC3" w:rsidRPr="003552A0" w:rsidRDefault="00772CF4" w:rsidP="0089422D">
      <w:pPr>
        <w:pStyle w:val="Prrafodelista"/>
        <w:numPr>
          <w:ilvl w:val="1"/>
          <w:numId w:val="1"/>
        </w:numPr>
        <w:spacing w:after="240"/>
        <w:jc w:val="both"/>
        <w:rPr>
          <w:rFonts w:asciiTheme="minorHAnsi" w:hAnsiTheme="minorHAnsi" w:cstheme="minorHAnsi"/>
          <w:bCs/>
          <w:sz w:val="22"/>
        </w:rPr>
      </w:pPr>
      <w:r w:rsidRPr="003552A0">
        <w:rPr>
          <w:rFonts w:asciiTheme="minorHAnsi" w:hAnsiTheme="minorHAnsi" w:cstheme="minorHAnsi"/>
          <w:bCs/>
          <w:sz w:val="22"/>
        </w:rPr>
        <w:t xml:space="preserve">El </w:t>
      </w:r>
      <w:r w:rsidR="00975AC3" w:rsidRPr="003552A0">
        <w:rPr>
          <w:rFonts w:asciiTheme="minorHAnsi" w:hAnsiTheme="minorHAnsi" w:cstheme="minorHAnsi"/>
          <w:bCs/>
          <w:sz w:val="22"/>
        </w:rPr>
        <w:t>Cambio climático y el impacto de los desastres y conflictos</w:t>
      </w:r>
    </w:p>
    <w:p w14:paraId="57254935" w14:textId="6AA77DB9" w:rsidR="00975AC3" w:rsidRPr="003552A0" w:rsidRDefault="00975AC3" w:rsidP="0089422D">
      <w:pPr>
        <w:pStyle w:val="Prrafodelista"/>
        <w:numPr>
          <w:ilvl w:val="1"/>
          <w:numId w:val="1"/>
        </w:numPr>
        <w:spacing w:after="240"/>
        <w:jc w:val="both"/>
        <w:rPr>
          <w:rFonts w:asciiTheme="minorHAnsi" w:hAnsiTheme="minorHAnsi" w:cstheme="minorHAnsi"/>
          <w:bCs/>
          <w:sz w:val="22"/>
        </w:rPr>
      </w:pPr>
      <w:r w:rsidRPr="003552A0">
        <w:rPr>
          <w:rFonts w:asciiTheme="minorHAnsi" w:hAnsiTheme="minorHAnsi" w:cstheme="minorHAnsi"/>
          <w:bCs/>
          <w:sz w:val="22"/>
        </w:rPr>
        <w:t>Marco Normativo Internacional</w:t>
      </w:r>
    </w:p>
    <w:p w14:paraId="3F24F02E" w14:textId="1A7069B7" w:rsidR="00975AC3" w:rsidRPr="003552A0" w:rsidRDefault="00975AC3" w:rsidP="0089422D">
      <w:pPr>
        <w:pStyle w:val="Prrafodelista"/>
        <w:numPr>
          <w:ilvl w:val="1"/>
          <w:numId w:val="1"/>
        </w:numPr>
        <w:spacing w:after="240"/>
        <w:jc w:val="both"/>
        <w:rPr>
          <w:rFonts w:asciiTheme="minorHAnsi" w:hAnsiTheme="minorHAnsi" w:cstheme="minorHAnsi"/>
          <w:bCs/>
          <w:sz w:val="22"/>
        </w:rPr>
      </w:pPr>
      <w:r w:rsidRPr="003552A0">
        <w:rPr>
          <w:rFonts w:asciiTheme="minorHAnsi" w:hAnsiTheme="minorHAnsi" w:cstheme="minorHAnsi"/>
          <w:bCs/>
          <w:sz w:val="22"/>
        </w:rPr>
        <w:t xml:space="preserve">Normas Esfera para la preparación, respuesta y </w:t>
      </w:r>
      <w:r w:rsidR="00F93ACF" w:rsidRPr="003552A0">
        <w:rPr>
          <w:rFonts w:asciiTheme="minorHAnsi" w:hAnsiTheme="minorHAnsi" w:cstheme="minorHAnsi"/>
          <w:bCs/>
          <w:sz w:val="22"/>
        </w:rPr>
        <w:t>reconstrucción</w:t>
      </w:r>
    </w:p>
    <w:p w14:paraId="1209FD2C" w14:textId="3384C9A4" w:rsidR="00F93ACF" w:rsidRDefault="00F93ACF" w:rsidP="0089422D">
      <w:pPr>
        <w:pStyle w:val="Prrafodelista"/>
        <w:numPr>
          <w:ilvl w:val="1"/>
          <w:numId w:val="1"/>
        </w:numPr>
        <w:spacing w:after="240"/>
        <w:jc w:val="both"/>
        <w:rPr>
          <w:rFonts w:asciiTheme="minorHAnsi" w:hAnsiTheme="minorHAnsi" w:cstheme="minorHAnsi"/>
          <w:bCs/>
          <w:sz w:val="22"/>
        </w:rPr>
      </w:pPr>
      <w:r w:rsidRPr="003552A0">
        <w:rPr>
          <w:rFonts w:asciiTheme="minorHAnsi" w:hAnsiTheme="minorHAnsi" w:cstheme="minorHAnsi"/>
          <w:bCs/>
          <w:sz w:val="22"/>
        </w:rPr>
        <w:t>Esfera para las Autoridades Nacional</w:t>
      </w:r>
      <w:r w:rsidR="00594BD5" w:rsidRPr="003552A0">
        <w:rPr>
          <w:rFonts w:asciiTheme="minorHAnsi" w:hAnsiTheme="minorHAnsi" w:cstheme="minorHAnsi"/>
          <w:bCs/>
          <w:sz w:val="22"/>
        </w:rPr>
        <w:t>es</w:t>
      </w:r>
      <w:r w:rsidRPr="003552A0">
        <w:rPr>
          <w:rFonts w:asciiTheme="minorHAnsi" w:hAnsiTheme="minorHAnsi" w:cstheme="minorHAnsi"/>
          <w:bCs/>
          <w:sz w:val="22"/>
        </w:rPr>
        <w:t xml:space="preserve"> de </w:t>
      </w:r>
      <w:r w:rsidR="00A233BF" w:rsidRPr="003552A0">
        <w:rPr>
          <w:rFonts w:asciiTheme="minorHAnsi" w:hAnsiTheme="minorHAnsi" w:cstheme="minorHAnsi"/>
          <w:bCs/>
          <w:sz w:val="22"/>
        </w:rPr>
        <w:t>Gestión</w:t>
      </w:r>
      <w:r w:rsidRPr="003552A0">
        <w:rPr>
          <w:rFonts w:asciiTheme="minorHAnsi" w:hAnsiTheme="minorHAnsi" w:cstheme="minorHAnsi"/>
          <w:bCs/>
          <w:sz w:val="22"/>
        </w:rPr>
        <w:t xml:space="preserve"> de Desastres (NDMA)</w:t>
      </w:r>
      <w:r w:rsidR="000F20B5" w:rsidRPr="003552A0">
        <w:rPr>
          <w:rFonts w:asciiTheme="minorHAnsi" w:hAnsiTheme="minorHAnsi" w:cstheme="minorHAnsi"/>
          <w:bCs/>
          <w:sz w:val="22"/>
        </w:rPr>
        <w:t xml:space="preserve"> </w:t>
      </w:r>
    </w:p>
    <w:p w14:paraId="083862D6" w14:textId="26833B8E" w:rsidR="0019765E" w:rsidRPr="003552A0" w:rsidRDefault="0019765E" w:rsidP="0089422D">
      <w:pPr>
        <w:pStyle w:val="Prrafodelista"/>
        <w:numPr>
          <w:ilvl w:val="1"/>
          <w:numId w:val="1"/>
        </w:numPr>
        <w:spacing w:after="240"/>
        <w:jc w:val="both"/>
        <w:rPr>
          <w:rFonts w:asciiTheme="minorHAnsi" w:hAnsiTheme="minorHAnsi" w:cstheme="minorHAnsi"/>
          <w:bCs/>
          <w:sz w:val="22"/>
        </w:rPr>
      </w:pPr>
      <w:bookmarkStart w:id="2" w:name="_Hlk92668306"/>
      <w:r>
        <w:rPr>
          <w:rFonts w:asciiTheme="minorHAnsi" w:hAnsiTheme="minorHAnsi" w:cstheme="minorHAnsi"/>
          <w:bCs/>
          <w:sz w:val="22"/>
        </w:rPr>
        <w:t xml:space="preserve">Proceso de consulta y validación, en Español y en </w:t>
      </w:r>
      <w:r w:rsidR="003D6927">
        <w:rPr>
          <w:rFonts w:asciiTheme="minorHAnsi" w:hAnsiTheme="minorHAnsi" w:cstheme="minorHAnsi"/>
          <w:bCs/>
          <w:sz w:val="22"/>
        </w:rPr>
        <w:t>I</w:t>
      </w:r>
      <w:r>
        <w:rPr>
          <w:rFonts w:asciiTheme="minorHAnsi" w:hAnsiTheme="minorHAnsi" w:cstheme="minorHAnsi"/>
          <w:bCs/>
          <w:sz w:val="22"/>
        </w:rPr>
        <w:t>ngles</w:t>
      </w:r>
    </w:p>
    <w:bookmarkEnd w:id="2"/>
    <w:p w14:paraId="39F30961" w14:textId="77777777" w:rsidR="00F42DEC" w:rsidRPr="003552A0" w:rsidRDefault="00F42DEC" w:rsidP="00F42DEC">
      <w:pPr>
        <w:pStyle w:val="Prrafodelista"/>
        <w:spacing w:after="240"/>
        <w:jc w:val="both"/>
        <w:rPr>
          <w:rFonts w:asciiTheme="minorHAnsi" w:hAnsiTheme="minorHAnsi" w:cstheme="minorHAnsi"/>
          <w:b/>
          <w:sz w:val="22"/>
        </w:rPr>
      </w:pPr>
    </w:p>
    <w:p w14:paraId="1300FE4F" w14:textId="4A485D28" w:rsidR="00F42DEC" w:rsidRPr="0019765E" w:rsidRDefault="0019765E" w:rsidP="0089422D">
      <w:pPr>
        <w:pStyle w:val="Prrafodelista"/>
        <w:numPr>
          <w:ilvl w:val="0"/>
          <w:numId w:val="1"/>
        </w:numPr>
        <w:spacing w:after="240"/>
        <w:jc w:val="both"/>
        <w:rPr>
          <w:rFonts w:asciiTheme="minorHAnsi" w:hAnsiTheme="minorHAnsi" w:cstheme="minorHAnsi"/>
          <w:b/>
          <w:color w:val="00A585"/>
          <w:szCs w:val="22"/>
        </w:rPr>
      </w:pPr>
      <w:r>
        <w:rPr>
          <w:rFonts w:asciiTheme="minorHAnsi" w:hAnsiTheme="minorHAnsi" w:cstheme="minorHAnsi"/>
          <w:b/>
          <w:color w:val="00A585"/>
          <w:szCs w:val="22"/>
        </w:rPr>
        <w:t>CARACTERISTICAS</w:t>
      </w:r>
      <w:r w:rsidR="000C7DF5" w:rsidRPr="00B71583">
        <w:rPr>
          <w:rFonts w:asciiTheme="minorHAnsi" w:hAnsiTheme="minorHAnsi" w:cstheme="minorHAnsi"/>
          <w:b/>
          <w:color w:val="00A585"/>
          <w:szCs w:val="22"/>
        </w:rPr>
        <w:t xml:space="preserve"> DEL MÓDULO DE CAPACITACIÓN ESFERA PARA NDMA</w:t>
      </w:r>
      <w:r w:rsidR="00F764A8">
        <w:rPr>
          <w:rFonts w:asciiTheme="minorHAnsi" w:hAnsiTheme="minorHAnsi" w:cstheme="minorHAnsi"/>
          <w:b/>
          <w:color w:val="00A585"/>
          <w:szCs w:val="22"/>
        </w:rPr>
        <w:tab/>
      </w:r>
      <w:r w:rsidR="0040079D">
        <w:rPr>
          <w:rFonts w:asciiTheme="minorHAnsi" w:hAnsiTheme="minorHAnsi" w:cstheme="minorHAnsi"/>
          <w:b/>
          <w:color w:val="00A585"/>
          <w:szCs w:val="22"/>
        </w:rPr>
        <w:tab/>
      </w:r>
      <w:r w:rsidR="00FC734A" w:rsidRPr="0019765E">
        <w:rPr>
          <w:rFonts w:asciiTheme="minorHAnsi" w:hAnsiTheme="minorHAnsi" w:cstheme="minorHAnsi"/>
          <w:b/>
          <w:color w:val="00A585"/>
          <w:szCs w:val="22"/>
        </w:rPr>
        <w:tab/>
      </w:r>
      <w:r w:rsidR="0040079D">
        <w:rPr>
          <w:rFonts w:asciiTheme="minorHAnsi" w:hAnsiTheme="minorHAnsi" w:cstheme="minorHAnsi"/>
          <w:b/>
          <w:color w:val="00A585"/>
          <w:szCs w:val="22"/>
        </w:rPr>
        <w:t>11</w:t>
      </w:r>
      <w:r w:rsidR="00FC734A" w:rsidRPr="0019765E">
        <w:rPr>
          <w:rFonts w:asciiTheme="minorHAnsi" w:hAnsiTheme="minorHAnsi" w:cstheme="minorHAnsi"/>
          <w:b/>
          <w:color w:val="00A585"/>
          <w:szCs w:val="22"/>
        </w:rPr>
        <w:tab/>
      </w:r>
      <w:r w:rsidR="00FC734A" w:rsidRPr="0019765E">
        <w:rPr>
          <w:rFonts w:asciiTheme="minorHAnsi" w:hAnsiTheme="minorHAnsi" w:cstheme="minorHAnsi"/>
          <w:b/>
          <w:color w:val="00A585"/>
          <w:szCs w:val="22"/>
        </w:rPr>
        <w:tab/>
      </w:r>
    </w:p>
    <w:p w14:paraId="074EC369" w14:textId="7A3CE77F" w:rsidR="004362E3" w:rsidRPr="003552A0" w:rsidRDefault="00365E6D" w:rsidP="0089422D">
      <w:pPr>
        <w:pStyle w:val="Prrafodelista"/>
        <w:numPr>
          <w:ilvl w:val="1"/>
          <w:numId w:val="1"/>
        </w:numPr>
        <w:spacing w:after="240"/>
        <w:jc w:val="both"/>
        <w:rPr>
          <w:rFonts w:asciiTheme="minorHAnsi" w:hAnsiTheme="minorHAnsi" w:cstheme="minorHAnsi"/>
          <w:bCs/>
          <w:sz w:val="22"/>
        </w:rPr>
      </w:pPr>
      <w:r>
        <w:rPr>
          <w:rFonts w:asciiTheme="minorHAnsi" w:hAnsiTheme="minorHAnsi" w:cstheme="minorHAnsi"/>
          <w:bCs/>
          <w:sz w:val="22"/>
        </w:rPr>
        <w:t>A quien está dirigido</w:t>
      </w:r>
    </w:p>
    <w:p w14:paraId="064BB25F" w14:textId="122D3878" w:rsidR="004362E3" w:rsidRPr="003552A0" w:rsidRDefault="004362E3" w:rsidP="0089422D">
      <w:pPr>
        <w:pStyle w:val="Prrafodelista"/>
        <w:numPr>
          <w:ilvl w:val="1"/>
          <w:numId w:val="1"/>
        </w:numPr>
        <w:spacing w:after="240"/>
        <w:jc w:val="both"/>
        <w:rPr>
          <w:rFonts w:asciiTheme="minorHAnsi" w:hAnsiTheme="minorHAnsi" w:cstheme="minorHAnsi"/>
          <w:bCs/>
          <w:sz w:val="22"/>
        </w:rPr>
      </w:pPr>
      <w:r w:rsidRPr="003552A0">
        <w:rPr>
          <w:rFonts w:asciiTheme="minorHAnsi" w:hAnsiTheme="minorHAnsi" w:cstheme="minorHAnsi"/>
          <w:bCs/>
          <w:sz w:val="22"/>
        </w:rPr>
        <w:t>Objetivo general</w:t>
      </w:r>
    </w:p>
    <w:p w14:paraId="595C2101" w14:textId="1E729389" w:rsidR="004362E3" w:rsidRPr="003552A0" w:rsidRDefault="004362E3" w:rsidP="0089422D">
      <w:pPr>
        <w:pStyle w:val="Prrafodelista"/>
        <w:numPr>
          <w:ilvl w:val="1"/>
          <w:numId w:val="1"/>
        </w:numPr>
        <w:spacing w:after="240"/>
        <w:jc w:val="both"/>
        <w:rPr>
          <w:rFonts w:asciiTheme="minorHAnsi" w:hAnsiTheme="minorHAnsi" w:cstheme="minorHAnsi"/>
          <w:bCs/>
          <w:sz w:val="22"/>
        </w:rPr>
      </w:pPr>
      <w:r w:rsidRPr="003552A0">
        <w:rPr>
          <w:rFonts w:asciiTheme="minorHAnsi" w:hAnsiTheme="minorHAnsi" w:cstheme="minorHAnsi"/>
          <w:bCs/>
          <w:sz w:val="22"/>
        </w:rPr>
        <w:t xml:space="preserve">Descripción de la </w:t>
      </w:r>
      <w:r w:rsidR="00F93ACF" w:rsidRPr="003552A0">
        <w:rPr>
          <w:rFonts w:asciiTheme="minorHAnsi" w:hAnsiTheme="minorHAnsi" w:cstheme="minorHAnsi"/>
          <w:bCs/>
          <w:sz w:val="22"/>
        </w:rPr>
        <w:t>metodología</w:t>
      </w:r>
    </w:p>
    <w:p w14:paraId="14FCE818" w14:textId="456098D7" w:rsidR="0019765E" w:rsidRDefault="0019765E" w:rsidP="0019765E">
      <w:pPr>
        <w:pStyle w:val="Prrafodelista"/>
        <w:spacing w:after="240"/>
        <w:ind w:left="792"/>
        <w:jc w:val="both"/>
        <w:rPr>
          <w:rFonts w:asciiTheme="minorHAnsi" w:hAnsiTheme="minorHAnsi" w:cstheme="minorHAnsi"/>
          <w:bCs/>
          <w:sz w:val="22"/>
        </w:rPr>
      </w:pPr>
    </w:p>
    <w:p w14:paraId="065F258E" w14:textId="00BCA6DA" w:rsidR="0019765E" w:rsidRPr="00B71583" w:rsidRDefault="0019765E" w:rsidP="0089422D">
      <w:pPr>
        <w:pStyle w:val="Prrafodelista"/>
        <w:numPr>
          <w:ilvl w:val="0"/>
          <w:numId w:val="1"/>
        </w:numPr>
        <w:spacing w:after="240"/>
        <w:jc w:val="both"/>
        <w:rPr>
          <w:rFonts w:asciiTheme="minorHAnsi" w:hAnsiTheme="minorHAnsi" w:cstheme="minorHAnsi"/>
          <w:b/>
          <w:color w:val="00A585"/>
          <w:szCs w:val="22"/>
        </w:rPr>
      </w:pPr>
      <w:r w:rsidRPr="00B71583">
        <w:rPr>
          <w:rFonts w:asciiTheme="minorHAnsi" w:hAnsiTheme="minorHAnsi" w:cstheme="minorHAnsi"/>
          <w:b/>
          <w:color w:val="00A585"/>
          <w:szCs w:val="22"/>
        </w:rPr>
        <w:t>PLANIFICACIÓN DEL CURSO DE CAPACITACIÓN</w:t>
      </w:r>
      <w:r>
        <w:rPr>
          <w:rFonts w:asciiTheme="minorHAnsi" w:hAnsiTheme="minorHAnsi" w:cstheme="minorHAnsi"/>
          <w:b/>
          <w:color w:val="00A585"/>
          <w:szCs w:val="22"/>
        </w:rPr>
        <w:tab/>
      </w:r>
      <w:r>
        <w:rPr>
          <w:rFonts w:asciiTheme="minorHAnsi" w:hAnsiTheme="minorHAnsi" w:cstheme="minorHAnsi"/>
          <w:b/>
          <w:color w:val="00A585"/>
          <w:szCs w:val="22"/>
        </w:rPr>
        <w:tab/>
      </w:r>
      <w:r w:rsidR="0040079D">
        <w:rPr>
          <w:rFonts w:asciiTheme="minorHAnsi" w:hAnsiTheme="minorHAnsi" w:cstheme="minorHAnsi"/>
          <w:b/>
          <w:color w:val="00A585"/>
          <w:szCs w:val="22"/>
        </w:rPr>
        <w:tab/>
      </w:r>
      <w:r w:rsidR="0040079D">
        <w:rPr>
          <w:rFonts w:asciiTheme="minorHAnsi" w:hAnsiTheme="minorHAnsi" w:cstheme="minorHAnsi"/>
          <w:b/>
          <w:color w:val="00A585"/>
          <w:szCs w:val="22"/>
        </w:rPr>
        <w:tab/>
      </w:r>
      <w:r w:rsidR="0040079D">
        <w:rPr>
          <w:rFonts w:asciiTheme="minorHAnsi" w:hAnsiTheme="minorHAnsi" w:cstheme="minorHAnsi"/>
          <w:b/>
          <w:color w:val="00A585"/>
          <w:szCs w:val="22"/>
        </w:rPr>
        <w:tab/>
      </w:r>
      <w:r w:rsidR="0040079D">
        <w:rPr>
          <w:rFonts w:asciiTheme="minorHAnsi" w:hAnsiTheme="minorHAnsi" w:cstheme="minorHAnsi"/>
          <w:b/>
          <w:color w:val="00A585"/>
          <w:szCs w:val="22"/>
        </w:rPr>
        <w:tab/>
        <w:t>13</w:t>
      </w:r>
      <w:r>
        <w:rPr>
          <w:rFonts w:asciiTheme="minorHAnsi" w:hAnsiTheme="minorHAnsi" w:cstheme="minorHAnsi"/>
          <w:b/>
          <w:color w:val="00A585"/>
          <w:szCs w:val="22"/>
        </w:rPr>
        <w:tab/>
      </w:r>
      <w:r>
        <w:rPr>
          <w:rFonts w:asciiTheme="minorHAnsi" w:hAnsiTheme="minorHAnsi" w:cstheme="minorHAnsi"/>
          <w:b/>
          <w:color w:val="00A585"/>
          <w:szCs w:val="22"/>
        </w:rPr>
        <w:tab/>
      </w:r>
      <w:r>
        <w:rPr>
          <w:rFonts w:asciiTheme="minorHAnsi" w:hAnsiTheme="minorHAnsi" w:cstheme="minorHAnsi"/>
          <w:b/>
          <w:color w:val="00A585"/>
          <w:szCs w:val="22"/>
        </w:rPr>
        <w:tab/>
      </w:r>
      <w:r>
        <w:rPr>
          <w:rFonts w:asciiTheme="minorHAnsi" w:hAnsiTheme="minorHAnsi" w:cstheme="minorHAnsi"/>
          <w:b/>
          <w:color w:val="00A585"/>
          <w:szCs w:val="22"/>
        </w:rPr>
        <w:tab/>
      </w:r>
    </w:p>
    <w:p w14:paraId="7BF69B60" w14:textId="77777777" w:rsidR="00852058" w:rsidRPr="00852058" w:rsidRDefault="00852058" w:rsidP="0089422D">
      <w:pPr>
        <w:pStyle w:val="Prrafodelista"/>
        <w:numPr>
          <w:ilvl w:val="1"/>
          <w:numId w:val="1"/>
        </w:numPr>
        <w:spacing w:after="240"/>
        <w:jc w:val="both"/>
        <w:rPr>
          <w:rFonts w:asciiTheme="minorHAnsi" w:hAnsiTheme="minorHAnsi" w:cstheme="minorHAnsi"/>
          <w:bCs/>
          <w:sz w:val="22"/>
        </w:rPr>
      </w:pPr>
      <w:r w:rsidRPr="003552A0">
        <w:rPr>
          <w:rFonts w:asciiTheme="minorHAnsi" w:hAnsiTheme="minorHAnsi" w:cstheme="minorHAnsi"/>
          <w:bCs/>
          <w:sz w:val="22"/>
        </w:rPr>
        <w:t>Paquete</w:t>
      </w:r>
      <w:r>
        <w:rPr>
          <w:rFonts w:asciiTheme="minorHAnsi" w:hAnsiTheme="minorHAnsi" w:cstheme="minorHAnsi"/>
          <w:bCs/>
          <w:sz w:val="22"/>
        </w:rPr>
        <w:t>s</w:t>
      </w:r>
      <w:r w:rsidRPr="003552A0">
        <w:rPr>
          <w:rFonts w:asciiTheme="minorHAnsi" w:hAnsiTheme="minorHAnsi" w:cstheme="minorHAnsi"/>
          <w:bCs/>
          <w:sz w:val="22"/>
        </w:rPr>
        <w:t xml:space="preserve"> de capacitación </w:t>
      </w:r>
    </w:p>
    <w:p w14:paraId="5BA01421" w14:textId="77777777" w:rsidR="0019765E" w:rsidRPr="003552A0" w:rsidRDefault="0019765E" w:rsidP="0089422D">
      <w:pPr>
        <w:pStyle w:val="Prrafodelista"/>
        <w:numPr>
          <w:ilvl w:val="1"/>
          <w:numId w:val="1"/>
        </w:numPr>
        <w:spacing w:after="240"/>
        <w:jc w:val="both"/>
        <w:rPr>
          <w:rFonts w:asciiTheme="minorHAnsi" w:hAnsiTheme="minorHAnsi" w:cstheme="minorHAnsi"/>
          <w:bCs/>
          <w:sz w:val="22"/>
        </w:rPr>
      </w:pPr>
      <w:r w:rsidRPr="003552A0">
        <w:rPr>
          <w:rFonts w:asciiTheme="minorHAnsi" w:hAnsiTheme="minorHAnsi" w:cstheme="minorHAnsi"/>
          <w:bCs/>
          <w:sz w:val="22"/>
        </w:rPr>
        <w:t>Identificación del Grupo meta</w:t>
      </w:r>
    </w:p>
    <w:p w14:paraId="273123FC" w14:textId="77777777" w:rsidR="0019765E" w:rsidRDefault="0019765E" w:rsidP="0089422D">
      <w:pPr>
        <w:pStyle w:val="Prrafodelista"/>
        <w:numPr>
          <w:ilvl w:val="1"/>
          <w:numId w:val="1"/>
        </w:numPr>
        <w:spacing w:after="240"/>
        <w:jc w:val="both"/>
        <w:rPr>
          <w:rFonts w:asciiTheme="minorHAnsi" w:hAnsiTheme="minorHAnsi" w:cstheme="minorHAnsi"/>
          <w:bCs/>
          <w:sz w:val="22"/>
        </w:rPr>
      </w:pPr>
      <w:r>
        <w:rPr>
          <w:rFonts w:asciiTheme="minorHAnsi" w:hAnsiTheme="minorHAnsi" w:cstheme="minorHAnsi"/>
          <w:bCs/>
          <w:sz w:val="22"/>
        </w:rPr>
        <w:t>Lista de verificación sobre manejo de herramientas sincrónicas</w:t>
      </w:r>
    </w:p>
    <w:p w14:paraId="3FFE21B6" w14:textId="77777777" w:rsidR="003C22DD" w:rsidRDefault="0019765E" w:rsidP="0089422D">
      <w:pPr>
        <w:pStyle w:val="Prrafodelista"/>
        <w:numPr>
          <w:ilvl w:val="1"/>
          <w:numId w:val="1"/>
        </w:numPr>
        <w:spacing w:after="240"/>
        <w:jc w:val="both"/>
        <w:rPr>
          <w:rFonts w:asciiTheme="minorHAnsi" w:hAnsiTheme="minorHAnsi" w:cstheme="minorHAnsi"/>
          <w:bCs/>
          <w:sz w:val="22"/>
        </w:rPr>
      </w:pPr>
      <w:r w:rsidRPr="00365E6D">
        <w:rPr>
          <w:rFonts w:asciiTheme="minorHAnsi" w:hAnsiTheme="minorHAnsi" w:cstheme="minorHAnsi"/>
          <w:bCs/>
          <w:sz w:val="22"/>
        </w:rPr>
        <w:t>Invitación al Curso, incluyendo Agenda</w:t>
      </w:r>
    </w:p>
    <w:p w14:paraId="233E46E7" w14:textId="025B9EB4" w:rsidR="0019765E" w:rsidRDefault="003C22DD" w:rsidP="0089422D">
      <w:pPr>
        <w:pStyle w:val="Prrafodelista"/>
        <w:numPr>
          <w:ilvl w:val="1"/>
          <w:numId w:val="1"/>
        </w:numPr>
        <w:spacing w:after="240"/>
        <w:jc w:val="both"/>
        <w:rPr>
          <w:rFonts w:asciiTheme="minorHAnsi" w:hAnsiTheme="minorHAnsi" w:cstheme="minorHAnsi"/>
          <w:bCs/>
          <w:sz w:val="22"/>
        </w:rPr>
      </w:pPr>
      <w:r>
        <w:rPr>
          <w:rFonts w:asciiTheme="minorHAnsi" w:hAnsiTheme="minorHAnsi" w:cstheme="minorHAnsi"/>
          <w:bCs/>
          <w:sz w:val="22"/>
        </w:rPr>
        <w:t>L</w:t>
      </w:r>
      <w:r w:rsidR="0019765E" w:rsidRPr="00365E6D">
        <w:rPr>
          <w:rFonts w:asciiTheme="minorHAnsi" w:hAnsiTheme="minorHAnsi" w:cstheme="minorHAnsi"/>
          <w:bCs/>
          <w:sz w:val="22"/>
        </w:rPr>
        <w:t>ecturas previas</w:t>
      </w:r>
    </w:p>
    <w:p w14:paraId="25D44BD2" w14:textId="319439B7" w:rsidR="0019765E" w:rsidRDefault="0019765E" w:rsidP="0019765E">
      <w:pPr>
        <w:pStyle w:val="Prrafodelista"/>
        <w:spacing w:after="240"/>
        <w:ind w:left="0"/>
        <w:jc w:val="both"/>
        <w:rPr>
          <w:rFonts w:asciiTheme="minorHAnsi" w:hAnsiTheme="minorHAnsi" w:cstheme="minorHAnsi"/>
          <w:bCs/>
          <w:sz w:val="22"/>
        </w:rPr>
      </w:pPr>
    </w:p>
    <w:p w14:paraId="1E76DEB3" w14:textId="6BE30CEA" w:rsidR="0019765E" w:rsidRPr="0019765E" w:rsidRDefault="0019765E" w:rsidP="00F764A8">
      <w:pPr>
        <w:pStyle w:val="Prrafodelista"/>
        <w:spacing w:after="240"/>
        <w:ind w:left="0"/>
        <w:rPr>
          <w:rFonts w:asciiTheme="minorHAnsi" w:hAnsiTheme="minorHAnsi" w:cstheme="minorHAnsi"/>
          <w:b/>
          <w:color w:val="00A585"/>
          <w:szCs w:val="22"/>
        </w:rPr>
      </w:pPr>
      <w:r w:rsidRPr="0019765E">
        <w:rPr>
          <w:rFonts w:asciiTheme="minorHAnsi" w:hAnsiTheme="minorHAnsi" w:cstheme="minorHAnsi"/>
          <w:b/>
          <w:color w:val="00A585"/>
          <w:szCs w:val="22"/>
        </w:rPr>
        <w:t xml:space="preserve">PARTE 2: </w:t>
      </w:r>
      <w:r w:rsidR="00852058">
        <w:rPr>
          <w:rFonts w:asciiTheme="minorHAnsi" w:hAnsiTheme="minorHAnsi" w:cstheme="minorHAnsi"/>
          <w:b/>
          <w:color w:val="00A585"/>
          <w:szCs w:val="22"/>
        </w:rPr>
        <w:t xml:space="preserve">DESCRIPCION DE LOS </w:t>
      </w:r>
      <w:r w:rsidR="00D25CC5">
        <w:rPr>
          <w:rFonts w:asciiTheme="minorHAnsi" w:hAnsiTheme="minorHAnsi" w:cstheme="minorHAnsi"/>
          <w:b/>
          <w:color w:val="00A585"/>
          <w:szCs w:val="22"/>
        </w:rPr>
        <w:t>PAQUETES</w:t>
      </w:r>
      <w:r w:rsidRPr="0019765E">
        <w:rPr>
          <w:rFonts w:asciiTheme="minorHAnsi" w:hAnsiTheme="minorHAnsi" w:cstheme="minorHAnsi"/>
          <w:b/>
          <w:color w:val="00A585"/>
          <w:szCs w:val="22"/>
        </w:rPr>
        <w:t xml:space="preserve"> ALTERNATIVOS DE CAPACITACION</w:t>
      </w:r>
      <w:r w:rsidR="00F764A8">
        <w:rPr>
          <w:rFonts w:asciiTheme="minorHAnsi" w:hAnsiTheme="minorHAnsi" w:cstheme="minorHAnsi"/>
          <w:b/>
          <w:color w:val="00A585"/>
          <w:szCs w:val="22"/>
        </w:rPr>
        <w:tab/>
      </w:r>
      <w:r w:rsidR="00F764A8">
        <w:rPr>
          <w:rFonts w:asciiTheme="minorHAnsi" w:hAnsiTheme="minorHAnsi" w:cstheme="minorHAnsi"/>
          <w:b/>
          <w:color w:val="00A585"/>
          <w:szCs w:val="22"/>
        </w:rPr>
        <w:tab/>
      </w:r>
      <w:r w:rsidR="00F764A8">
        <w:rPr>
          <w:rFonts w:asciiTheme="minorHAnsi" w:hAnsiTheme="minorHAnsi" w:cstheme="minorHAnsi"/>
          <w:b/>
          <w:color w:val="00A585"/>
          <w:szCs w:val="22"/>
        </w:rPr>
        <w:tab/>
      </w:r>
      <w:r w:rsidR="0040079D">
        <w:rPr>
          <w:rFonts w:asciiTheme="minorHAnsi" w:hAnsiTheme="minorHAnsi" w:cstheme="minorHAnsi"/>
          <w:b/>
          <w:color w:val="00A585"/>
          <w:szCs w:val="22"/>
        </w:rPr>
        <w:t>16</w:t>
      </w:r>
    </w:p>
    <w:p w14:paraId="7565E40E" w14:textId="77777777" w:rsidR="006B17E7" w:rsidRDefault="006B17E7" w:rsidP="006B17E7">
      <w:pPr>
        <w:pStyle w:val="Prrafodelista"/>
        <w:spacing w:after="240"/>
        <w:ind w:left="792"/>
        <w:jc w:val="both"/>
        <w:rPr>
          <w:rFonts w:asciiTheme="minorHAnsi" w:hAnsiTheme="minorHAnsi" w:cstheme="minorHAnsi"/>
          <w:bCs/>
          <w:sz w:val="22"/>
        </w:rPr>
      </w:pPr>
    </w:p>
    <w:p w14:paraId="068F0974" w14:textId="78736745" w:rsidR="000C7DF5" w:rsidRDefault="00365E6D" w:rsidP="0089422D">
      <w:pPr>
        <w:pStyle w:val="Prrafodelista"/>
        <w:numPr>
          <w:ilvl w:val="0"/>
          <w:numId w:val="1"/>
        </w:numPr>
        <w:spacing w:after="240"/>
        <w:jc w:val="both"/>
        <w:rPr>
          <w:rFonts w:asciiTheme="minorHAnsi" w:hAnsiTheme="minorHAnsi" w:cstheme="minorHAnsi"/>
          <w:b/>
          <w:color w:val="00A585"/>
          <w:sz w:val="22"/>
        </w:rPr>
      </w:pPr>
      <w:r w:rsidRPr="006B17E7">
        <w:rPr>
          <w:rFonts w:asciiTheme="minorHAnsi" w:hAnsiTheme="minorHAnsi" w:cstheme="minorHAnsi"/>
          <w:b/>
          <w:color w:val="00A585"/>
          <w:sz w:val="22"/>
        </w:rPr>
        <w:t xml:space="preserve"> </w:t>
      </w:r>
      <w:r w:rsidR="006B17E7" w:rsidRPr="006B17E7">
        <w:rPr>
          <w:rFonts w:asciiTheme="minorHAnsi" w:hAnsiTheme="minorHAnsi" w:cstheme="minorHAnsi"/>
          <w:b/>
          <w:color w:val="00A585"/>
          <w:sz w:val="22"/>
        </w:rPr>
        <w:t xml:space="preserve">PAQUETE DE </w:t>
      </w:r>
      <w:r w:rsidR="006B17E7" w:rsidRPr="0019765E">
        <w:rPr>
          <w:rFonts w:asciiTheme="minorHAnsi" w:hAnsiTheme="minorHAnsi" w:cstheme="minorHAnsi"/>
          <w:b/>
          <w:color w:val="00A585"/>
          <w:sz w:val="22"/>
        </w:rPr>
        <w:t>CAPACITACIÓN</w:t>
      </w:r>
      <w:r w:rsidR="006B17E7" w:rsidRPr="006B17E7">
        <w:rPr>
          <w:rFonts w:asciiTheme="minorHAnsi" w:hAnsiTheme="minorHAnsi" w:cstheme="minorHAnsi"/>
          <w:b/>
          <w:color w:val="00A585"/>
          <w:sz w:val="22"/>
        </w:rPr>
        <w:t xml:space="preserve"> ALTERNATIVA “A”</w:t>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t>16</w:t>
      </w:r>
    </w:p>
    <w:p w14:paraId="168B06ED" w14:textId="77777777" w:rsidR="0033241C" w:rsidRDefault="0033241C" w:rsidP="0033241C">
      <w:pPr>
        <w:pStyle w:val="Prrafodelista"/>
        <w:spacing w:after="240"/>
        <w:ind w:left="360"/>
        <w:jc w:val="both"/>
        <w:rPr>
          <w:rFonts w:asciiTheme="minorHAnsi" w:hAnsiTheme="minorHAnsi" w:cstheme="minorHAnsi"/>
          <w:b/>
          <w:color w:val="00A585"/>
          <w:sz w:val="22"/>
        </w:rPr>
      </w:pPr>
    </w:p>
    <w:p w14:paraId="67B85BBB" w14:textId="5840E7DE"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 xml:space="preserve">A quien </w:t>
      </w:r>
      <w:r w:rsidR="00C1306D" w:rsidRPr="0033241C">
        <w:rPr>
          <w:rFonts w:asciiTheme="minorHAnsi" w:hAnsiTheme="minorHAnsi" w:cstheme="minorHAnsi"/>
          <w:bCs/>
          <w:sz w:val="22"/>
        </w:rPr>
        <w:t>está</w:t>
      </w:r>
      <w:r w:rsidRPr="0033241C">
        <w:rPr>
          <w:rFonts w:asciiTheme="minorHAnsi" w:hAnsiTheme="minorHAnsi" w:cstheme="minorHAnsi"/>
          <w:bCs/>
          <w:sz w:val="22"/>
        </w:rPr>
        <w:t xml:space="preserve"> dirigido el Paquete de Capacitación Alternativa “A”</w:t>
      </w:r>
    </w:p>
    <w:p w14:paraId="101633D9" w14:textId="045E76AF"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Perfil del participante</w:t>
      </w:r>
    </w:p>
    <w:p w14:paraId="36FBD491" w14:textId="5FA09CED"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Requisitos de participación</w:t>
      </w:r>
    </w:p>
    <w:p w14:paraId="2FB12B35" w14:textId="545F4734"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 xml:space="preserve">Objetivo general de la capacitación </w:t>
      </w:r>
      <w:r>
        <w:rPr>
          <w:rFonts w:asciiTheme="minorHAnsi" w:hAnsiTheme="minorHAnsi" w:cstheme="minorHAnsi"/>
          <w:bCs/>
          <w:sz w:val="22"/>
        </w:rPr>
        <w:t xml:space="preserve">Alternativa </w:t>
      </w:r>
      <w:r w:rsidRPr="0033241C">
        <w:rPr>
          <w:rFonts w:asciiTheme="minorHAnsi" w:hAnsiTheme="minorHAnsi" w:cstheme="minorHAnsi"/>
          <w:bCs/>
          <w:sz w:val="22"/>
        </w:rPr>
        <w:t>“A”</w:t>
      </w:r>
    </w:p>
    <w:p w14:paraId="663B8083" w14:textId="588CF9E6"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Objetivos de aprendizaje</w:t>
      </w:r>
    </w:p>
    <w:p w14:paraId="335BD814" w14:textId="651676E7"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Agenda del Paquete de capacitación Alternativa “A”</w:t>
      </w:r>
    </w:p>
    <w:p w14:paraId="29DC6D70" w14:textId="5E970513"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Desarrollo de los Actividades de cada Sesión</w:t>
      </w:r>
    </w:p>
    <w:p w14:paraId="62AAA5C2" w14:textId="609D9024" w:rsidR="0033241C" w:rsidRPr="0033241C" w:rsidRDefault="0033241C" w:rsidP="0033241C">
      <w:pPr>
        <w:pStyle w:val="Prrafodelista"/>
        <w:spacing w:after="240"/>
        <w:ind w:left="792"/>
        <w:jc w:val="both"/>
        <w:rPr>
          <w:rFonts w:asciiTheme="minorHAnsi" w:hAnsiTheme="minorHAnsi" w:cstheme="minorHAnsi"/>
          <w:b/>
          <w:color w:val="00A585"/>
          <w:sz w:val="22"/>
        </w:rPr>
      </w:pPr>
      <w:r w:rsidRPr="0033241C">
        <w:rPr>
          <w:rFonts w:asciiTheme="minorHAnsi" w:hAnsiTheme="minorHAnsi" w:cstheme="minorHAnsi"/>
          <w:b/>
          <w:color w:val="00A585"/>
          <w:sz w:val="22"/>
        </w:rPr>
        <w:t>CUADERNO DEL FACILITADOR</w:t>
      </w:r>
    </w:p>
    <w:p w14:paraId="17AFB01D" w14:textId="04D15979" w:rsidR="0033241C" w:rsidRPr="0033241C" w:rsidRDefault="0033241C" w:rsidP="0033241C">
      <w:pPr>
        <w:pStyle w:val="Prrafodelista"/>
        <w:spacing w:after="240"/>
        <w:ind w:left="792"/>
        <w:jc w:val="both"/>
        <w:rPr>
          <w:rFonts w:asciiTheme="minorHAnsi" w:hAnsiTheme="minorHAnsi" w:cstheme="minorHAnsi"/>
          <w:b/>
          <w:color w:val="00A585"/>
          <w:sz w:val="22"/>
        </w:rPr>
      </w:pPr>
      <w:r w:rsidRPr="0033241C">
        <w:rPr>
          <w:rFonts w:asciiTheme="minorHAnsi" w:hAnsiTheme="minorHAnsi" w:cstheme="minorHAnsi"/>
          <w:b/>
          <w:color w:val="00A585"/>
          <w:sz w:val="22"/>
        </w:rPr>
        <w:t>CUADERNO DEL PARTICIPANTE</w:t>
      </w:r>
    </w:p>
    <w:p w14:paraId="2B8D7072" w14:textId="00A20F45" w:rsidR="006B17E7" w:rsidRDefault="006B17E7" w:rsidP="006B17E7">
      <w:pPr>
        <w:pStyle w:val="Prrafodelista"/>
        <w:spacing w:after="240"/>
        <w:ind w:left="360"/>
        <w:jc w:val="both"/>
        <w:rPr>
          <w:rFonts w:asciiTheme="minorHAnsi" w:hAnsiTheme="minorHAnsi" w:cstheme="minorHAnsi"/>
          <w:b/>
          <w:color w:val="00A585"/>
          <w:sz w:val="22"/>
        </w:rPr>
      </w:pPr>
    </w:p>
    <w:p w14:paraId="643067F6" w14:textId="3011346B" w:rsidR="0033241C" w:rsidRDefault="0033241C" w:rsidP="006B17E7">
      <w:pPr>
        <w:pStyle w:val="Prrafodelista"/>
        <w:spacing w:after="240"/>
        <w:ind w:left="360"/>
        <w:jc w:val="both"/>
        <w:rPr>
          <w:rFonts w:asciiTheme="minorHAnsi" w:hAnsiTheme="minorHAnsi" w:cstheme="minorHAnsi"/>
          <w:b/>
          <w:color w:val="00A585"/>
          <w:sz w:val="22"/>
        </w:rPr>
      </w:pPr>
    </w:p>
    <w:p w14:paraId="1F14A8F7" w14:textId="76A2D921" w:rsidR="0033241C" w:rsidRDefault="0033241C" w:rsidP="006B17E7">
      <w:pPr>
        <w:pStyle w:val="Prrafodelista"/>
        <w:spacing w:after="240"/>
        <w:ind w:left="360"/>
        <w:jc w:val="both"/>
        <w:rPr>
          <w:rFonts w:asciiTheme="minorHAnsi" w:hAnsiTheme="minorHAnsi" w:cstheme="minorHAnsi"/>
          <w:b/>
          <w:color w:val="00A585"/>
          <w:sz w:val="22"/>
        </w:rPr>
      </w:pPr>
    </w:p>
    <w:p w14:paraId="6070B92D" w14:textId="5F7CECA8" w:rsidR="0033241C" w:rsidRDefault="0033241C" w:rsidP="006B17E7">
      <w:pPr>
        <w:pStyle w:val="Prrafodelista"/>
        <w:spacing w:after="240"/>
        <w:ind w:left="360"/>
        <w:jc w:val="both"/>
        <w:rPr>
          <w:rFonts w:asciiTheme="minorHAnsi" w:hAnsiTheme="minorHAnsi" w:cstheme="minorHAnsi"/>
          <w:b/>
          <w:color w:val="00A585"/>
          <w:sz w:val="22"/>
        </w:rPr>
      </w:pPr>
    </w:p>
    <w:p w14:paraId="568FC5CB" w14:textId="77777777" w:rsidR="0033241C" w:rsidRPr="006B17E7" w:rsidRDefault="0033241C" w:rsidP="006B17E7">
      <w:pPr>
        <w:pStyle w:val="Prrafodelista"/>
        <w:spacing w:after="240"/>
        <w:ind w:left="360"/>
        <w:jc w:val="both"/>
        <w:rPr>
          <w:rFonts w:asciiTheme="minorHAnsi" w:hAnsiTheme="minorHAnsi" w:cstheme="minorHAnsi"/>
          <w:b/>
          <w:color w:val="00A585"/>
          <w:sz w:val="22"/>
        </w:rPr>
      </w:pPr>
    </w:p>
    <w:p w14:paraId="3A7C81C6" w14:textId="1470B145" w:rsidR="007223D8" w:rsidRDefault="006B17E7" w:rsidP="0089422D">
      <w:pPr>
        <w:pStyle w:val="Prrafodelista"/>
        <w:numPr>
          <w:ilvl w:val="0"/>
          <w:numId w:val="1"/>
        </w:numPr>
        <w:spacing w:after="240"/>
        <w:jc w:val="both"/>
        <w:rPr>
          <w:rFonts w:asciiTheme="minorHAnsi" w:hAnsiTheme="minorHAnsi" w:cstheme="minorHAnsi"/>
          <w:b/>
          <w:color w:val="00A585"/>
          <w:sz w:val="22"/>
        </w:rPr>
      </w:pPr>
      <w:r w:rsidRPr="006B17E7">
        <w:rPr>
          <w:rFonts w:asciiTheme="minorHAnsi" w:hAnsiTheme="minorHAnsi" w:cstheme="minorHAnsi"/>
          <w:b/>
          <w:color w:val="00A585"/>
          <w:sz w:val="22"/>
        </w:rPr>
        <w:t xml:space="preserve"> PAQUETE DE </w:t>
      </w:r>
      <w:r w:rsidRPr="0033241C">
        <w:rPr>
          <w:rFonts w:asciiTheme="minorHAnsi" w:hAnsiTheme="minorHAnsi" w:cstheme="minorHAnsi"/>
          <w:b/>
          <w:color w:val="00A585"/>
          <w:sz w:val="22"/>
        </w:rPr>
        <w:t>CAPACITACIÓN</w:t>
      </w:r>
      <w:r w:rsidRPr="006B17E7">
        <w:rPr>
          <w:rFonts w:asciiTheme="minorHAnsi" w:hAnsiTheme="minorHAnsi" w:cstheme="minorHAnsi"/>
          <w:b/>
          <w:color w:val="00A585"/>
          <w:sz w:val="22"/>
        </w:rPr>
        <w:t xml:space="preserve"> ALTERNATIVA “B”</w:t>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t>36</w:t>
      </w:r>
    </w:p>
    <w:p w14:paraId="7BAE52B2" w14:textId="77777777" w:rsidR="0033241C" w:rsidRDefault="0033241C" w:rsidP="0033241C">
      <w:pPr>
        <w:pStyle w:val="Prrafodelista"/>
        <w:spacing w:after="240"/>
        <w:ind w:left="360"/>
        <w:jc w:val="both"/>
        <w:rPr>
          <w:rFonts w:asciiTheme="minorHAnsi" w:hAnsiTheme="minorHAnsi" w:cstheme="minorHAnsi"/>
          <w:b/>
          <w:color w:val="00A585"/>
          <w:sz w:val="22"/>
        </w:rPr>
      </w:pPr>
    </w:p>
    <w:p w14:paraId="469047E3" w14:textId="06229BE2"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 xml:space="preserve">A quien </w:t>
      </w:r>
      <w:r w:rsidR="00A70C3E" w:rsidRPr="0033241C">
        <w:rPr>
          <w:rFonts w:asciiTheme="minorHAnsi" w:hAnsiTheme="minorHAnsi" w:cstheme="minorHAnsi"/>
          <w:bCs/>
          <w:sz w:val="22"/>
        </w:rPr>
        <w:t>está</w:t>
      </w:r>
      <w:r w:rsidRPr="0033241C">
        <w:rPr>
          <w:rFonts w:asciiTheme="minorHAnsi" w:hAnsiTheme="minorHAnsi" w:cstheme="minorHAnsi"/>
          <w:bCs/>
          <w:sz w:val="22"/>
        </w:rPr>
        <w:t xml:space="preserve"> dirigido el Paquete de Capacitación Alternativa “A”</w:t>
      </w:r>
    </w:p>
    <w:p w14:paraId="2822A8EF" w14:textId="77777777"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Perfil del participante</w:t>
      </w:r>
    </w:p>
    <w:p w14:paraId="54B7960A" w14:textId="77777777"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Requisitos de participación</w:t>
      </w:r>
    </w:p>
    <w:p w14:paraId="2203E6D6" w14:textId="77777777"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 xml:space="preserve">Objetivo general de la capacitación </w:t>
      </w:r>
      <w:r>
        <w:rPr>
          <w:rFonts w:asciiTheme="minorHAnsi" w:hAnsiTheme="minorHAnsi" w:cstheme="minorHAnsi"/>
          <w:bCs/>
          <w:sz w:val="22"/>
        </w:rPr>
        <w:t xml:space="preserve">Alternativa </w:t>
      </w:r>
      <w:r w:rsidRPr="0033241C">
        <w:rPr>
          <w:rFonts w:asciiTheme="minorHAnsi" w:hAnsiTheme="minorHAnsi" w:cstheme="minorHAnsi"/>
          <w:bCs/>
          <w:sz w:val="22"/>
        </w:rPr>
        <w:t>“A”</w:t>
      </w:r>
    </w:p>
    <w:p w14:paraId="0ABB541F" w14:textId="77777777"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Objetivos de aprendizaje</w:t>
      </w:r>
    </w:p>
    <w:p w14:paraId="4F96DB77" w14:textId="77777777"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Agenda del Paquete de capacitación Alternativa “A”</w:t>
      </w:r>
    </w:p>
    <w:p w14:paraId="696E3287" w14:textId="77777777"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Desarrollo de los Actividades de cada Sesión</w:t>
      </w:r>
    </w:p>
    <w:p w14:paraId="43955E21" w14:textId="77777777" w:rsidR="0033241C" w:rsidRPr="0033241C" w:rsidRDefault="0033241C" w:rsidP="0033241C">
      <w:pPr>
        <w:pStyle w:val="Prrafodelista"/>
        <w:spacing w:after="240"/>
        <w:ind w:left="792"/>
        <w:jc w:val="both"/>
        <w:rPr>
          <w:rFonts w:asciiTheme="minorHAnsi" w:hAnsiTheme="minorHAnsi" w:cstheme="minorHAnsi"/>
          <w:b/>
          <w:color w:val="00A585"/>
          <w:sz w:val="22"/>
        </w:rPr>
      </w:pPr>
      <w:r w:rsidRPr="0033241C">
        <w:rPr>
          <w:rFonts w:asciiTheme="minorHAnsi" w:hAnsiTheme="minorHAnsi" w:cstheme="minorHAnsi"/>
          <w:b/>
          <w:color w:val="00A585"/>
          <w:sz w:val="22"/>
        </w:rPr>
        <w:t>CUADERNO DEL FACILITADOR</w:t>
      </w:r>
    </w:p>
    <w:p w14:paraId="5448DFD8" w14:textId="77777777" w:rsidR="0033241C" w:rsidRPr="0033241C" w:rsidRDefault="0033241C" w:rsidP="0033241C">
      <w:pPr>
        <w:pStyle w:val="Prrafodelista"/>
        <w:spacing w:after="240"/>
        <w:ind w:left="792"/>
        <w:jc w:val="both"/>
        <w:rPr>
          <w:rFonts w:asciiTheme="minorHAnsi" w:hAnsiTheme="minorHAnsi" w:cstheme="minorHAnsi"/>
          <w:bCs/>
          <w:sz w:val="22"/>
        </w:rPr>
      </w:pPr>
      <w:r w:rsidRPr="0033241C">
        <w:rPr>
          <w:rFonts w:asciiTheme="minorHAnsi" w:hAnsiTheme="minorHAnsi" w:cstheme="minorHAnsi"/>
          <w:b/>
          <w:color w:val="00A585"/>
          <w:sz w:val="22"/>
        </w:rPr>
        <w:t>CUADERNO DEL PARTICIPANTE</w:t>
      </w:r>
    </w:p>
    <w:p w14:paraId="27B492D1" w14:textId="77777777" w:rsidR="006B17E7" w:rsidRPr="006B17E7" w:rsidRDefault="006B17E7" w:rsidP="009D4390">
      <w:pPr>
        <w:pStyle w:val="Prrafodelista"/>
        <w:ind w:left="0"/>
        <w:rPr>
          <w:rFonts w:asciiTheme="minorHAnsi" w:hAnsiTheme="minorHAnsi" w:cstheme="minorHAnsi"/>
          <w:b/>
          <w:color w:val="00A585"/>
          <w:sz w:val="22"/>
        </w:rPr>
      </w:pPr>
    </w:p>
    <w:p w14:paraId="7A345CF7" w14:textId="2B28DEA0" w:rsidR="007223D8" w:rsidRDefault="006B17E7" w:rsidP="0089422D">
      <w:pPr>
        <w:pStyle w:val="Prrafodelista"/>
        <w:numPr>
          <w:ilvl w:val="0"/>
          <w:numId w:val="1"/>
        </w:numPr>
        <w:spacing w:after="240"/>
        <w:jc w:val="both"/>
        <w:rPr>
          <w:rFonts w:asciiTheme="minorHAnsi" w:hAnsiTheme="minorHAnsi" w:cstheme="minorHAnsi"/>
          <w:b/>
          <w:color w:val="00A585"/>
          <w:sz w:val="22"/>
        </w:rPr>
      </w:pPr>
      <w:r w:rsidRPr="006B17E7">
        <w:rPr>
          <w:rFonts w:asciiTheme="minorHAnsi" w:hAnsiTheme="minorHAnsi" w:cstheme="minorHAnsi"/>
          <w:b/>
          <w:color w:val="00A585"/>
          <w:sz w:val="22"/>
        </w:rPr>
        <w:t xml:space="preserve"> PAQUETE DE CAPACITACIÓN ALTERNATIVA “C”</w:t>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r>
      <w:r w:rsidR="0040079D">
        <w:rPr>
          <w:rFonts w:asciiTheme="minorHAnsi" w:hAnsiTheme="minorHAnsi" w:cstheme="minorHAnsi"/>
          <w:b/>
          <w:color w:val="00A585"/>
          <w:sz w:val="22"/>
        </w:rPr>
        <w:tab/>
        <w:t>53</w:t>
      </w:r>
    </w:p>
    <w:p w14:paraId="5CA445DD" w14:textId="77777777" w:rsidR="006B17E7" w:rsidRPr="006B17E7" w:rsidRDefault="006B17E7" w:rsidP="006B17E7">
      <w:pPr>
        <w:pStyle w:val="Prrafodelista"/>
        <w:spacing w:after="240"/>
        <w:ind w:left="360"/>
        <w:jc w:val="both"/>
        <w:rPr>
          <w:rFonts w:asciiTheme="minorHAnsi" w:hAnsiTheme="minorHAnsi" w:cstheme="minorHAnsi"/>
          <w:b/>
          <w:color w:val="00A585"/>
          <w:sz w:val="22"/>
        </w:rPr>
      </w:pPr>
    </w:p>
    <w:p w14:paraId="0AC042BB" w14:textId="690A1A08"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 xml:space="preserve">A quien </w:t>
      </w:r>
      <w:r w:rsidR="00A70C3E" w:rsidRPr="0033241C">
        <w:rPr>
          <w:rFonts w:asciiTheme="minorHAnsi" w:hAnsiTheme="minorHAnsi" w:cstheme="minorHAnsi"/>
          <w:bCs/>
          <w:sz w:val="22"/>
        </w:rPr>
        <w:t>está</w:t>
      </w:r>
      <w:r w:rsidRPr="0033241C">
        <w:rPr>
          <w:rFonts w:asciiTheme="minorHAnsi" w:hAnsiTheme="minorHAnsi" w:cstheme="minorHAnsi"/>
          <w:bCs/>
          <w:sz w:val="22"/>
        </w:rPr>
        <w:t xml:space="preserve"> dirigido el Paquete de Capacitación Alternativa “A”</w:t>
      </w:r>
    </w:p>
    <w:p w14:paraId="0CCCAA92" w14:textId="77777777"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Perfil del participante</w:t>
      </w:r>
    </w:p>
    <w:p w14:paraId="22B86414" w14:textId="77777777"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Requisitos de participación</w:t>
      </w:r>
    </w:p>
    <w:p w14:paraId="16E42038" w14:textId="77777777"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 xml:space="preserve">Objetivo general de la capacitación </w:t>
      </w:r>
      <w:r>
        <w:rPr>
          <w:rFonts w:asciiTheme="minorHAnsi" w:hAnsiTheme="minorHAnsi" w:cstheme="minorHAnsi"/>
          <w:bCs/>
          <w:sz w:val="22"/>
        </w:rPr>
        <w:t xml:space="preserve">Alternativa </w:t>
      </w:r>
      <w:r w:rsidRPr="0033241C">
        <w:rPr>
          <w:rFonts w:asciiTheme="minorHAnsi" w:hAnsiTheme="minorHAnsi" w:cstheme="minorHAnsi"/>
          <w:bCs/>
          <w:sz w:val="22"/>
        </w:rPr>
        <w:t>“A”</w:t>
      </w:r>
    </w:p>
    <w:p w14:paraId="48B4CCB9" w14:textId="77777777"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Objetivos de aprendizaje</w:t>
      </w:r>
    </w:p>
    <w:p w14:paraId="5B1EC0E1" w14:textId="77777777"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Agenda del Paquete de capacitación Alternativa “A”</w:t>
      </w:r>
    </w:p>
    <w:p w14:paraId="45DA5240" w14:textId="77777777" w:rsidR="0033241C" w:rsidRDefault="0033241C" w:rsidP="0089422D">
      <w:pPr>
        <w:pStyle w:val="Prrafodelista"/>
        <w:numPr>
          <w:ilvl w:val="1"/>
          <w:numId w:val="1"/>
        </w:numPr>
        <w:spacing w:after="240"/>
        <w:jc w:val="both"/>
        <w:rPr>
          <w:rFonts w:asciiTheme="minorHAnsi" w:hAnsiTheme="minorHAnsi" w:cstheme="minorHAnsi"/>
          <w:bCs/>
          <w:sz w:val="22"/>
        </w:rPr>
      </w:pPr>
      <w:r w:rsidRPr="0033241C">
        <w:rPr>
          <w:rFonts w:asciiTheme="minorHAnsi" w:hAnsiTheme="minorHAnsi" w:cstheme="minorHAnsi"/>
          <w:bCs/>
          <w:sz w:val="22"/>
        </w:rPr>
        <w:t>Desarrollo de los Actividades de cada Sesión</w:t>
      </w:r>
    </w:p>
    <w:p w14:paraId="63924B46" w14:textId="77777777" w:rsidR="0033241C" w:rsidRPr="0033241C" w:rsidRDefault="0033241C" w:rsidP="0033241C">
      <w:pPr>
        <w:pStyle w:val="Prrafodelista"/>
        <w:spacing w:after="240"/>
        <w:ind w:left="792"/>
        <w:jc w:val="both"/>
        <w:rPr>
          <w:rFonts w:asciiTheme="minorHAnsi" w:hAnsiTheme="minorHAnsi" w:cstheme="minorHAnsi"/>
          <w:b/>
          <w:color w:val="00A585"/>
          <w:sz w:val="22"/>
        </w:rPr>
      </w:pPr>
      <w:r w:rsidRPr="0033241C">
        <w:rPr>
          <w:rFonts w:asciiTheme="minorHAnsi" w:hAnsiTheme="minorHAnsi" w:cstheme="minorHAnsi"/>
          <w:b/>
          <w:color w:val="00A585"/>
          <w:sz w:val="22"/>
        </w:rPr>
        <w:t>CUADERNO DEL FACILITADOR</w:t>
      </w:r>
    </w:p>
    <w:p w14:paraId="7E5E9717" w14:textId="77777777" w:rsidR="0033241C" w:rsidRPr="0033241C" w:rsidRDefault="0033241C" w:rsidP="0033241C">
      <w:pPr>
        <w:pStyle w:val="Prrafodelista"/>
        <w:spacing w:after="240"/>
        <w:ind w:left="792"/>
        <w:jc w:val="both"/>
        <w:rPr>
          <w:rFonts w:asciiTheme="minorHAnsi" w:hAnsiTheme="minorHAnsi" w:cstheme="minorHAnsi"/>
          <w:b/>
          <w:color w:val="00A585"/>
          <w:sz w:val="22"/>
        </w:rPr>
      </w:pPr>
      <w:r w:rsidRPr="0033241C">
        <w:rPr>
          <w:rFonts w:asciiTheme="minorHAnsi" w:hAnsiTheme="minorHAnsi" w:cstheme="minorHAnsi"/>
          <w:b/>
          <w:color w:val="00A585"/>
          <w:sz w:val="22"/>
        </w:rPr>
        <w:t>CUADERNO DEL PARTICIPANTE</w:t>
      </w:r>
    </w:p>
    <w:p w14:paraId="5E12DABF" w14:textId="77777777" w:rsidR="004362E3" w:rsidRPr="003552A0" w:rsidRDefault="004362E3" w:rsidP="004362E3">
      <w:pPr>
        <w:pStyle w:val="Prrafodelista"/>
        <w:rPr>
          <w:rFonts w:asciiTheme="minorHAnsi" w:hAnsiTheme="minorHAnsi" w:cstheme="minorHAnsi"/>
          <w:b/>
          <w:sz w:val="22"/>
        </w:rPr>
      </w:pPr>
    </w:p>
    <w:p w14:paraId="26C9057B" w14:textId="37269C13" w:rsidR="007223D8" w:rsidRPr="009F4E70" w:rsidRDefault="009F4E70" w:rsidP="0040079D">
      <w:pPr>
        <w:pStyle w:val="Prrafodelista"/>
        <w:spacing w:after="240"/>
        <w:ind w:left="0"/>
        <w:rPr>
          <w:rFonts w:asciiTheme="minorHAnsi" w:hAnsiTheme="minorHAnsi" w:cstheme="minorHAnsi"/>
          <w:b/>
          <w:color w:val="00A585"/>
          <w:szCs w:val="22"/>
        </w:rPr>
      </w:pPr>
      <w:bookmarkStart w:id="3" w:name="_Hlk89381619"/>
      <w:r w:rsidRPr="0019765E">
        <w:rPr>
          <w:rFonts w:asciiTheme="minorHAnsi" w:hAnsiTheme="minorHAnsi" w:cstheme="minorHAnsi"/>
          <w:b/>
          <w:color w:val="00A585"/>
          <w:szCs w:val="22"/>
        </w:rPr>
        <w:t xml:space="preserve">PARTE </w:t>
      </w:r>
      <w:r>
        <w:rPr>
          <w:rFonts w:asciiTheme="minorHAnsi" w:hAnsiTheme="minorHAnsi" w:cstheme="minorHAnsi"/>
          <w:b/>
          <w:color w:val="00A585"/>
          <w:szCs w:val="22"/>
        </w:rPr>
        <w:t>3</w:t>
      </w:r>
      <w:r w:rsidRPr="0019765E">
        <w:rPr>
          <w:rFonts w:asciiTheme="minorHAnsi" w:hAnsiTheme="minorHAnsi" w:cstheme="minorHAnsi"/>
          <w:b/>
          <w:color w:val="00A585"/>
          <w:szCs w:val="22"/>
        </w:rPr>
        <w:t xml:space="preserve">: </w:t>
      </w:r>
      <w:r>
        <w:rPr>
          <w:rFonts w:asciiTheme="minorHAnsi" w:hAnsiTheme="minorHAnsi" w:cstheme="minorHAnsi"/>
          <w:b/>
          <w:color w:val="00A585"/>
          <w:szCs w:val="22"/>
        </w:rPr>
        <w:t>ADAPTACION DEL MODULO, PARA LA FORMACIÓN PRESENCIAL</w:t>
      </w:r>
      <w:r w:rsidR="0040079D">
        <w:rPr>
          <w:rFonts w:asciiTheme="minorHAnsi" w:hAnsiTheme="minorHAnsi" w:cstheme="minorHAnsi"/>
          <w:b/>
          <w:color w:val="00A585"/>
          <w:szCs w:val="22"/>
        </w:rPr>
        <w:tab/>
      </w:r>
      <w:r w:rsidR="0040079D">
        <w:rPr>
          <w:rFonts w:asciiTheme="minorHAnsi" w:hAnsiTheme="minorHAnsi" w:cstheme="minorHAnsi"/>
          <w:b/>
          <w:color w:val="00A585"/>
          <w:szCs w:val="22"/>
        </w:rPr>
        <w:tab/>
      </w:r>
      <w:r w:rsidR="0040079D">
        <w:rPr>
          <w:rFonts w:asciiTheme="minorHAnsi" w:hAnsiTheme="minorHAnsi" w:cstheme="minorHAnsi"/>
          <w:b/>
          <w:color w:val="00A585"/>
          <w:szCs w:val="22"/>
        </w:rPr>
        <w:tab/>
        <w:t>72</w:t>
      </w:r>
    </w:p>
    <w:p w14:paraId="442810F7" w14:textId="77777777" w:rsidR="009F4E70" w:rsidRPr="003552A0" w:rsidRDefault="009F4E70" w:rsidP="007223D8">
      <w:pPr>
        <w:pStyle w:val="Prrafodelista"/>
        <w:spacing w:after="240"/>
        <w:ind w:left="792"/>
        <w:jc w:val="both"/>
        <w:rPr>
          <w:rFonts w:asciiTheme="minorHAnsi" w:hAnsiTheme="minorHAnsi" w:cstheme="minorHAnsi"/>
          <w:bCs/>
          <w:sz w:val="22"/>
        </w:rPr>
      </w:pPr>
    </w:p>
    <w:bookmarkEnd w:id="3"/>
    <w:p w14:paraId="3A17F3A3" w14:textId="77777777" w:rsidR="00313123" w:rsidRDefault="00D9368C" w:rsidP="0089422D">
      <w:pPr>
        <w:pStyle w:val="Prrafodelista"/>
        <w:numPr>
          <w:ilvl w:val="0"/>
          <w:numId w:val="1"/>
        </w:numPr>
        <w:rPr>
          <w:rFonts w:asciiTheme="minorHAnsi" w:hAnsiTheme="minorHAnsi" w:cstheme="minorHAnsi"/>
          <w:b/>
          <w:color w:val="00A585"/>
          <w:szCs w:val="22"/>
        </w:rPr>
      </w:pPr>
      <w:r w:rsidRPr="00B71583">
        <w:rPr>
          <w:rFonts w:asciiTheme="minorHAnsi" w:hAnsiTheme="minorHAnsi" w:cstheme="minorHAnsi"/>
          <w:b/>
          <w:color w:val="00A585"/>
          <w:szCs w:val="22"/>
        </w:rPr>
        <w:t xml:space="preserve">BREVE GUIA PARA LA ADAPTACIÓN DEL CONTENIDO PARA LA FORMACIÓN </w:t>
      </w:r>
    </w:p>
    <w:p w14:paraId="2F79557D" w14:textId="5968A148" w:rsidR="00D9368C" w:rsidRPr="00B71583" w:rsidRDefault="00D9368C" w:rsidP="00313123">
      <w:pPr>
        <w:pStyle w:val="Prrafodelista"/>
        <w:ind w:left="360"/>
        <w:rPr>
          <w:rFonts w:asciiTheme="minorHAnsi" w:hAnsiTheme="minorHAnsi" w:cstheme="minorHAnsi"/>
          <w:b/>
          <w:color w:val="00A585"/>
          <w:szCs w:val="22"/>
        </w:rPr>
      </w:pPr>
      <w:r w:rsidRPr="00B71583">
        <w:rPr>
          <w:rFonts w:asciiTheme="minorHAnsi" w:hAnsiTheme="minorHAnsi" w:cstheme="minorHAnsi"/>
          <w:b/>
          <w:color w:val="00A585"/>
          <w:szCs w:val="22"/>
        </w:rPr>
        <w:t>PRESENCIAL (FACE TO FACE)</w:t>
      </w:r>
      <w:r w:rsidR="00FC734A">
        <w:rPr>
          <w:rFonts w:asciiTheme="minorHAnsi" w:hAnsiTheme="minorHAnsi" w:cstheme="minorHAnsi"/>
          <w:b/>
          <w:color w:val="00A585"/>
          <w:szCs w:val="22"/>
        </w:rPr>
        <w:tab/>
      </w:r>
      <w:r w:rsidR="0040079D">
        <w:rPr>
          <w:rFonts w:asciiTheme="minorHAnsi" w:hAnsiTheme="minorHAnsi" w:cstheme="minorHAnsi"/>
          <w:b/>
          <w:color w:val="00A585"/>
          <w:szCs w:val="22"/>
        </w:rPr>
        <w:tab/>
      </w:r>
      <w:r w:rsidR="0040079D">
        <w:rPr>
          <w:rFonts w:asciiTheme="minorHAnsi" w:hAnsiTheme="minorHAnsi" w:cstheme="minorHAnsi"/>
          <w:b/>
          <w:color w:val="00A585"/>
          <w:szCs w:val="22"/>
        </w:rPr>
        <w:tab/>
      </w:r>
      <w:r w:rsidR="0040079D">
        <w:rPr>
          <w:rFonts w:asciiTheme="minorHAnsi" w:hAnsiTheme="minorHAnsi" w:cstheme="minorHAnsi"/>
          <w:b/>
          <w:color w:val="00A585"/>
          <w:szCs w:val="22"/>
        </w:rPr>
        <w:tab/>
      </w:r>
      <w:r w:rsidR="0040079D">
        <w:rPr>
          <w:rFonts w:asciiTheme="minorHAnsi" w:hAnsiTheme="minorHAnsi" w:cstheme="minorHAnsi"/>
          <w:b/>
          <w:color w:val="00A585"/>
          <w:szCs w:val="22"/>
        </w:rPr>
        <w:tab/>
      </w:r>
      <w:r w:rsidR="0040079D">
        <w:rPr>
          <w:rFonts w:asciiTheme="minorHAnsi" w:hAnsiTheme="minorHAnsi" w:cstheme="minorHAnsi"/>
          <w:b/>
          <w:color w:val="00A585"/>
          <w:szCs w:val="22"/>
        </w:rPr>
        <w:tab/>
      </w:r>
      <w:r w:rsidR="0040079D">
        <w:rPr>
          <w:rFonts w:asciiTheme="minorHAnsi" w:hAnsiTheme="minorHAnsi" w:cstheme="minorHAnsi"/>
          <w:b/>
          <w:color w:val="00A585"/>
          <w:szCs w:val="22"/>
        </w:rPr>
        <w:tab/>
      </w:r>
      <w:r w:rsidR="0040079D">
        <w:rPr>
          <w:rFonts w:asciiTheme="minorHAnsi" w:hAnsiTheme="minorHAnsi" w:cstheme="minorHAnsi"/>
          <w:b/>
          <w:color w:val="00A585"/>
          <w:szCs w:val="22"/>
        </w:rPr>
        <w:tab/>
      </w:r>
      <w:r w:rsidR="00FC734A">
        <w:rPr>
          <w:rFonts w:asciiTheme="minorHAnsi" w:hAnsiTheme="minorHAnsi" w:cstheme="minorHAnsi"/>
          <w:b/>
          <w:color w:val="00A585"/>
          <w:szCs w:val="22"/>
        </w:rPr>
        <w:tab/>
      </w:r>
      <w:r w:rsidR="0040079D">
        <w:rPr>
          <w:rFonts w:asciiTheme="minorHAnsi" w:hAnsiTheme="minorHAnsi" w:cstheme="minorHAnsi"/>
          <w:b/>
          <w:color w:val="00A585"/>
          <w:szCs w:val="22"/>
        </w:rPr>
        <w:t>72</w:t>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p>
    <w:p w14:paraId="56505911" w14:textId="064C44D2" w:rsidR="00313123" w:rsidRDefault="00313123" w:rsidP="0089422D">
      <w:pPr>
        <w:pStyle w:val="Prrafodelista"/>
        <w:numPr>
          <w:ilvl w:val="0"/>
          <w:numId w:val="1"/>
        </w:numPr>
        <w:spacing w:after="240"/>
        <w:jc w:val="both"/>
        <w:rPr>
          <w:rFonts w:asciiTheme="minorHAnsi" w:hAnsiTheme="minorHAnsi" w:cstheme="minorHAnsi"/>
          <w:b/>
          <w:color w:val="00A585"/>
          <w:szCs w:val="22"/>
        </w:rPr>
      </w:pPr>
      <w:r>
        <w:rPr>
          <w:rFonts w:asciiTheme="minorHAnsi" w:hAnsiTheme="minorHAnsi" w:cstheme="minorHAnsi"/>
          <w:b/>
          <w:color w:val="00A585"/>
          <w:szCs w:val="22"/>
        </w:rPr>
        <w:t>BIBLIOGRAFIA</w:t>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FC734A">
        <w:rPr>
          <w:rFonts w:asciiTheme="minorHAnsi" w:hAnsiTheme="minorHAnsi" w:cstheme="minorHAnsi"/>
          <w:b/>
          <w:color w:val="00A585"/>
          <w:szCs w:val="22"/>
        </w:rPr>
        <w:tab/>
      </w:r>
      <w:r w:rsidR="0040079D">
        <w:rPr>
          <w:rFonts w:asciiTheme="minorHAnsi" w:hAnsiTheme="minorHAnsi" w:cstheme="minorHAnsi"/>
          <w:b/>
          <w:color w:val="00A585"/>
          <w:szCs w:val="22"/>
        </w:rPr>
        <w:t>73</w:t>
      </w:r>
    </w:p>
    <w:p w14:paraId="3866628F" w14:textId="77777777" w:rsidR="00313123" w:rsidRDefault="00313123" w:rsidP="00313123">
      <w:pPr>
        <w:pStyle w:val="Prrafodelista"/>
        <w:spacing w:after="240"/>
        <w:ind w:left="360"/>
        <w:jc w:val="both"/>
        <w:rPr>
          <w:rFonts w:asciiTheme="minorHAnsi" w:hAnsiTheme="minorHAnsi" w:cstheme="minorHAnsi"/>
          <w:b/>
          <w:color w:val="00A585"/>
          <w:szCs w:val="22"/>
        </w:rPr>
      </w:pPr>
    </w:p>
    <w:bookmarkEnd w:id="0"/>
    <w:p w14:paraId="3E16ED8E" w14:textId="01C6924A" w:rsidR="00F93ACF" w:rsidRDefault="00FC734A" w:rsidP="0033241C">
      <w:pPr>
        <w:pStyle w:val="Prrafodelista"/>
        <w:spacing w:after="240"/>
        <w:ind w:left="360"/>
        <w:jc w:val="both"/>
        <w:rPr>
          <w:rFonts w:asciiTheme="minorHAnsi" w:hAnsiTheme="minorHAnsi" w:cstheme="minorHAnsi"/>
          <w:b/>
          <w:color w:val="00A585"/>
          <w:szCs w:val="22"/>
        </w:rPr>
      </w:pPr>
      <w:r>
        <w:rPr>
          <w:rFonts w:asciiTheme="minorHAnsi" w:hAnsiTheme="minorHAnsi" w:cstheme="minorHAnsi"/>
          <w:b/>
          <w:color w:val="00A585"/>
          <w:szCs w:val="22"/>
        </w:rPr>
        <w:tab/>
      </w:r>
      <w:r>
        <w:rPr>
          <w:rFonts w:asciiTheme="minorHAnsi" w:hAnsiTheme="minorHAnsi" w:cstheme="minorHAnsi"/>
          <w:b/>
          <w:color w:val="00A585"/>
          <w:szCs w:val="22"/>
        </w:rPr>
        <w:tab/>
      </w:r>
      <w:r>
        <w:rPr>
          <w:rFonts w:asciiTheme="minorHAnsi" w:hAnsiTheme="minorHAnsi" w:cstheme="minorHAnsi"/>
          <w:b/>
          <w:color w:val="00A585"/>
          <w:szCs w:val="22"/>
        </w:rPr>
        <w:tab/>
      </w:r>
      <w:r>
        <w:rPr>
          <w:rFonts w:asciiTheme="minorHAnsi" w:hAnsiTheme="minorHAnsi" w:cstheme="minorHAnsi"/>
          <w:b/>
          <w:color w:val="00A585"/>
          <w:szCs w:val="22"/>
        </w:rPr>
        <w:tab/>
      </w:r>
      <w:r>
        <w:rPr>
          <w:rFonts w:asciiTheme="minorHAnsi" w:hAnsiTheme="minorHAnsi" w:cstheme="minorHAnsi"/>
          <w:b/>
          <w:color w:val="00A585"/>
          <w:szCs w:val="22"/>
        </w:rPr>
        <w:tab/>
      </w:r>
      <w:r>
        <w:rPr>
          <w:rFonts w:asciiTheme="minorHAnsi" w:hAnsiTheme="minorHAnsi" w:cstheme="minorHAnsi"/>
          <w:b/>
          <w:color w:val="00A585"/>
          <w:szCs w:val="22"/>
        </w:rPr>
        <w:tab/>
      </w:r>
      <w:r>
        <w:rPr>
          <w:rFonts w:asciiTheme="minorHAnsi" w:hAnsiTheme="minorHAnsi" w:cstheme="minorHAnsi"/>
          <w:b/>
          <w:color w:val="00A585"/>
          <w:szCs w:val="22"/>
        </w:rPr>
        <w:tab/>
      </w:r>
      <w:r>
        <w:rPr>
          <w:rFonts w:asciiTheme="minorHAnsi" w:hAnsiTheme="minorHAnsi" w:cstheme="minorHAnsi"/>
          <w:b/>
          <w:color w:val="00A585"/>
          <w:szCs w:val="22"/>
        </w:rPr>
        <w:tab/>
      </w:r>
      <w:r>
        <w:rPr>
          <w:rFonts w:asciiTheme="minorHAnsi" w:hAnsiTheme="minorHAnsi" w:cstheme="minorHAnsi"/>
          <w:b/>
          <w:color w:val="00A585"/>
          <w:szCs w:val="22"/>
        </w:rPr>
        <w:tab/>
      </w:r>
      <w:r>
        <w:rPr>
          <w:rFonts w:asciiTheme="minorHAnsi" w:hAnsiTheme="minorHAnsi" w:cstheme="minorHAnsi"/>
          <w:b/>
          <w:color w:val="00A585"/>
          <w:szCs w:val="22"/>
        </w:rPr>
        <w:tab/>
      </w:r>
      <w:r>
        <w:rPr>
          <w:rFonts w:asciiTheme="minorHAnsi" w:hAnsiTheme="minorHAnsi" w:cstheme="minorHAnsi"/>
          <w:b/>
          <w:color w:val="00A585"/>
          <w:szCs w:val="22"/>
        </w:rPr>
        <w:tab/>
      </w:r>
      <w:r>
        <w:rPr>
          <w:rFonts w:asciiTheme="minorHAnsi" w:hAnsiTheme="minorHAnsi" w:cstheme="minorHAnsi"/>
          <w:b/>
          <w:color w:val="00A585"/>
          <w:szCs w:val="22"/>
        </w:rPr>
        <w:tab/>
      </w:r>
    </w:p>
    <w:p w14:paraId="2558B282" w14:textId="77777777" w:rsidR="003C22DD" w:rsidRPr="003C22DD" w:rsidRDefault="003C22DD" w:rsidP="003C22DD">
      <w:pPr>
        <w:pStyle w:val="Prrafodelista"/>
        <w:rPr>
          <w:rFonts w:asciiTheme="minorHAnsi" w:hAnsiTheme="minorHAnsi" w:cstheme="minorHAnsi"/>
          <w:b/>
          <w:color w:val="00A585"/>
          <w:szCs w:val="22"/>
        </w:rPr>
      </w:pPr>
    </w:p>
    <w:p w14:paraId="0EBE1FC2" w14:textId="7BD27F4F" w:rsidR="003C22DD" w:rsidRDefault="003C22DD" w:rsidP="003C22DD">
      <w:pPr>
        <w:spacing w:after="240"/>
        <w:jc w:val="both"/>
        <w:rPr>
          <w:rFonts w:asciiTheme="minorHAnsi" w:hAnsiTheme="minorHAnsi" w:cstheme="minorHAnsi"/>
          <w:b/>
          <w:color w:val="00A585"/>
          <w:szCs w:val="22"/>
        </w:rPr>
      </w:pPr>
    </w:p>
    <w:p w14:paraId="556AEFB6" w14:textId="0FA1636F" w:rsidR="003C22DD" w:rsidRDefault="003C22DD" w:rsidP="003C22DD">
      <w:pPr>
        <w:spacing w:after="240"/>
        <w:jc w:val="both"/>
        <w:rPr>
          <w:rFonts w:asciiTheme="minorHAnsi" w:hAnsiTheme="minorHAnsi" w:cstheme="minorHAnsi"/>
          <w:b/>
          <w:color w:val="00A585"/>
          <w:szCs w:val="22"/>
        </w:rPr>
      </w:pPr>
    </w:p>
    <w:p w14:paraId="3D70424F" w14:textId="609A0737" w:rsidR="003C22DD" w:rsidRDefault="003C22DD" w:rsidP="003C22DD">
      <w:pPr>
        <w:spacing w:after="240"/>
        <w:jc w:val="both"/>
        <w:rPr>
          <w:rFonts w:asciiTheme="minorHAnsi" w:hAnsiTheme="minorHAnsi" w:cstheme="minorHAnsi"/>
          <w:b/>
          <w:color w:val="00A585"/>
          <w:szCs w:val="22"/>
        </w:rPr>
      </w:pPr>
    </w:p>
    <w:p w14:paraId="1013B568" w14:textId="3AC72BFD" w:rsidR="003C22DD" w:rsidRDefault="003C22DD" w:rsidP="003C22DD">
      <w:pPr>
        <w:spacing w:after="240"/>
        <w:jc w:val="both"/>
        <w:rPr>
          <w:rFonts w:asciiTheme="minorHAnsi" w:hAnsiTheme="minorHAnsi" w:cstheme="minorHAnsi"/>
          <w:b/>
          <w:color w:val="00A585"/>
          <w:szCs w:val="22"/>
        </w:rPr>
      </w:pPr>
    </w:p>
    <w:p w14:paraId="05EF5DA8" w14:textId="7CFADB8F" w:rsidR="003C22DD" w:rsidRDefault="003C22DD" w:rsidP="003C22DD">
      <w:pPr>
        <w:spacing w:after="240"/>
        <w:jc w:val="both"/>
        <w:rPr>
          <w:rFonts w:asciiTheme="minorHAnsi" w:hAnsiTheme="minorHAnsi" w:cstheme="minorHAnsi"/>
          <w:b/>
          <w:color w:val="00A585"/>
          <w:szCs w:val="22"/>
        </w:rPr>
      </w:pPr>
    </w:p>
    <w:p w14:paraId="3EC5F85B" w14:textId="54290246" w:rsidR="003C22DD" w:rsidRDefault="003C22DD" w:rsidP="003C22DD">
      <w:pPr>
        <w:spacing w:after="240"/>
        <w:jc w:val="both"/>
        <w:rPr>
          <w:rFonts w:asciiTheme="minorHAnsi" w:hAnsiTheme="minorHAnsi" w:cstheme="minorHAnsi"/>
          <w:b/>
          <w:color w:val="00A585"/>
          <w:szCs w:val="22"/>
        </w:rPr>
      </w:pPr>
    </w:p>
    <w:p w14:paraId="44492520" w14:textId="22F67FAF" w:rsidR="003C22DD" w:rsidRDefault="003C22DD" w:rsidP="003C22DD">
      <w:pPr>
        <w:spacing w:after="240"/>
        <w:jc w:val="both"/>
        <w:rPr>
          <w:rFonts w:asciiTheme="minorHAnsi" w:hAnsiTheme="minorHAnsi" w:cstheme="minorHAnsi"/>
          <w:b/>
          <w:color w:val="00A585"/>
          <w:szCs w:val="22"/>
        </w:rPr>
      </w:pPr>
    </w:p>
    <w:p w14:paraId="658D1BD0" w14:textId="62FCE3D6" w:rsidR="003C22DD" w:rsidRDefault="003C22DD" w:rsidP="003C22DD">
      <w:pPr>
        <w:spacing w:after="240"/>
        <w:jc w:val="both"/>
        <w:rPr>
          <w:rFonts w:asciiTheme="minorHAnsi" w:hAnsiTheme="minorHAnsi" w:cstheme="minorHAnsi"/>
          <w:b/>
          <w:color w:val="00A585"/>
          <w:szCs w:val="22"/>
        </w:rPr>
      </w:pPr>
    </w:p>
    <w:bookmarkEnd w:id="1"/>
    <w:p w14:paraId="76BB1C6A" w14:textId="77777777" w:rsidR="007223D8" w:rsidRPr="00B71583" w:rsidRDefault="007223D8" w:rsidP="007223D8">
      <w:pPr>
        <w:spacing w:after="240"/>
        <w:jc w:val="center"/>
        <w:rPr>
          <w:rFonts w:asciiTheme="minorHAnsi" w:hAnsiTheme="minorHAnsi" w:cstheme="minorHAnsi"/>
          <w:b/>
          <w:color w:val="00A585"/>
          <w:szCs w:val="22"/>
        </w:rPr>
      </w:pPr>
      <w:r w:rsidRPr="00B71583">
        <w:rPr>
          <w:rFonts w:asciiTheme="minorHAnsi" w:hAnsiTheme="minorHAnsi" w:cstheme="minorHAnsi"/>
          <w:b/>
          <w:color w:val="00A585"/>
          <w:szCs w:val="22"/>
        </w:rPr>
        <w:lastRenderedPageBreak/>
        <w:t>i)</w:t>
      </w:r>
      <w:r w:rsidRPr="00B71583">
        <w:rPr>
          <w:rFonts w:asciiTheme="minorHAnsi" w:hAnsiTheme="minorHAnsi" w:cstheme="minorHAnsi"/>
          <w:b/>
          <w:color w:val="00A585"/>
          <w:szCs w:val="22"/>
        </w:rPr>
        <w:tab/>
        <w:t>PRESENTACIÓN DEL MÓDULO DE CAPACITACIÓN</w:t>
      </w:r>
    </w:p>
    <w:p w14:paraId="2BA7B340" w14:textId="0EAF0D38" w:rsidR="00EA3746" w:rsidRDefault="00EA3746" w:rsidP="00EA3746">
      <w:pPr>
        <w:jc w:val="both"/>
        <w:rPr>
          <w:rFonts w:asciiTheme="minorHAnsi" w:hAnsiTheme="minorHAnsi" w:cstheme="minorHAnsi"/>
          <w:bCs/>
          <w:sz w:val="22"/>
        </w:rPr>
      </w:pPr>
      <w:r>
        <w:rPr>
          <w:rFonts w:asciiTheme="minorHAnsi" w:hAnsiTheme="minorHAnsi" w:cstheme="minorHAnsi"/>
          <w:bCs/>
          <w:sz w:val="22"/>
        </w:rPr>
        <w:t>Los desastres de origen natural, socio natural y antrópico; se incrementan en el mundo de manera cíclica e impactan en la salud, la educación, la productividad, la económica, la infraestructura, el medio ambiente -entre otros- de los Estados y de la población, afectando principalmente a los grupos vulnerables que se empobrecen más e incrementan sus vulnerabilidades.</w:t>
      </w:r>
      <w:r w:rsidR="004875FA">
        <w:rPr>
          <w:rFonts w:asciiTheme="minorHAnsi" w:hAnsiTheme="minorHAnsi" w:cstheme="minorHAnsi"/>
          <w:bCs/>
          <w:sz w:val="22"/>
        </w:rPr>
        <w:t xml:space="preserve"> </w:t>
      </w:r>
      <w:r>
        <w:rPr>
          <w:rFonts w:asciiTheme="minorHAnsi" w:hAnsiTheme="minorHAnsi" w:cstheme="minorHAnsi"/>
          <w:bCs/>
          <w:sz w:val="22"/>
        </w:rPr>
        <w:t xml:space="preserve">Al respecto, existe un marco normativo internacional y nacional que orienta a las Autoridades Nacionales de </w:t>
      </w:r>
      <w:r w:rsidR="004875FA">
        <w:rPr>
          <w:rFonts w:asciiTheme="minorHAnsi" w:hAnsiTheme="minorHAnsi" w:cstheme="minorHAnsi"/>
          <w:bCs/>
          <w:sz w:val="22"/>
        </w:rPr>
        <w:t>Gestión</w:t>
      </w:r>
      <w:r>
        <w:rPr>
          <w:rFonts w:asciiTheme="minorHAnsi" w:hAnsiTheme="minorHAnsi" w:cstheme="minorHAnsi"/>
          <w:bCs/>
          <w:sz w:val="22"/>
        </w:rPr>
        <w:t xml:space="preserve"> de Desastres (NDMA), al cumplimiento de los mandatos relacionados con los Derechos Humanos y la vida digna, principalmente relacionados con </w:t>
      </w:r>
      <w:r w:rsidRPr="005F35F5">
        <w:rPr>
          <w:rFonts w:asciiTheme="minorHAnsi" w:hAnsiTheme="minorHAnsi" w:cstheme="minorHAnsi"/>
          <w:b/>
          <w:sz w:val="22"/>
        </w:rPr>
        <w:t>la acción climática para el cumplimiento del “Acuerdo de París</w:t>
      </w:r>
      <w:r w:rsidRPr="001C74B4">
        <w:rPr>
          <w:rFonts w:asciiTheme="minorHAnsi" w:hAnsiTheme="minorHAnsi" w:cstheme="minorHAnsi"/>
          <w:b/>
          <w:sz w:val="22"/>
        </w:rPr>
        <w:t xml:space="preserve">”,  </w:t>
      </w:r>
      <w:r w:rsidR="00FC734A">
        <w:rPr>
          <w:rFonts w:asciiTheme="minorHAnsi" w:hAnsiTheme="minorHAnsi" w:cstheme="minorHAnsi"/>
          <w:b/>
          <w:sz w:val="22"/>
        </w:rPr>
        <w:t xml:space="preserve">de </w:t>
      </w:r>
      <w:r w:rsidRPr="001C74B4">
        <w:rPr>
          <w:rFonts w:asciiTheme="minorHAnsi" w:hAnsiTheme="minorHAnsi" w:cstheme="minorHAnsi"/>
          <w:b/>
          <w:sz w:val="22"/>
        </w:rPr>
        <w:t xml:space="preserve">los Objetivos de Desarrollo Sostenible y </w:t>
      </w:r>
      <w:r w:rsidR="00FC734A">
        <w:rPr>
          <w:rFonts w:asciiTheme="minorHAnsi" w:hAnsiTheme="minorHAnsi" w:cstheme="minorHAnsi"/>
          <w:b/>
          <w:sz w:val="22"/>
        </w:rPr>
        <w:t>d</w:t>
      </w:r>
      <w:r w:rsidRPr="001C74B4">
        <w:rPr>
          <w:rFonts w:asciiTheme="minorHAnsi" w:hAnsiTheme="minorHAnsi" w:cstheme="minorHAnsi"/>
          <w:b/>
          <w:sz w:val="22"/>
        </w:rPr>
        <w:t>el Marco de Sendai</w:t>
      </w:r>
      <w:r w:rsidR="00FC734A">
        <w:rPr>
          <w:rFonts w:asciiTheme="minorHAnsi" w:hAnsiTheme="minorHAnsi" w:cstheme="minorHAnsi"/>
          <w:b/>
          <w:sz w:val="22"/>
        </w:rPr>
        <w:t xml:space="preserve"> para la </w:t>
      </w:r>
      <w:r w:rsidR="004875FA">
        <w:rPr>
          <w:rFonts w:asciiTheme="minorHAnsi" w:hAnsiTheme="minorHAnsi" w:cstheme="minorHAnsi"/>
          <w:b/>
          <w:sz w:val="22"/>
        </w:rPr>
        <w:t>Reducción</w:t>
      </w:r>
      <w:r w:rsidR="00FC734A">
        <w:rPr>
          <w:rFonts w:asciiTheme="minorHAnsi" w:hAnsiTheme="minorHAnsi" w:cstheme="minorHAnsi"/>
          <w:b/>
          <w:sz w:val="22"/>
        </w:rPr>
        <w:t xml:space="preserve"> de Desastres</w:t>
      </w:r>
      <w:r>
        <w:rPr>
          <w:rFonts w:asciiTheme="minorHAnsi" w:hAnsiTheme="minorHAnsi" w:cstheme="minorHAnsi"/>
          <w:bCs/>
          <w:sz w:val="22"/>
        </w:rPr>
        <w:t>.</w:t>
      </w:r>
    </w:p>
    <w:p w14:paraId="4FD11F95" w14:textId="77777777" w:rsidR="00EA3746" w:rsidRPr="00EA3746" w:rsidRDefault="00EA3746" w:rsidP="00EA3746">
      <w:pPr>
        <w:jc w:val="both"/>
      </w:pPr>
    </w:p>
    <w:p w14:paraId="7429EECA" w14:textId="77777777" w:rsidR="00EA3746" w:rsidRDefault="00EA3746" w:rsidP="00EA3746">
      <w:pPr>
        <w:jc w:val="both"/>
        <w:rPr>
          <w:rFonts w:asciiTheme="minorHAnsi" w:hAnsiTheme="minorHAnsi" w:cstheme="minorHAnsi"/>
          <w:bCs/>
          <w:sz w:val="22"/>
        </w:rPr>
      </w:pPr>
      <w:r>
        <w:rPr>
          <w:rFonts w:asciiTheme="minorHAnsi" w:hAnsiTheme="minorHAnsi" w:cstheme="minorHAnsi"/>
          <w:bCs/>
          <w:sz w:val="22"/>
        </w:rPr>
        <w:t xml:space="preserve">En este sentido y desde 1.997, Esfera promueve la construcción de un lenguaje común entre actores humanitarios del Estado y de la sociedad civil, para mejorar la calidad en la preparación, respuesta y reconstrucción y promover la rendición de cuentas, principalmente a las familias afectadas y damnificadas. De manera específica, Esfera -en sus prioridades estratégicas del 2021 al 2025- propone </w:t>
      </w:r>
      <w:r w:rsidRPr="001C74B4">
        <w:rPr>
          <w:rFonts w:asciiTheme="minorHAnsi" w:hAnsiTheme="minorHAnsi" w:cstheme="minorHAnsi"/>
          <w:b/>
          <w:i/>
          <w:iCs/>
          <w:sz w:val="22"/>
        </w:rPr>
        <w:t>“fortalecer la cooperación entre Esfera y los donantes humanitarios y las NDMA, para promover la institucionalización y aplicación de las normas Esfera”</w:t>
      </w:r>
      <w:r w:rsidRPr="002627B8">
        <w:rPr>
          <w:rFonts w:asciiTheme="minorHAnsi" w:hAnsiTheme="minorHAnsi" w:cstheme="minorHAnsi"/>
          <w:bCs/>
          <w:sz w:val="22"/>
        </w:rPr>
        <w:t>.</w:t>
      </w:r>
      <w:r>
        <w:rPr>
          <w:rFonts w:asciiTheme="minorHAnsi" w:hAnsiTheme="minorHAnsi" w:cstheme="minorHAnsi"/>
          <w:bCs/>
          <w:sz w:val="22"/>
        </w:rPr>
        <w:t xml:space="preserve"> </w:t>
      </w:r>
    </w:p>
    <w:p w14:paraId="21C0FAFC" w14:textId="77777777" w:rsidR="00EA3746" w:rsidRDefault="00EA3746" w:rsidP="00EA3746">
      <w:pPr>
        <w:jc w:val="both"/>
        <w:rPr>
          <w:rFonts w:asciiTheme="minorHAnsi" w:hAnsiTheme="minorHAnsi" w:cstheme="minorHAnsi"/>
          <w:bCs/>
          <w:sz w:val="22"/>
        </w:rPr>
      </w:pPr>
    </w:p>
    <w:p w14:paraId="5B945984" w14:textId="6566E8F4" w:rsidR="00EA3746" w:rsidRDefault="00EA3746" w:rsidP="00EA3746">
      <w:pPr>
        <w:jc w:val="both"/>
        <w:rPr>
          <w:rFonts w:asciiTheme="minorHAnsi" w:hAnsiTheme="minorHAnsi" w:cstheme="minorHAnsi"/>
          <w:b/>
          <w:i/>
          <w:iCs/>
          <w:sz w:val="22"/>
        </w:rPr>
      </w:pPr>
      <w:r>
        <w:rPr>
          <w:rFonts w:asciiTheme="minorHAnsi" w:hAnsiTheme="minorHAnsi" w:cstheme="minorHAnsi"/>
          <w:bCs/>
          <w:sz w:val="22"/>
        </w:rPr>
        <w:t xml:space="preserve">A esta prioridad, contribuye el presente </w:t>
      </w:r>
      <w:r w:rsidRPr="00EA3746">
        <w:rPr>
          <w:rFonts w:asciiTheme="minorHAnsi" w:hAnsiTheme="minorHAnsi" w:cstheme="minorHAnsi"/>
          <w:b/>
          <w:sz w:val="22"/>
        </w:rPr>
        <w:t>Módulo de Capacitación sobre Esfera para NDMA</w:t>
      </w:r>
      <w:r>
        <w:rPr>
          <w:rFonts w:asciiTheme="minorHAnsi" w:hAnsiTheme="minorHAnsi" w:cstheme="minorHAnsi"/>
          <w:bCs/>
          <w:sz w:val="22"/>
        </w:rPr>
        <w:t xml:space="preserve">, elaborado con base a la Ficha técnica sobre Esfera y NDMA; siendo el objetivo general del </w:t>
      </w:r>
      <w:r w:rsidR="00C1306D">
        <w:rPr>
          <w:rFonts w:asciiTheme="minorHAnsi" w:hAnsiTheme="minorHAnsi" w:cstheme="minorHAnsi"/>
          <w:bCs/>
          <w:sz w:val="22"/>
        </w:rPr>
        <w:t>Módulo</w:t>
      </w:r>
      <w:r>
        <w:rPr>
          <w:rFonts w:asciiTheme="minorHAnsi" w:hAnsiTheme="minorHAnsi" w:cstheme="minorHAnsi"/>
          <w:bCs/>
          <w:sz w:val="22"/>
        </w:rPr>
        <w:t xml:space="preserve"> de </w:t>
      </w:r>
      <w:r w:rsidR="00FC734A">
        <w:rPr>
          <w:rFonts w:asciiTheme="minorHAnsi" w:hAnsiTheme="minorHAnsi" w:cstheme="minorHAnsi"/>
          <w:bCs/>
          <w:sz w:val="22"/>
        </w:rPr>
        <w:t>Capacitación</w:t>
      </w:r>
      <w:r>
        <w:rPr>
          <w:rFonts w:asciiTheme="minorHAnsi" w:hAnsiTheme="minorHAnsi" w:cstheme="minorHAnsi"/>
          <w:bCs/>
          <w:sz w:val="22"/>
        </w:rPr>
        <w:t xml:space="preserve"> Esfera – NDMA: </w:t>
      </w:r>
      <w:r w:rsidRPr="000D01B3">
        <w:rPr>
          <w:rFonts w:asciiTheme="minorHAnsi" w:hAnsiTheme="minorHAnsi" w:cstheme="minorHAnsi"/>
          <w:b/>
          <w:i/>
          <w:iCs/>
          <w:sz w:val="22"/>
        </w:rPr>
        <w:t xml:space="preserve">“Disponer de un paquete de capacitación con un mínimo de 4 horas sincrónicas y 1 hora asincrónica, para que los Puntos Focales de Esfera, Capacitadores Esfera y otros actores humanitarios, capaciten al personal jerárquico y operativo de las Autoridades Nacionales de Gestión de Desastres, sobre la importancia de los estándares humanitarios y </w:t>
      </w:r>
      <w:r>
        <w:rPr>
          <w:rFonts w:asciiTheme="minorHAnsi" w:hAnsiTheme="minorHAnsi" w:cstheme="minorHAnsi"/>
          <w:b/>
          <w:i/>
          <w:iCs/>
          <w:sz w:val="22"/>
        </w:rPr>
        <w:t>su correspondiente aplicación en políticas y acciones humanitarias de:</w:t>
      </w:r>
      <w:r w:rsidRPr="000D01B3">
        <w:rPr>
          <w:rFonts w:asciiTheme="minorHAnsi" w:hAnsiTheme="minorHAnsi" w:cstheme="minorHAnsi"/>
          <w:b/>
          <w:i/>
          <w:iCs/>
          <w:sz w:val="22"/>
        </w:rPr>
        <w:t xml:space="preserve"> preparación, respuesta </w:t>
      </w:r>
      <w:r>
        <w:rPr>
          <w:rFonts w:asciiTheme="minorHAnsi" w:hAnsiTheme="minorHAnsi" w:cstheme="minorHAnsi"/>
          <w:b/>
          <w:i/>
          <w:iCs/>
          <w:sz w:val="22"/>
        </w:rPr>
        <w:t xml:space="preserve">crítica </w:t>
      </w:r>
      <w:r w:rsidRPr="000D01B3">
        <w:rPr>
          <w:rFonts w:asciiTheme="minorHAnsi" w:hAnsiTheme="minorHAnsi" w:cstheme="minorHAnsi"/>
          <w:b/>
          <w:i/>
          <w:iCs/>
          <w:sz w:val="22"/>
        </w:rPr>
        <w:t>y recuperación“.</w:t>
      </w:r>
    </w:p>
    <w:p w14:paraId="2987F07A" w14:textId="5F213982" w:rsidR="00EA3746" w:rsidRDefault="00EA3746" w:rsidP="00EA3746">
      <w:pPr>
        <w:jc w:val="both"/>
        <w:rPr>
          <w:rFonts w:asciiTheme="minorHAnsi" w:hAnsiTheme="minorHAnsi" w:cstheme="minorHAnsi"/>
          <w:b/>
          <w:i/>
          <w:iCs/>
          <w:sz w:val="22"/>
        </w:rPr>
      </w:pPr>
    </w:p>
    <w:p w14:paraId="26000E8B" w14:textId="09CF0608" w:rsidR="00EA3746" w:rsidRDefault="003E2CD7" w:rsidP="0063482D">
      <w:pPr>
        <w:spacing w:after="240"/>
        <w:jc w:val="both"/>
        <w:rPr>
          <w:rFonts w:asciiTheme="minorHAnsi" w:hAnsiTheme="minorHAnsi" w:cstheme="minorHAnsi"/>
          <w:bCs/>
          <w:sz w:val="22"/>
        </w:rPr>
      </w:pPr>
      <w:r w:rsidRPr="00FC734A">
        <w:rPr>
          <w:rFonts w:asciiTheme="minorHAnsi" w:hAnsiTheme="minorHAnsi" w:cstheme="minorHAnsi"/>
          <w:bCs/>
          <w:sz w:val="22"/>
        </w:rPr>
        <w:t xml:space="preserve">El presente Modulo de Capacitación Esfera - NDMA, ha sido elaborado </w:t>
      </w:r>
      <w:r w:rsidR="00FC734A" w:rsidRPr="00FC734A">
        <w:rPr>
          <w:rFonts w:asciiTheme="minorHAnsi" w:hAnsiTheme="minorHAnsi" w:cstheme="minorHAnsi"/>
          <w:bCs/>
          <w:sz w:val="22"/>
        </w:rPr>
        <w:t xml:space="preserve">en cuatro etapas </w:t>
      </w:r>
      <w:r w:rsidR="004875FA" w:rsidRPr="00FC734A">
        <w:rPr>
          <w:rFonts w:asciiTheme="minorHAnsi" w:hAnsiTheme="minorHAnsi" w:cstheme="minorHAnsi"/>
          <w:bCs/>
          <w:sz w:val="22"/>
        </w:rPr>
        <w:t>metodológicas</w:t>
      </w:r>
      <w:r w:rsidR="00250409">
        <w:rPr>
          <w:rFonts w:asciiTheme="minorHAnsi" w:hAnsiTheme="minorHAnsi" w:cstheme="minorHAnsi"/>
          <w:bCs/>
          <w:sz w:val="22"/>
        </w:rPr>
        <w:t xml:space="preserve"> con base a la </w:t>
      </w:r>
      <w:r w:rsidR="00250409" w:rsidRPr="00186544">
        <w:rPr>
          <w:rFonts w:asciiTheme="minorHAnsi" w:hAnsiTheme="minorHAnsi" w:cstheme="minorHAnsi"/>
          <w:b/>
          <w:sz w:val="22"/>
        </w:rPr>
        <w:t>Ficha Temática 3</w:t>
      </w:r>
      <w:r w:rsidR="00250409">
        <w:rPr>
          <w:rFonts w:asciiTheme="minorHAnsi" w:hAnsiTheme="minorHAnsi" w:cstheme="minorHAnsi"/>
          <w:bCs/>
          <w:sz w:val="22"/>
        </w:rPr>
        <w:t xml:space="preserve"> </w:t>
      </w:r>
      <w:r w:rsidR="00250409" w:rsidRPr="00335C13">
        <w:rPr>
          <w:rFonts w:asciiTheme="minorHAnsi" w:hAnsiTheme="minorHAnsi" w:cstheme="minorHAnsi"/>
          <w:b/>
          <w:i/>
          <w:iCs/>
          <w:sz w:val="22"/>
        </w:rPr>
        <w:t>“Interacción con las autoridades nacionales de gestión de desastres en materia de las normas humanitarias mundiales: guía para puntos focales Esfera y defensores humanitarios”</w:t>
      </w:r>
      <w:r w:rsidR="00250409">
        <w:rPr>
          <w:rFonts w:asciiTheme="minorHAnsi" w:hAnsiTheme="minorHAnsi" w:cstheme="minorHAnsi"/>
          <w:bCs/>
          <w:sz w:val="22"/>
        </w:rPr>
        <w:t>.</w:t>
      </w:r>
      <w:r w:rsidR="00FC734A" w:rsidRPr="00FC734A">
        <w:rPr>
          <w:rFonts w:asciiTheme="minorHAnsi" w:hAnsiTheme="minorHAnsi" w:cstheme="minorHAnsi"/>
          <w:bCs/>
          <w:sz w:val="22"/>
        </w:rPr>
        <w:t xml:space="preserve">, </w:t>
      </w:r>
      <w:r w:rsidRPr="00FC734A">
        <w:rPr>
          <w:rFonts w:asciiTheme="minorHAnsi" w:hAnsiTheme="minorHAnsi" w:cstheme="minorHAnsi"/>
          <w:bCs/>
          <w:sz w:val="22"/>
        </w:rPr>
        <w:t>para que los Capacitadores</w:t>
      </w:r>
      <w:r w:rsidR="00FC734A" w:rsidRPr="00FC734A">
        <w:rPr>
          <w:rFonts w:asciiTheme="minorHAnsi" w:hAnsiTheme="minorHAnsi" w:cstheme="minorHAnsi"/>
          <w:bCs/>
          <w:sz w:val="22"/>
        </w:rPr>
        <w:t xml:space="preserve"> Esfera</w:t>
      </w:r>
      <w:r w:rsidRPr="00FC734A">
        <w:rPr>
          <w:rFonts w:asciiTheme="minorHAnsi" w:hAnsiTheme="minorHAnsi" w:cstheme="minorHAnsi"/>
          <w:bCs/>
          <w:sz w:val="22"/>
        </w:rPr>
        <w:t xml:space="preserve"> y Puntos Focales Esfera -junto a otros actores- puedan aplicar el paquete de capacitación para la formación del personal jerárquico y operativo de las Autoridades Nacionales de Gestión de Desastres, utilizando una de las tres Alternativas de Planes de sesión (u otra alternativa adicional), en modalidad sincrónica durante 4 horas, utilizando presentaciones en Power Point, herramientas sincrónicas como Jamboard, Mentimeter, Kahoot y otros, folletos para el desarrollo de Ejercicios prácticos y dinámicas para trabajo en grupos. </w:t>
      </w:r>
      <w:r w:rsidR="004875FA">
        <w:rPr>
          <w:rFonts w:asciiTheme="minorHAnsi" w:hAnsiTheme="minorHAnsi" w:cstheme="minorHAnsi"/>
          <w:bCs/>
          <w:sz w:val="22"/>
        </w:rPr>
        <w:t>Las alternativas de capacitación</w:t>
      </w:r>
      <w:r w:rsidR="00C1306D">
        <w:rPr>
          <w:rFonts w:asciiTheme="minorHAnsi" w:hAnsiTheme="minorHAnsi" w:cstheme="minorHAnsi"/>
          <w:bCs/>
          <w:sz w:val="22"/>
        </w:rPr>
        <w:t xml:space="preserve"> -que contiene</w:t>
      </w:r>
      <w:r w:rsidR="006B65A2">
        <w:rPr>
          <w:rFonts w:asciiTheme="minorHAnsi" w:hAnsiTheme="minorHAnsi" w:cstheme="minorHAnsi"/>
          <w:bCs/>
          <w:sz w:val="22"/>
        </w:rPr>
        <w:t xml:space="preserve"> cada una de las alternativas el</w:t>
      </w:r>
      <w:r w:rsidR="00C1306D">
        <w:rPr>
          <w:rFonts w:asciiTheme="minorHAnsi" w:hAnsiTheme="minorHAnsi" w:cstheme="minorHAnsi"/>
          <w:bCs/>
          <w:sz w:val="22"/>
        </w:rPr>
        <w:t xml:space="preserve"> Cuaderno del </w:t>
      </w:r>
      <w:r w:rsidR="006B65A2">
        <w:rPr>
          <w:rFonts w:asciiTheme="minorHAnsi" w:hAnsiTheme="minorHAnsi" w:cstheme="minorHAnsi"/>
          <w:bCs/>
          <w:sz w:val="22"/>
        </w:rPr>
        <w:t>F</w:t>
      </w:r>
      <w:r w:rsidR="00C1306D">
        <w:rPr>
          <w:rFonts w:asciiTheme="minorHAnsi" w:hAnsiTheme="minorHAnsi" w:cstheme="minorHAnsi"/>
          <w:bCs/>
          <w:sz w:val="22"/>
        </w:rPr>
        <w:t>acilitador</w:t>
      </w:r>
      <w:r w:rsidR="004875FA">
        <w:rPr>
          <w:rFonts w:asciiTheme="minorHAnsi" w:hAnsiTheme="minorHAnsi" w:cstheme="minorHAnsi"/>
          <w:bCs/>
          <w:sz w:val="22"/>
        </w:rPr>
        <w:t xml:space="preserve"> </w:t>
      </w:r>
      <w:r w:rsidR="006B65A2">
        <w:rPr>
          <w:rFonts w:asciiTheme="minorHAnsi" w:hAnsiTheme="minorHAnsi" w:cstheme="minorHAnsi"/>
          <w:bCs/>
          <w:sz w:val="22"/>
        </w:rPr>
        <w:t xml:space="preserve">y el Cuaderno del Participante- </w:t>
      </w:r>
      <w:r w:rsidRPr="00FC734A">
        <w:rPr>
          <w:rFonts w:asciiTheme="minorHAnsi" w:hAnsiTheme="minorHAnsi" w:cstheme="minorHAnsi"/>
          <w:bCs/>
          <w:sz w:val="22"/>
        </w:rPr>
        <w:t>son:</w:t>
      </w:r>
    </w:p>
    <w:p w14:paraId="41BEAAA9" w14:textId="254405B3" w:rsidR="004875FA" w:rsidRDefault="004875FA" w:rsidP="004875FA">
      <w:pPr>
        <w:spacing w:after="240"/>
        <w:jc w:val="both"/>
        <w:rPr>
          <w:rFonts w:asciiTheme="minorHAnsi" w:hAnsiTheme="minorHAnsi" w:cstheme="minorHAnsi"/>
          <w:bCs/>
          <w:sz w:val="22"/>
        </w:rPr>
      </w:pPr>
      <w:r w:rsidRPr="003F55EC">
        <w:rPr>
          <w:rFonts w:asciiTheme="minorHAnsi" w:hAnsiTheme="minorHAnsi" w:cstheme="minorHAnsi"/>
          <w:b/>
          <w:color w:val="00A585"/>
          <w:sz w:val="22"/>
        </w:rPr>
        <w:t>La Alternativa “A” del Plan de Sesión</w:t>
      </w:r>
      <w:r>
        <w:rPr>
          <w:rFonts w:asciiTheme="minorHAnsi" w:hAnsiTheme="minorHAnsi" w:cstheme="minorHAnsi"/>
          <w:bCs/>
          <w:sz w:val="22"/>
        </w:rPr>
        <w:t xml:space="preserve">, está diseñada para personal jerárquico y operativo de las </w:t>
      </w:r>
      <w:r w:rsidRPr="00BE483C">
        <w:rPr>
          <w:rFonts w:asciiTheme="minorHAnsi" w:hAnsiTheme="minorHAnsi" w:cstheme="minorHAnsi"/>
          <w:bCs/>
          <w:sz w:val="22"/>
        </w:rPr>
        <w:t>Autoridades Nacionales de Gestión de Desastres</w:t>
      </w:r>
      <w:r>
        <w:rPr>
          <w:rFonts w:asciiTheme="minorHAnsi" w:hAnsiTheme="minorHAnsi" w:cstheme="minorHAnsi"/>
          <w:bCs/>
          <w:sz w:val="22"/>
        </w:rPr>
        <w:t>, que por primera vez conocen el contenido de las Normas Esfera y prioriza el conocimiento más en detalle de los Capítulos Esenciales de Esfera, incluyendo Ejercicios prácticos.</w:t>
      </w:r>
    </w:p>
    <w:p w14:paraId="4AA5F647" w14:textId="3BDEF851" w:rsidR="004875FA" w:rsidRDefault="004875FA" w:rsidP="004875FA">
      <w:pPr>
        <w:spacing w:after="240"/>
        <w:jc w:val="both"/>
        <w:rPr>
          <w:rFonts w:asciiTheme="minorHAnsi" w:hAnsiTheme="minorHAnsi" w:cstheme="minorHAnsi"/>
          <w:bCs/>
          <w:sz w:val="22"/>
        </w:rPr>
      </w:pPr>
      <w:r w:rsidRPr="003F55EC">
        <w:rPr>
          <w:rFonts w:asciiTheme="minorHAnsi" w:hAnsiTheme="minorHAnsi" w:cstheme="minorHAnsi"/>
          <w:b/>
          <w:color w:val="00A585"/>
          <w:sz w:val="22"/>
        </w:rPr>
        <w:t>La Alternativa “</w:t>
      </w:r>
      <w:r>
        <w:rPr>
          <w:rFonts w:asciiTheme="minorHAnsi" w:hAnsiTheme="minorHAnsi" w:cstheme="minorHAnsi"/>
          <w:b/>
          <w:color w:val="00A585"/>
          <w:sz w:val="22"/>
        </w:rPr>
        <w:t>B</w:t>
      </w:r>
      <w:r w:rsidRPr="003F55EC">
        <w:rPr>
          <w:rFonts w:asciiTheme="minorHAnsi" w:hAnsiTheme="minorHAnsi" w:cstheme="minorHAnsi"/>
          <w:b/>
          <w:color w:val="00A585"/>
          <w:sz w:val="22"/>
        </w:rPr>
        <w:t>” del Plan de Sesión</w:t>
      </w:r>
      <w:r>
        <w:rPr>
          <w:rFonts w:asciiTheme="minorHAnsi" w:hAnsiTheme="minorHAnsi" w:cstheme="minorHAnsi"/>
          <w:bCs/>
          <w:sz w:val="22"/>
        </w:rPr>
        <w:t xml:space="preserve">, está diseñada para personal jerárquico y operativo de las </w:t>
      </w:r>
      <w:r w:rsidRPr="00BE483C">
        <w:rPr>
          <w:rFonts w:asciiTheme="minorHAnsi" w:hAnsiTheme="minorHAnsi" w:cstheme="minorHAnsi"/>
          <w:bCs/>
          <w:sz w:val="22"/>
        </w:rPr>
        <w:t>Autoridades Nacionales de Gestión de Desastres</w:t>
      </w:r>
      <w:r>
        <w:rPr>
          <w:rFonts w:asciiTheme="minorHAnsi" w:hAnsiTheme="minorHAnsi" w:cstheme="minorHAnsi"/>
          <w:bCs/>
          <w:sz w:val="22"/>
        </w:rPr>
        <w:t>, que por primera vez conocen el contenido de las Normas Esfera y prioriza el conocimiento multisectorial de las Normas amigas para elaborar el Plan de difusión, después del mapeo de actores.</w:t>
      </w:r>
    </w:p>
    <w:p w14:paraId="5BE5D650" w14:textId="0E307AA3" w:rsidR="004875FA" w:rsidRDefault="004875FA" w:rsidP="004875FA">
      <w:pPr>
        <w:spacing w:after="240"/>
        <w:jc w:val="both"/>
        <w:rPr>
          <w:rFonts w:asciiTheme="minorHAnsi" w:hAnsiTheme="minorHAnsi" w:cstheme="minorHAnsi"/>
          <w:bCs/>
          <w:sz w:val="22"/>
        </w:rPr>
      </w:pPr>
      <w:r w:rsidRPr="003F55EC">
        <w:rPr>
          <w:rFonts w:asciiTheme="minorHAnsi" w:hAnsiTheme="minorHAnsi" w:cstheme="minorHAnsi"/>
          <w:b/>
          <w:color w:val="00A585"/>
          <w:sz w:val="22"/>
        </w:rPr>
        <w:t>La Alternativa “</w:t>
      </w:r>
      <w:r>
        <w:rPr>
          <w:rFonts w:asciiTheme="minorHAnsi" w:hAnsiTheme="minorHAnsi" w:cstheme="minorHAnsi"/>
          <w:b/>
          <w:color w:val="00A585"/>
          <w:sz w:val="22"/>
        </w:rPr>
        <w:t>C</w:t>
      </w:r>
      <w:r w:rsidRPr="003F55EC">
        <w:rPr>
          <w:rFonts w:asciiTheme="minorHAnsi" w:hAnsiTheme="minorHAnsi" w:cstheme="minorHAnsi"/>
          <w:b/>
          <w:color w:val="00A585"/>
          <w:sz w:val="22"/>
        </w:rPr>
        <w:t>” del Plan de Sesión</w:t>
      </w:r>
      <w:r>
        <w:rPr>
          <w:rFonts w:asciiTheme="minorHAnsi" w:hAnsiTheme="minorHAnsi" w:cstheme="minorHAnsi"/>
          <w:bCs/>
          <w:sz w:val="22"/>
        </w:rPr>
        <w:t xml:space="preserve">, está diseñada para personal jerárquico y operativo de las </w:t>
      </w:r>
      <w:r w:rsidRPr="00BE483C">
        <w:rPr>
          <w:rFonts w:asciiTheme="minorHAnsi" w:hAnsiTheme="minorHAnsi" w:cstheme="minorHAnsi"/>
          <w:bCs/>
          <w:sz w:val="22"/>
        </w:rPr>
        <w:t>Autoridades Nacionales de Gestión de Desastres</w:t>
      </w:r>
      <w:r>
        <w:rPr>
          <w:rFonts w:asciiTheme="minorHAnsi" w:hAnsiTheme="minorHAnsi" w:cstheme="minorHAnsi"/>
          <w:bCs/>
          <w:sz w:val="22"/>
        </w:rPr>
        <w:t xml:space="preserve">, que ya conoce el contenido de las Normas Esfera o requiere actualizar sus conocimientos con la versión 2.018 del Manual Esfera. La Alternativa “C” ofrece acciones de aplicación de las Normas e Indicadores Esfera, para el </w:t>
      </w:r>
      <w:r w:rsidR="003C1CEC">
        <w:rPr>
          <w:rFonts w:asciiTheme="minorHAnsi" w:hAnsiTheme="minorHAnsi" w:cstheme="minorHAnsi"/>
          <w:bCs/>
          <w:sz w:val="22"/>
        </w:rPr>
        <w:t>Seguimiento</w:t>
      </w:r>
      <w:r>
        <w:rPr>
          <w:rFonts w:asciiTheme="minorHAnsi" w:hAnsiTheme="minorHAnsi" w:cstheme="minorHAnsi"/>
          <w:bCs/>
          <w:sz w:val="22"/>
        </w:rPr>
        <w:t xml:space="preserve"> y Evaluación y para la Respuesta humanitaria.</w:t>
      </w:r>
    </w:p>
    <w:p w14:paraId="412EC5F8" w14:textId="5223C7E6" w:rsidR="003B2067" w:rsidRPr="00250409" w:rsidRDefault="003B2067" w:rsidP="00FC734A">
      <w:pPr>
        <w:spacing w:after="240"/>
        <w:jc w:val="center"/>
        <w:rPr>
          <w:rFonts w:asciiTheme="minorHAnsi" w:hAnsiTheme="minorHAnsi" w:cstheme="minorHAnsi"/>
          <w:b/>
          <w:sz w:val="22"/>
        </w:rPr>
      </w:pPr>
      <w:r w:rsidRPr="00250409">
        <w:rPr>
          <w:rFonts w:asciiTheme="minorHAnsi" w:hAnsiTheme="minorHAnsi" w:cstheme="minorHAnsi"/>
          <w:b/>
          <w:sz w:val="22"/>
        </w:rPr>
        <w:t xml:space="preserve">Martin Villarroel </w:t>
      </w:r>
      <w:r w:rsidR="004875FA" w:rsidRPr="00250409">
        <w:rPr>
          <w:rFonts w:asciiTheme="minorHAnsi" w:hAnsiTheme="minorHAnsi" w:cstheme="minorHAnsi"/>
          <w:b/>
          <w:sz w:val="22"/>
        </w:rPr>
        <w:t>García</w:t>
      </w:r>
    </w:p>
    <w:p w14:paraId="419A12B6" w14:textId="57405439" w:rsidR="00EB4335" w:rsidRPr="003C1CEC" w:rsidRDefault="00EB4335" w:rsidP="0089422D">
      <w:pPr>
        <w:pStyle w:val="Prrafodelista"/>
        <w:numPr>
          <w:ilvl w:val="0"/>
          <w:numId w:val="3"/>
        </w:numPr>
        <w:spacing w:after="240"/>
        <w:jc w:val="both"/>
        <w:rPr>
          <w:rFonts w:asciiTheme="minorHAnsi" w:hAnsiTheme="minorHAnsi" w:cstheme="minorHAnsi"/>
          <w:b/>
          <w:color w:val="00A585"/>
          <w:szCs w:val="22"/>
        </w:rPr>
      </w:pPr>
      <w:r w:rsidRPr="003C1CEC">
        <w:rPr>
          <w:rFonts w:asciiTheme="minorHAnsi" w:hAnsiTheme="minorHAnsi" w:cstheme="minorHAnsi"/>
          <w:b/>
          <w:color w:val="00A585"/>
          <w:szCs w:val="22"/>
        </w:rPr>
        <w:lastRenderedPageBreak/>
        <w:t>INTRODUCCIÓN</w:t>
      </w:r>
    </w:p>
    <w:p w14:paraId="067B65F4" w14:textId="72ECC6C0" w:rsidR="001C74B4" w:rsidRDefault="00D84CBA" w:rsidP="00930341">
      <w:pPr>
        <w:spacing w:after="240"/>
        <w:jc w:val="both"/>
        <w:rPr>
          <w:rFonts w:asciiTheme="minorHAnsi" w:hAnsiTheme="minorHAnsi" w:cstheme="minorHAnsi"/>
          <w:bCs/>
          <w:sz w:val="22"/>
        </w:rPr>
      </w:pPr>
      <w:r>
        <w:rPr>
          <w:rFonts w:asciiTheme="minorHAnsi" w:hAnsiTheme="minorHAnsi" w:cstheme="minorHAnsi"/>
          <w:bCs/>
          <w:sz w:val="22"/>
        </w:rPr>
        <w:t xml:space="preserve">Los recurrentes desastres de origen natural, socio natural y antrópico; se incrementan en </w:t>
      </w:r>
      <w:r w:rsidR="00930341">
        <w:rPr>
          <w:rFonts w:asciiTheme="minorHAnsi" w:hAnsiTheme="minorHAnsi" w:cstheme="minorHAnsi"/>
          <w:bCs/>
          <w:sz w:val="22"/>
        </w:rPr>
        <w:t xml:space="preserve">el </w:t>
      </w:r>
      <w:r>
        <w:rPr>
          <w:rFonts w:asciiTheme="minorHAnsi" w:hAnsiTheme="minorHAnsi" w:cstheme="minorHAnsi"/>
          <w:bCs/>
          <w:sz w:val="22"/>
        </w:rPr>
        <w:t xml:space="preserve">mundo de manera cíclica e impactan en la salud, la educación, la productividad, la económica, la infraestructura, el medio ambiente -entre otros- </w:t>
      </w:r>
      <w:r w:rsidR="00930341">
        <w:rPr>
          <w:rFonts w:asciiTheme="minorHAnsi" w:hAnsiTheme="minorHAnsi" w:cstheme="minorHAnsi"/>
          <w:bCs/>
          <w:sz w:val="22"/>
        </w:rPr>
        <w:t xml:space="preserve">de </w:t>
      </w:r>
      <w:r>
        <w:rPr>
          <w:rFonts w:asciiTheme="minorHAnsi" w:hAnsiTheme="minorHAnsi" w:cstheme="minorHAnsi"/>
          <w:bCs/>
          <w:sz w:val="22"/>
        </w:rPr>
        <w:t xml:space="preserve">los Estados y </w:t>
      </w:r>
      <w:r w:rsidR="00930341">
        <w:rPr>
          <w:rFonts w:asciiTheme="minorHAnsi" w:hAnsiTheme="minorHAnsi" w:cstheme="minorHAnsi"/>
          <w:bCs/>
          <w:sz w:val="22"/>
        </w:rPr>
        <w:t>de</w:t>
      </w:r>
      <w:r>
        <w:rPr>
          <w:rFonts w:asciiTheme="minorHAnsi" w:hAnsiTheme="minorHAnsi" w:cstheme="minorHAnsi"/>
          <w:bCs/>
          <w:sz w:val="22"/>
        </w:rPr>
        <w:t xml:space="preserve"> la población, </w:t>
      </w:r>
      <w:r w:rsidR="0071071D">
        <w:rPr>
          <w:rFonts w:asciiTheme="minorHAnsi" w:hAnsiTheme="minorHAnsi" w:cstheme="minorHAnsi"/>
          <w:bCs/>
          <w:sz w:val="22"/>
        </w:rPr>
        <w:t xml:space="preserve">afectando </w:t>
      </w:r>
      <w:r>
        <w:rPr>
          <w:rFonts w:asciiTheme="minorHAnsi" w:hAnsiTheme="minorHAnsi" w:cstheme="minorHAnsi"/>
          <w:bCs/>
          <w:sz w:val="22"/>
        </w:rPr>
        <w:t xml:space="preserve">principalmente a los grupos vulnerables que se empobrecen </w:t>
      </w:r>
      <w:r w:rsidR="0071071D">
        <w:rPr>
          <w:rFonts w:asciiTheme="minorHAnsi" w:hAnsiTheme="minorHAnsi" w:cstheme="minorHAnsi"/>
          <w:bCs/>
          <w:sz w:val="22"/>
        </w:rPr>
        <w:t>más</w:t>
      </w:r>
      <w:r>
        <w:rPr>
          <w:rFonts w:asciiTheme="minorHAnsi" w:hAnsiTheme="minorHAnsi" w:cstheme="minorHAnsi"/>
          <w:bCs/>
          <w:sz w:val="22"/>
        </w:rPr>
        <w:t xml:space="preserve"> e incrementan sus vulnerabilidades.</w:t>
      </w:r>
      <w:r w:rsidR="00936C48">
        <w:rPr>
          <w:rFonts w:asciiTheme="minorHAnsi" w:hAnsiTheme="minorHAnsi" w:cstheme="minorHAnsi"/>
          <w:bCs/>
          <w:sz w:val="22"/>
        </w:rPr>
        <w:t xml:space="preserve"> </w:t>
      </w:r>
      <w:r w:rsidR="00475067">
        <w:rPr>
          <w:rFonts w:asciiTheme="minorHAnsi" w:hAnsiTheme="minorHAnsi" w:cstheme="minorHAnsi"/>
          <w:bCs/>
          <w:sz w:val="22"/>
        </w:rPr>
        <w:t xml:space="preserve">El cambio climático, favorece más la activación de desastres socio naturales, debido a las malas </w:t>
      </w:r>
      <w:r w:rsidR="00B71583">
        <w:rPr>
          <w:rFonts w:asciiTheme="minorHAnsi" w:hAnsiTheme="minorHAnsi" w:cstheme="minorHAnsi"/>
          <w:bCs/>
          <w:sz w:val="22"/>
        </w:rPr>
        <w:t>prácticas</w:t>
      </w:r>
      <w:r w:rsidR="00475067">
        <w:rPr>
          <w:rFonts w:asciiTheme="minorHAnsi" w:hAnsiTheme="minorHAnsi" w:cstheme="minorHAnsi"/>
          <w:bCs/>
          <w:sz w:val="22"/>
        </w:rPr>
        <w:t xml:space="preserve"> y hábitos de vida de la población, por lo cual los desastres son riesgos mal manejados y requieren mayor atencion de los Estados y de la sociedad civil.</w:t>
      </w:r>
      <w:r w:rsidR="007F71A7">
        <w:rPr>
          <w:rFonts w:asciiTheme="minorHAnsi" w:hAnsiTheme="minorHAnsi" w:cstheme="minorHAnsi"/>
          <w:bCs/>
          <w:sz w:val="22"/>
        </w:rPr>
        <w:t xml:space="preserve"> </w:t>
      </w:r>
    </w:p>
    <w:p w14:paraId="6537719F" w14:textId="6BEC44D0" w:rsidR="00475067" w:rsidRDefault="00475067" w:rsidP="00930341">
      <w:pPr>
        <w:spacing w:after="240"/>
        <w:jc w:val="both"/>
        <w:rPr>
          <w:rFonts w:asciiTheme="minorHAnsi" w:hAnsiTheme="minorHAnsi" w:cstheme="minorHAnsi"/>
          <w:bCs/>
          <w:sz w:val="22"/>
        </w:rPr>
      </w:pPr>
      <w:r>
        <w:rPr>
          <w:rFonts w:asciiTheme="minorHAnsi" w:hAnsiTheme="minorHAnsi" w:cstheme="minorHAnsi"/>
          <w:bCs/>
          <w:sz w:val="22"/>
        </w:rPr>
        <w:t>Al respecto, existe un marco normativo a nivel internacional y nacional</w:t>
      </w:r>
      <w:r w:rsidR="002627B8">
        <w:rPr>
          <w:rFonts w:asciiTheme="minorHAnsi" w:hAnsiTheme="minorHAnsi" w:cstheme="minorHAnsi"/>
          <w:bCs/>
          <w:sz w:val="22"/>
        </w:rPr>
        <w:t xml:space="preserve"> que orienta </w:t>
      </w:r>
      <w:r w:rsidR="00513EE0">
        <w:rPr>
          <w:rFonts w:asciiTheme="minorHAnsi" w:hAnsiTheme="minorHAnsi" w:cstheme="minorHAnsi"/>
          <w:bCs/>
          <w:sz w:val="22"/>
        </w:rPr>
        <w:t>a las Autoridades Nacionales de Administración de Desastres (</w:t>
      </w:r>
      <w:r w:rsidR="00513EE0" w:rsidRPr="00335C13">
        <w:rPr>
          <w:rFonts w:asciiTheme="minorHAnsi" w:hAnsiTheme="minorHAnsi" w:cstheme="minorHAnsi"/>
          <w:b/>
          <w:sz w:val="22"/>
        </w:rPr>
        <w:t>NDMA</w:t>
      </w:r>
      <w:r w:rsidR="00513EE0">
        <w:rPr>
          <w:rFonts w:asciiTheme="minorHAnsi" w:hAnsiTheme="minorHAnsi" w:cstheme="minorHAnsi"/>
          <w:bCs/>
          <w:sz w:val="22"/>
        </w:rPr>
        <w:t xml:space="preserve">), </w:t>
      </w:r>
      <w:r w:rsidR="002627B8">
        <w:rPr>
          <w:rFonts w:asciiTheme="minorHAnsi" w:hAnsiTheme="minorHAnsi" w:cstheme="minorHAnsi"/>
          <w:bCs/>
          <w:sz w:val="22"/>
        </w:rPr>
        <w:t>al cumplimiento de los mandatos relacionados con los Derechos Humanos y la vida digna, principalmente relacionados con</w:t>
      </w:r>
      <w:r w:rsidR="001C74B4">
        <w:rPr>
          <w:rFonts w:asciiTheme="minorHAnsi" w:hAnsiTheme="minorHAnsi" w:cstheme="minorHAnsi"/>
          <w:bCs/>
          <w:sz w:val="22"/>
        </w:rPr>
        <w:t xml:space="preserve"> </w:t>
      </w:r>
      <w:r w:rsidR="001C74B4" w:rsidRPr="005F35F5">
        <w:rPr>
          <w:rFonts w:asciiTheme="minorHAnsi" w:hAnsiTheme="minorHAnsi" w:cstheme="minorHAnsi"/>
          <w:b/>
          <w:sz w:val="22"/>
        </w:rPr>
        <w:t>la acción climática para el cumplimiento del “Acuerdo de París</w:t>
      </w:r>
      <w:r w:rsidR="001C74B4" w:rsidRPr="001C74B4">
        <w:rPr>
          <w:rFonts w:asciiTheme="minorHAnsi" w:hAnsiTheme="minorHAnsi" w:cstheme="minorHAnsi"/>
          <w:b/>
          <w:sz w:val="22"/>
        </w:rPr>
        <w:t xml:space="preserve">”, </w:t>
      </w:r>
      <w:r w:rsidR="002627B8" w:rsidRPr="001C74B4">
        <w:rPr>
          <w:rFonts w:asciiTheme="minorHAnsi" w:hAnsiTheme="minorHAnsi" w:cstheme="minorHAnsi"/>
          <w:b/>
          <w:sz w:val="22"/>
        </w:rPr>
        <w:t xml:space="preserve"> los Objetivos de Desarrollo Sostenible y el Marco de Sendai</w:t>
      </w:r>
      <w:r w:rsidR="002627B8">
        <w:rPr>
          <w:rFonts w:asciiTheme="minorHAnsi" w:hAnsiTheme="minorHAnsi" w:cstheme="minorHAnsi"/>
          <w:bCs/>
          <w:sz w:val="22"/>
        </w:rPr>
        <w:t>. Este marco internacional, orienta la aplicación de normas nacionales relacionadas con la gestión integral de riesgos de desastres, la conservación de la naturaleza</w:t>
      </w:r>
      <w:r w:rsidR="00513EE0">
        <w:rPr>
          <w:rFonts w:asciiTheme="minorHAnsi" w:hAnsiTheme="minorHAnsi" w:cstheme="minorHAnsi"/>
          <w:bCs/>
          <w:sz w:val="22"/>
        </w:rPr>
        <w:t>,</w:t>
      </w:r>
      <w:r w:rsidR="002627B8">
        <w:rPr>
          <w:rFonts w:asciiTheme="minorHAnsi" w:hAnsiTheme="minorHAnsi" w:cstheme="minorHAnsi"/>
          <w:bCs/>
          <w:sz w:val="22"/>
        </w:rPr>
        <w:t xml:space="preserve"> incluyendo políticas de desarrollo local.</w:t>
      </w:r>
    </w:p>
    <w:p w14:paraId="31766F5C" w14:textId="4DAE2F96" w:rsidR="002627B8" w:rsidRPr="00EB4335" w:rsidRDefault="002627B8" w:rsidP="00930341">
      <w:pPr>
        <w:spacing w:after="240"/>
        <w:jc w:val="both"/>
        <w:rPr>
          <w:rFonts w:asciiTheme="minorHAnsi" w:hAnsiTheme="minorHAnsi" w:cstheme="minorHAnsi"/>
          <w:bCs/>
          <w:sz w:val="22"/>
        </w:rPr>
      </w:pPr>
      <w:r>
        <w:rPr>
          <w:rFonts w:asciiTheme="minorHAnsi" w:hAnsiTheme="minorHAnsi" w:cstheme="minorHAnsi"/>
          <w:bCs/>
          <w:sz w:val="22"/>
        </w:rPr>
        <w:t xml:space="preserve">En este marco, desde 1.997 Esfera promueve la </w:t>
      </w:r>
      <w:r w:rsidR="0071071D">
        <w:rPr>
          <w:rFonts w:asciiTheme="minorHAnsi" w:hAnsiTheme="minorHAnsi" w:cstheme="minorHAnsi"/>
          <w:bCs/>
          <w:sz w:val="22"/>
        </w:rPr>
        <w:t>construcción</w:t>
      </w:r>
      <w:r>
        <w:rPr>
          <w:rFonts w:asciiTheme="minorHAnsi" w:hAnsiTheme="minorHAnsi" w:cstheme="minorHAnsi"/>
          <w:bCs/>
          <w:sz w:val="22"/>
        </w:rPr>
        <w:t xml:space="preserve"> de un lenguaje común entre actores humanitarios del Estado y de la sociedad civil, para mejorar la calidad de la preparación, respuesta y reconstrucción y promover la rendición de cuentas, principalmente a las familias afectadas y damnificadas.</w:t>
      </w:r>
      <w:r w:rsidR="005F35F5">
        <w:rPr>
          <w:rFonts w:asciiTheme="minorHAnsi" w:hAnsiTheme="minorHAnsi" w:cstheme="minorHAnsi"/>
          <w:bCs/>
          <w:sz w:val="22"/>
        </w:rPr>
        <w:t xml:space="preserve"> </w:t>
      </w:r>
      <w:r>
        <w:rPr>
          <w:rFonts w:asciiTheme="minorHAnsi" w:hAnsiTheme="minorHAnsi" w:cstheme="minorHAnsi"/>
          <w:bCs/>
          <w:sz w:val="22"/>
        </w:rPr>
        <w:t xml:space="preserve">De manera específica, Esfera </w:t>
      </w:r>
      <w:r w:rsidR="00A07445">
        <w:rPr>
          <w:rFonts w:asciiTheme="minorHAnsi" w:hAnsiTheme="minorHAnsi" w:cstheme="minorHAnsi"/>
          <w:bCs/>
          <w:sz w:val="22"/>
        </w:rPr>
        <w:t>-</w:t>
      </w:r>
      <w:r>
        <w:rPr>
          <w:rFonts w:asciiTheme="minorHAnsi" w:hAnsiTheme="minorHAnsi" w:cstheme="minorHAnsi"/>
          <w:bCs/>
          <w:sz w:val="22"/>
        </w:rPr>
        <w:t>en sus prioridades estratégicas del 2021 al 2025</w:t>
      </w:r>
      <w:r w:rsidR="00A07445">
        <w:rPr>
          <w:rFonts w:asciiTheme="minorHAnsi" w:hAnsiTheme="minorHAnsi" w:cstheme="minorHAnsi"/>
          <w:bCs/>
          <w:sz w:val="22"/>
        </w:rPr>
        <w:t>-</w:t>
      </w:r>
      <w:r>
        <w:rPr>
          <w:rFonts w:asciiTheme="minorHAnsi" w:hAnsiTheme="minorHAnsi" w:cstheme="minorHAnsi"/>
          <w:bCs/>
          <w:sz w:val="22"/>
        </w:rPr>
        <w:t xml:space="preserve"> propone </w:t>
      </w:r>
      <w:r w:rsidRPr="001C74B4">
        <w:rPr>
          <w:rFonts w:asciiTheme="minorHAnsi" w:hAnsiTheme="minorHAnsi" w:cstheme="minorHAnsi"/>
          <w:b/>
          <w:i/>
          <w:iCs/>
          <w:sz w:val="22"/>
        </w:rPr>
        <w:t>“fortalecer la cooperación entre Esfera y los donantes humanitarios y las NDMA</w:t>
      </w:r>
      <w:r w:rsidR="00513EE0" w:rsidRPr="001C74B4">
        <w:rPr>
          <w:rFonts w:asciiTheme="minorHAnsi" w:hAnsiTheme="minorHAnsi" w:cstheme="minorHAnsi"/>
          <w:b/>
          <w:i/>
          <w:iCs/>
          <w:sz w:val="22"/>
        </w:rPr>
        <w:t>,</w:t>
      </w:r>
      <w:r w:rsidRPr="001C74B4">
        <w:rPr>
          <w:rFonts w:asciiTheme="minorHAnsi" w:hAnsiTheme="minorHAnsi" w:cstheme="minorHAnsi"/>
          <w:b/>
          <w:i/>
          <w:iCs/>
          <w:sz w:val="22"/>
        </w:rPr>
        <w:t xml:space="preserve"> para promover la institucionalización y aplicación de las normas Esfera”</w:t>
      </w:r>
      <w:r w:rsidRPr="002627B8">
        <w:rPr>
          <w:rFonts w:asciiTheme="minorHAnsi" w:hAnsiTheme="minorHAnsi" w:cstheme="minorHAnsi"/>
          <w:bCs/>
          <w:sz w:val="22"/>
        </w:rPr>
        <w:t>.</w:t>
      </w:r>
      <w:r w:rsidR="00A07445">
        <w:rPr>
          <w:rFonts w:asciiTheme="minorHAnsi" w:hAnsiTheme="minorHAnsi" w:cstheme="minorHAnsi"/>
          <w:bCs/>
          <w:sz w:val="22"/>
        </w:rPr>
        <w:t xml:space="preserve"> A esta prioridad, contribuye el </w:t>
      </w:r>
      <w:r w:rsidR="0071071D">
        <w:rPr>
          <w:rFonts w:asciiTheme="minorHAnsi" w:hAnsiTheme="minorHAnsi" w:cstheme="minorHAnsi"/>
          <w:bCs/>
          <w:sz w:val="22"/>
        </w:rPr>
        <w:t>Módulo</w:t>
      </w:r>
      <w:r w:rsidR="00A07445">
        <w:rPr>
          <w:rFonts w:asciiTheme="minorHAnsi" w:hAnsiTheme="minorHAnsi" w:cstheme="minorHAnsi"/>
          <w:bCs/>
          <w:sz w:val="22"/>
        </w:rPr>
        <w:t xml:space="preserve"> de </w:t>
      </w:r>
      <w:r w:rsidR="0071071D">
        <w:rPr>
          <w:rFonts w:asciiTheme="minorHAnsi" w:hAnsiTheme="minorHAnsi" w:cstheme="minorHAnsi"/>
          <w:bCs/>
          <w:sz w:val="22"/>
        </w:rPr>
        <w:t>Capacitación</w:t>
      </w:r>
      <w:r w:rsidR="00A07445">
        <w:rPr>
          <w:rFonts w:asciiTheme="minorHAnsi" w:hAnsiTheme="minorHAnsi" w:cstheme="minorHAnsi"/>
          <w:bCs/>
          <w:sz w:val="22"/>
        </w:rPr>
        <w:t xml:space="preserve"> Esfera para NDMA, con base </w:t>
      </w:r>
      <w:r w:rsidR="004029E8">
        <w:rPr>
          <w:rFonts w:asciiTheme="minorHAnsi" w:hAnsiTheme="minorHAnsi" w:cstheme="minorHAnsi"/>
          <w:bCs/>
          <w:sz w:val="22"/>
        </w:rPr>
        <w:t>en</w:t>
      </w:r>
      <w:r w:rsidR="00A07445">
        <w:rPr>
          <w:rFonts w:asciiTheme="minorHAnsi" w:hAnsiTheme="minorHAnsi" w:cstheme="minorHAnsi"/>
          <w:bCs/>
          <w:sz w:val="22"/>
        </w:rPr>
        <w:t xml:space="preserve"> la </w:t>
      </w:r>
      <w:r w:rsidR="00A07445" w:rsidRPr="00186544">
        <w:rPr>
          <w:rFonts w:asciiTheme="minorHAnsi" w:hAnsiTheme="minorHAnsi" w:cstheme="minorHAnsi"/>
          <w:b/>
          <w:sz w:val="22"/>
        </w:rPr>
        <w:t xml:space="preserve">Ficha </w:t>
      </w:r>
      <w:r w:rsidR="00335C13" w:rsidRPr="00186544">
        <w:rPr>
          <w:rFonts w:asciiTheme="minorHAnsi" w:hAnsiTheme="minorHAnsi" w:cstheme="minorHAnsi"/>
          <w:b/>
          <w:sz w:val="22"/>
        </w:rPr>
        <w:t>Temática</w:t>
      </w:r>
      <w:r w:rsidR="00186544" w:rsidRPr="00186544">
        <w:rPr>
          <w:rFonts w:asciiTheme="minorHAnsi" w:hAnsiTheme="minorHAnsi" w:cstheme="minorHAnsi"/>
          <w:b/>
          <w:sz w:val="22"/>
        </w:rPr>
        <w:t xml:space="preserve"> 3</w:t>
      </w:r>
      <w:r w:rsidR="00335C13">
        <w:rPr>
          <w:rFonts w:asciiTheme="minorHAnsi" w:hAnsiTheme="minorHAnsi" w:cstheme="minorHAnsi"/>
          <w:bCs/>
          <w:sz w:val="22"/>
        </w:rPr>
        <w:t xml:space="preserve"> </w:t>
      </w:r>
      <w:r w:rsidR="00335C13" w:rsidRPr="00335C13">
        <w:rPr>
          <w:rFonts w:asciiTheme="minorHAnsi" w:hAnsiTheme="minorHAnsi" w:cstheme="minorHAnsi"/>
          <w:b/>
          <w:i/>
          <w:iCs/>
          <w:sz w:val="22"/>
        </w:rPr>
        <w:t>“Interacción con las autoridades nacionales de gestión de desastres en materia de las normas humanitarias mundiales: guía para puntos focales Esfera y defensores humanitarios”</w:t>
      </w:r>
      <w:r w:rsidR="00A07445">
        <w:rPr>
          <w:rFonts w:asciiTheme="minorHAnsi" w:hAnsiTheme="minorHAnsi" w:cstheme="minorHAnsi"/>
          <w:bCs/>
          <w:sz w:val="22"/>
        </w:rPr>
        <w:t>.</w:t>
      </w:r>
    </w:p>
    <w:p w14:paraId="253F6991" w14:textId="787069B1" w:rsidR="0071071D" w:rsidRPr="00F31CD4" w:rsidRDefault="00EB4335" w:rsidP="0089422D">
      <w:pPr>
        <w:pStyle w:val="Prrafodelista"/>
        <w:numPr>
          <w:ilvl w:val="1"/>
          <w:numId w:val="4"/>
        </w:numPr>
        <w:spacing w:after="240"/>
        <w:jc w:val="both"/>
        <w:rPr>
          <w:rFonts w:asciiTheme="minorHAnsi" w:hAnsiTheme="minorHAnsi" w:cstheme="minorHAnsi"/>
          <w:b/>
          <w:color w:val="00A585"/>
          <w:szCs w:val="22"/>
        </w:rPr>
      </w:pPr>
      <w:r w:rsidRPr="00F31CD4">
        <w:rPr>
          <w:rFonts w:asciiTheme="minorHAnsi" w:hAnsiTheme="minorHAnsi" w:cstheme="minorHAnsi"/>
          <w:b/>
          <w:color w:val="00A585"/>
          <w:szCs w:val="22"/>
        </w:rPr>
        <w:t xml:space="preserve">El Cambio climático y el impacto </w:t>
      </w:r>
      <w:r w:rsidR="0063482D">
        <w:rPr>
          <w:rFonts w:asciiTheme="minorHAnsi" w:hAnsiTheme="minorHAnsi" w:cstheme="minorHAnsi"/>
          <w:b/>
          <w:color w:val="00A585"/>
          <w:szCs w:val="22"/>
        </w:rPr>
        <w:t>en</w:t>
      </w:r>
      <w:r w:rsidRPr="00F31CD4">
        <w:rPr>
          <w:rFonts w:asciiTheme="minorHAnsi" w:hAnsiTheme="minorHAnsi" w:cstheme="minorHAnsi"/>
          <w:b/>
          <w:color w:val="00A585"/>
          <w:szCs w:val="22"/>
        </w:rPr>
        <w:t xml:space="preserve"> los desastres y conflictos</w:t>
      </w:r>
    </w:p>
    <w:p w14:paraId="5D555D88" w14:textId="114DDB8F" w:rsidR="00F31CD4" w:rsidRPr="00F31CD4" w:rsidRDefault="00F31CD4" w:rsidP="00F31CD4">
      <w:pPr>
        <w:spacing w:after="240"/>
        <w:jc w:val="both"/>
        <w:rPr>
          <w:rFonts w:asciiTheme="minorHAnsi" w:hAnsiTheme="minorHAnsi" w:cstheme="minorHAnsi"/>
          <w:bCs/>
          <w:sz w:val="22"/>
        </w:rPr>
      </w:pPr>
      <w:r w:rsidRPr="00F31CD4">
        <w:rPr>
          <w:rFonts w:asciiTheme="minorHAnsi" w:hAnsiTheme="minorHAnsi" w:cstheme="minorHAnsi"/>
          <w:bCs/>
          <w:sz w:val="22"/>
        </w:rPr>
        <w:t xml:space="preserve">De manera recurrente, los efectos del cambio climático impactan en la población mundial, a través de emergencias y desastres, cuyos riesgos de origen socio natural –como inundaciones, sequia, huracanes, </w:t>
      </w:r>
      <w:r w:rsidR="00D54848">
        <w:rPr>
          <w:rFonts w:asciiTheme="minorHAnsi" w:hAnsiTheme="minorHAnsi" w:cstheme="minorHAnsi"/>
          <w:bCs/>
          <w:sz w:val="22"/>
        </w:rPr>
        <w:t xml:space="preserve">ciclones, </w:t>
      </w:r>
      <w:r w:rsidRPr="00F31CD4">
        <w:rPr>
          <w:rFonts w:asciiTheme="minorHAnsi" w:hAnsiTheme="minorHAnsi" w:cstheme="minorHAnsi"/>
          <w:bCs/>
          <w:sz w:val="22"/>
        </w:rPr>
        <w:t>heladas, granizadas y otros- son mal manejados, a pesar de la existencia de mandatos humanitarios; orientados a la prevención, mitigación, respuesta humanitaria, rehabilitación y reconstrucción. A esta situación, se suman los impactos de riesgos naturales como terremotos y erupciones volcánicas; y de las crisis y conflictos sociales y ambientales, que provocan desplazamientos internos y en otros casos, migración.</w:t>
      </w:r>
    </w:p>
    <w:p w14:paraId="21983F21" w14:textId="5D0E967D" w:rsidR="0071071D" w:rsidRDefault="00F31CD4" w:rsidP="00F31CD4">
      <w:pPr>
        <w:spacing w:after="240"/>
        <w:jc w:val="both"/>
        <w:rPr>
          <w:rFonts w:asciiTheme="minorHAnsi" w:hAnsiTheme="minorHAnsi" w:cstheme="minorHAnsi"/>
          <w:bCs/>
          <w:sz w:val="22"/>
        </w:rPr>
      </w:pPr>
      <w:r w:rsidRPr="00F31CD4">
        <w:rPr>
          <w:rFonts w:asciiTheme="minorHAnsi" w:hAnsiTheme="minorHAnsi" w:cstheme="minorHAnsi"/>
          <w:bCs/>
          <w:sz w:val="22"/>
        </w:rPr>
        <w:t>Los efectos del cambio climático, se visibilizan y preocupan a gobiernos y población en general; a partir de la primera Cumbre Mundial sobre el Clima -realizada en 1.979</w:t>
      </w:r>
      <w:r w:rsidR="00D54848">
        <w:rPr>
          <w:rFonts w:asciiTheme="minorHAnsi" w:hAnsiTheme="minorHAnsi" w:cstheme="minorHAnsi"/>
          <w:bCs/>
          <w:sz w:val="22"/>
        </w:rPr>
        <w:t>, en Ginebra</w:t>
      </w:r>
      <w:r w:rsidRPr="00F31CD4">
        <w:rPr>
          <w:rFonts w:asciiTheme="minorHAnsi" w:hAnsiTheme="minorHAnsi" w:cstheme="minorHAnsi"/>
          <w:bCs/>
          <w:sz w:val="22"/>
        </w:rPr>
        <w:t>- por la elevación sostenida de la temperatura de la tierra, debido a la acción de los seres humanos; que -a través de las actividades industriales, de transporte y sobre todo por la deforestación para la ampliación de la frontera agrícola- generan gases de efecto invernadero compuestos por dióxido de carbono y metano (entre otros)</w:t>
      </w:r>
      <w:r w:rsidR="000477A5">
        <w:rPr>
          <w:rFonts w:asciiTheme="minorHAnsi" w:hAnsiTheme="minorHAnsi" w:cstheme="minorHAnsi"/>
          <w:bCs/>
          <w:sz w:val="22"/>
        </w:rPr>
        <w:t xml:space="preserve">- </w:t>
      </w:r>
      <w:r w:rsidRPr="00F31CD4">
        <w:rPr>
          <w:rFonts w:asciiTheme="minorHAnsi" w:hAnsiTheme="minorHAnsi" w:cstheme="minorHAnsi"/>
          <w:bCs/>
          <w:sz w:val="22"/>
        </w:rPr>
        <w:t>causando desastres, que afectan a las poblaciones con mayor vulnerabilidad y con necesidades especiales, como son: personas con limitaciones físicas u otra discapacidad, personas con alguna enfermedad mental, personas adultas mayores, mujeres, niños, niñas y adolescentes, personas con enfermedades crónicas, mujeres embarazadas, poblaciones indígenas y originarias y población LGBTIQ.</w:t>
      </w:r>
    </w:p>
    <w:p w14:paraId="0780A399" w14:textId="6906BB1A" w:rsidR="00F31CD4" w:rsidRDefault="00F31CD4" w:rsidP="00F31CD4">
      <w:pPr>
        <w:spacing w:after="240"/>
        <w:jc w:val="both"/>
        <w:rPr>
          <w:rFonts w:asciiTheme="minorHAnsi" w:hAnsiTheme="minorHAnsi" w:cstheme="minorHAnsi"/>
          <w:bCs/>
          <w:sz w:val="22"/>
        </w:rPr>
      </w:pPr>
      <w:r w:rsidRPr="00D54848">
        <w:rPr>
          <w:rFonts w:asciiTheme="minorHAnsi" w:hAnsiTheme="minorHAnsi" w:cstheme="minorHAnsi"/>
          <w:b/>
          <w:i/>
          <w:iCs/>
          <w:sz w:val="22"/>
        </w:rPr>
        <w:t>“Cuando el cambio climático seca los ríos, reduce las cosechas, destruye la infraestructura crítica y desplaza a las comunidades, exacerba los riesgos de inestabilidad y conflicto”</w:t>
      </w:r>
      <w:r w:rsidRPr="00F31CD4">
        <w:rPr>
          <w:rFonts w:asciiTheme="minorHAnsi" w:hAnsiTheme="minorHAnsi" w:cstheme="minorHAnsi"/>
          <w:bCs/>
          <w:sz w:val="22"/>
        </w:rPr>
        <w:t xml:space="preserve">, afirmó </w:t>
      </w:r>
      <w:r w:rsidRPr="00DE6B3E">
        <w:rPr>
          <w:rFonts w:asciiTheme="minorHAnsi" w:hAnsiTheme="minorHAnsi" w:cstheme="minorHAnsi"/>
          <w:b/>
          <w:sz w:val="22"/>
        </w:rPr>
        <w:t xml:space="preserve">Antonio </w:t>
      </w:r>
      <w:proofErr w:type="spellStart"/>
      <w:r w:rsidRPr="00DE6B3E">
        <w:rPr>
          <w:rFonts w:asciiTheme="minorHAnsi" w:hAnsiTheme="minorHAnsi" w:cstheme="minorHAnsi"/>
          <w:b/>
          <w:sz w:val="22"/>
        </w:rPr>
        <w:t>Guterres</w:t>
      </w:r>
      <w:proofErr w:type="spellEnd"/>
      <w:r w:rsidRPr="00DE6B3E">
        <w:rPr>
          <w:rStyle w:val="Refdenotaalpie"/>
          <w:rFonts w:asciiTheme="minorHAnsi" w:hAnsiTheme="minorHAnsi" w:cstheme="minorHAnsi"/>
          <w:b/>
          <w:sz w:val="22"/>
        </w:rPr>
        <w:footnoteReference w:id="1"/>
      </w:r>
      <w:r w:rsidRPr="00F31CD4">
        <w:rPr>
          <w:rFonts w:asciiTheme="minorHAnsi" w:hAnsiTheme="minorHAnsi" w:cstheme="minorHAnsi"/>
          <w:bCs/>
          <w:sz w:val="22"/>
        </w:rPr>
        <w:t xml:space="preserve"> </w:t>
      </w:r>
      <w:r w:rsidR="00DE6B3E">
        <w:rPr>
          <w:rFonts w:asciiTheme="minorHAnsi" w:hAnsiTheme="minorHAnsi" w:cstheme="minorHAnsi"/>
          <w:bCs/>
          <w:sz w:val="22"/>
        </w:rPr>
        <w:t xml:space="preserve">-Secretario General de Naciones Unidas- </w:t>
      </w:r>
      <w:r w:rsidRPr="00F31CD4">
        <w:rPr>
          <w:rFonts w:asciiTheme="minorHAnsi" w:hAnsiTheme="minorHAnsi" w:cstheme="minorHAnsi"/>
          <w:bCs/>
          <w:sz w:val="22"/>
        </w:rPr>
        <w:t xml:space="preserve">durante </w:t>
      </w:r>
      <w:r w:rsidR="00D54848">
        <w:rPr>
          <w:rFonts w:asciiTheme="minorHAnsi" w:hAnsiTheme="minorHAnsi" w:cstheme="minorHAnsi"/>
          <w:bCs/>
          <w:sz w:val="22"/>
        </w:rPr>
        <w:t>l</w:t>
      </w:r>
      <w:r w:rsidRPr="00F31CD4">
        <w:rPr>
          <w:rFonts w:asciiTheme="minorHAnsi" w:hAnsiTheme="minorHAnsi" w:cstheme="minorHAnsi"/>
          <w:bCs/>
          <w:sz w:val="22"/>
        </w:rPr>
        <w:t xml:space="preserve">a reunión </w:t>
      </w:r>
      <w:r w:rsidR="00D54848">
        <w:rPr>
          <w:rFonts w:asciiTheme="minorHAnsi" w:hAnsiTheme="minorHAnsi" w:cstheme="minorHAnsi"/>
          <w:bCs/>
          <w:sz w:val="22"/>
        </w:rPr>
        <w:t>con</w:t>
      </w:r>
      <w:r w:rsidRPr="00F31CD4">
        <w:rPr>
          <w:rFonts w:asciiTheme="minorHAnsi" w:hAnsiTheme="minorHAnsi" w:cstheme="minorHAnsi"/>
          <w:bCs/>
          <w:sz w:val="22"/>
        </w:rPr>
        <w:t xml:space="preserve"> el Primer Ministro del Reino Unido, para discutir la relación entre clima e inseguridad mundial</w:t>
      </w:r>
      <w:r w:rsidR="007F71A7">
        <w:rPr>
          <w:rFonts w:asciiTheme="minorHAnsi" w:hAnsiTheme="minorHAnsi" w:cstheme="minorHAnsi"/>
          <w:bCs/>
          <w:sz w:val="22"/>
        </w:rPr>
        <w:t>, rumbo a la COP26</w:t>
      </w:r>
      <w:r w:rsidRPr="00F31CD4">
        <w:rPr>
          <w:rFonts w:asciiTheme="minorHAnsi" w:hAnsiTheme="minorHAnsi" w:cstheme="minorHAnsi"/>
          <w:bCs/>
          <w:sz w:val="22"/>
        </w:rPr>
        <w:t>.</w:t>
      </w:r>
    </w:p>
    <w:p w14:paraId="172738CC" w14:textId="4181F0FB" w:rsidR="007F71A7" w:rsidRPr="007F71A7" w:rsidRDefault="007F71A7" w:rsidP="007F71A7">
      <w:pPr>
        <w:spacing w:after="240"/>
        <w:jc w:val="both"/>
        <w:rPr>
          <w:rFonts w:asciiTheme="minorHAnsi" w:hAnsiTheme="minorHAnsi" w:cstheme="minorHAnsi"/>
          <w:bCs/>
          <w:sz w:val="22"/>
        </w:rPr>
      </w:pPr>
      <w:r w:rsidRPr="007F71A7">
        <w:rPr>
          <w:rFonts w:asciiTheme="minorHAnsi" w:hAnsiTheme="minorHAnsi" w:cstheme="minorHAnsi"/>
          <w:bCs/>
          <w:sz w:val="22"/>
        </w:rPr>
        <w:lastRenderedPageBreak/>
        <w:t xml:space="preserve">Bajo el lema </w:t>
      </w:r>
      <w:r w:rsidRPr="007F71A7">
        <w:rPr>
          <w:rFonts w:asciiTheme="minorHAnsi" w:hAnsiTheme="minorHAnsi" w:cstheme="minorHAnsi"/>
          <w:b/>
          <w:i/>
          <w:iCs/>
          <w:sz w:val="22"/>
        </w:rPr>
        <w:t>“Uniendo al mundo para hacer frente al cambio climático”</w:t>
      </w:r>
      <w:r w:rsidRPr="007F71A7">
        <w:rPr>
          <w:rFonts w:asciiTheme="minorHAnsi" w:hAnsiTheme="minorHAnsi" w:cstheme="minorHAnsi"/>
          <w:bCs/>
          <w:sz w:val="22"/>
        </w:rPr>
        <w:t xml:space="preserve">, la </w:t>
      </w:r>
      <w:bookmarkStart w:id="4" w:name="_Hlk90150783"/>
      <w:r w:rsidRPr="007F71A7">
        <w:rPr>
          <w:rFonts w:asciiTheme="minorHAnsi" w:hAnsiTheme="minorHAnsi" w:cstheme="minorHAnsi"/>
          <w:bCs/>
          <w:sz w:val="22"/>
        </w:rPr>
        <w:t>Conferencia de las Naciones Unidas sobre el Cambio Climático (</w:t>
      </w:r>
      <w:r w:rsidRPr="007F71A7">
        <w:rPr>
          <w:rFonts w:asciiTheme="minorHAnsi" w:hAnsiTheme="minorHAnsi" w:cstheme="minorHAnsi"/>
          <w:b/>
          <w:sz w:val="22"/>
        </w:rPr>
        <w:t>COP26</w:t>
      </w:r>
      <w:r w:rsidRPr="007F71A7">
        <w:rPr>
          <w:rFonts w:asciiTheme="minorHAnsi" w:hAnsiTheme="minorHAnsi" w:cstheme="minorHAnsi"/>
          <w:bCs/>
          <w:sz w:val="22"/>
        </w:rPr>
        <w:t>)</w:t>
      </w:r>
      <w:bookmarkEnd w:id="4"/>
      <w:r w:rsidRPr="007F71A7">
        <w:rPr>
          <w:rFonts w:asciiTheme="minorHAnsi" w:hAnsiTheme="minorHAnsi" w:cstheme="minorHAnsi"/>
          <w:bCs/>
          <w:sz w:val="22"/>
        </w:rPr>
        <w:t xml:space="preserve"> </w:t>
      </w:r>
      <w:r w:rsidR="005F35F5">
        <w:rPr>
          <w:rFonts w:asciiTheme="minorHAnsi" w:hAnsiTheme="minorHAnsi" w:cstheme="minorHAnsi"/>
          <w:bCs/>
          <w:sz w:val="22"/>
        </w:rPr>
        <w:t>-</w:t>
      </w:r>
      <w:r w:rsidRPr="007F71A7">
        <w:rPr>
          <w:rFonts w:asciiTheme="minorHAnsi" w:hAnsiTheme="minorHAnsi" w:cstheme="minorHAnsi"/>
          <w:bCs/>
          <w:sz w:val="22"/>
        </w:rPr>
        <w:t>celebrada en Glasgow (Reino Unido) del 31 de octubre al 12 de noviembre de 2021</w:t>
      </w:r>
      <w:r w:rsidR="005F35F5">
        <w:rPr>
          <w:rFonts w:asciiTheme="minorHAnsi" w:hAnsiTheme="minorHAnsi" w:cstheme="minorHAnsi"/>
          <w:bCs/>
          <w:sz w:val="22"/>
        </w:rPr>
        <w:t>-</w:t>
      </w:r>
      <w:r w:rsidRPr="007F71A7">
        <w:rPr>
          <w:rFonts w:asciiTheme="minorHAnsi" w:hAnsiTheme="minorHAnsi" w:cstheme="minorHAnsi"/>
          <w:bCs/>
          <w:sz w:val="22"/>
        </w:rPr>
        <w:t xml:space="preserve"> reunió a representantes de 200 gobiernos con el </w:t>
      </w:r>
      <w:r w:rsidRPr="005F35F5">
        <w:rPr>
          <w:rFonts w:asciiTheme="minorHAnsi" w:hAnsiTheme="minorHAnsi" w:cstheme="minorHAnsi"/>
          <w:b/>
          <w:sz w:val="22"/>
        </w:rPr>
        <w:t>objetivo de acelerar la acción climática para el cumplimiento del “Acuerdo de París”.</w:t>
      </w:r>
      <w:r w:rsidR="009370C9">
        <w:rPr>
          <w:rFonts w:asciiTheme="minorHAnsi" w:hAnsiTheme="minorHAnsi" w:cstheme="minorHAnsi"/>
          <w:b/>
          <w:sz w:val="22"/>
        </w:rPr>
        <w:t xml:space="preserve"> </w:t>
      </w:r>
      <w:r w:rsidR="005F35F5">
        <w:rPr>
          <w:rFonts w:asciiTheme="minorHAnsi" w:hAnsiTheme="minorHAnsi" w:cstheme="minorHAnsi"/>
          <w:bCs/>
          <w:sz w:val="22"/>
        </w:rPr>
        <w:t>C</w:t>
      </w:r>
      <w:r w:rsidRPr="007F71A7">
        <w:rPr>
          <w:rFonts w:asciiTheme="minorHAnsi" w:hAnsiTheme="minorHAnsi" w:cstheme="minorHAnsi"/>
          <w:bCs/>
          <w:sz w:val="22"/>
        </w:rPr>
        <w:t>oncluyó la COP26</w:t>
      </w:r>
      <w:r w:rsidR="005F35F5">
        <w:rPr>
          <w:rFonts w:asciiTheme="minorHAnsi" w:hAnsiTheme="minorHAnsi" w:cstheme="minorHAnsi"/>
          <w:bCs/>
          <w:sz w:val="22"/>
        </w:rPr>
        <w:t>,</w:t>
      </w:r>
      <w:r>
        <w:rPr>
          <w:rFonts w:asciiTheme="minorHAnsi" w:hAnsiTheme="minorHAnsi" w:cstheme="minorHAnsi"/>
          <w:bCs/>
          <w:sz w:val="22"/>
        </w:rPr>
        <w:t xml:space="preserve"> </w:t>
      </w:r>
      <w:r w:rsidRPr="007F71A7">
        <w:rPr>
          <w:rFonts w:asciiTheme="minorHAnsi" w:hAnsiTheme="minorHAnsi" w:cstheme="minorHAnsi"/>
          <w:bCs/>
          <w:sz w:val="22"/>
        </w:rPr>
        <w:t xml:space="preserve">acordando </w:t>
      </w:r>
      <w:r w:rsidR="005F35F5">
        <w:rPr>
          <w:rFonts w:asciiTheme="minorHAnsi" w:hAnsiTheme="minorHAnsi" w:cstheme="minorHAnsi"/>
          <w:bCs/>
          <w:sz w:val="22"/>
        </w:rPr>
        <w:t>con todas las partes</w:t>
      </w:r>
      <w:r w:rsidR="00DE6B3E">
        <w:rPr>
          <w:rFonts w:asciiTheme="minorHAnsi" w:hAnsiTheme="minorHAnsi" w:cstheme="minorHAnsi"/>
          <w:bCs/>
          <w:sz w:val="22"/>
        </w:rPr>
        <w:t>;</w:t>
      </w:r>
      <w:r w:rsidR="005F35F5">
        <w:rPr>
          <w:rFonts w:asciiTheme="minorHAnsi" w:hAnsiTheme="minorHAnsi" w:cstheme="minorHAnsi"/>
          <w:bCs/>
          <w:sz w:val="22"/>
        </w:rPr>
        <w:t xml:space="preserve"> </w:t>
      </w:r>
      <w:r w:rsidRPr="007F71A7">
        <w:rPr>
          <w:rFonts w:asciiTheme="minorHAnsi" w:hAnsiTheme="minorHAnsi" w:cstheme="minorHAnsi"/>
          <w:bCs/>
          <w:sz w:val="22"/>
        </w:rPr>
        <w:t xml:space="preserve">el </w:t>
      </w:r>
      <w:r w:rsidRPr="007F71A7">
        <w:rPr>
          <w:rFonts w:asciiTheme="minorHAnsi" w:hAnsiTheme="minorHAnsi" w:cstheme="minorHAnsi"/>
          <w:b/>
          <w:sz w:val="22"/>
        </w:rPr>
        <w:t>Pacto Climático de Glasgow</w:t>
      </w:r>
      <w:r>
        <w:rPr>
          <w:rFonts w:asciiTheme="minorHAnsi" w:hAnsiTheme="minorHAnsi" w:cstheme="minorHAnsi"/>
          <w:bCs/>
          <w:sz w:val="22"/>
        </w:rPr>
        <w:t xml:space="preserve">, que </w:t>
      </w:r>
      <w:r w:rsidRPr="007F71A7">
        <w:rPr>
          <w:rFonts w:asciiTheme="minorHAnsi" w:hAnsiTheme="minorHAnsi" w:cstheme="minorHAnsi"/>
          <w:bCs/>
          <w:sz w:val="22"/>
        </w:rPr>
        <w:t>es el punto culminante de dos años de ferviente</w:t>
      </w:r>
      <w:r>
        <w:rPr>
          <w:rFonts w:asciiTheme="minorHAnsi" w:hAnsiTheme="minorHAnsi" w:cstheme="minorHAnsi"/>
          <w:bCs/>
          <w:sz w:val="22"/>
        </w:rPr>
        <w:t xml:space="preserve"> </w:t>
      </w:r>
      <w:r w:rsidRPr="007F71A7">
        <w:rPr>
          <w:rFonts w:asciiTheme="minorHAnsi" w:hAnsiTheme="minorHAnsi" w:cstheme="minorHAnsi"/>
          <w:bCs/>
          <w:sz w:val="22"/>
        </w:rPr>
        <w:t xml:space="preserve">diplomacia y aumento de la ambición. El trabajo de la Presidencia </w:t>
      </w:r>
      <w:r w:rsidR="00DE6B3E">
        <w:rPr>
          <w:rFonts w:asciiTheme="minorHAnsi" w:hAnsiTheme="minorHAnsi" w:cstheme="minorHAnsi"/>
          <w:bCs/>
          <w:sz w:val="22"/>
        </w:rPr>
        <w:t xml:space="preserve">de la COP26 </w:t>
      </w:r>
      <w:r w:rsidRPr="007F71A7">
        <w:rPr>
          <w:rFonts w:asciiTheme="minorHAnsi" w:hAnsiTheme="minorHAnsi" w:cstheme="minorHAnsi"/>
          <w:bCs/>
          <w:sz w:val="22"/>
        </w:rPr>
        <w:t>se centró en</w:t>
      </w:r>
      <w:r>
        <w:rPr>
          <w:rFonts w:asciiTheme="minorHAnsi" w:hAnsiTheme="minorHAnsi" w:cstheme="minorHAnsi"/>
          <w:bCs/>
          <w:sz w:val="22"/>
        </w:rPr>
        <w:t xml:space="preserve"> </w:t>
      </w:r>
      <w:r w:rsidRPr="007F71A7">
        <w:rPr>
          <w:rFonts w:asciiTheme="minorHAnsi" w:hAnsiTheme="minorHAnsi" w:cstheme="minorHAnsi"/>
          <w:bCs/>
          <w:sz w:val="22"/>
        </w:rPr>
        <w:t>cumplir el Pacto Climático de Glasgow e impulsar la</w:t>
      </w:r>
      <w:r w:rsidR="00936C48">
        <w:rPr>
          <w:rFonts w:asciiTheme="minorHAnsi" w:hAnsiTheme="minorHAnsi" w:cstheme="minorHAnsi"/>
          <w:bCs/>
          <w:sz w:val="22"/>
        </w:rPr>
        <w:t xml:space="preserve">s siguientes </w:t>
      </w:r>
      <w:r w:rsidR="00936C48" w:rsidRPr="007F71A7">
        <w:rPr>
          <w:rFonts w:asciiTheme="minorHAnsi" w:hAnsiTheme="minorHAnsi" w:cstheme="minorHAnsi"/>
          <w:bCs/>
          <w:sz w:val="22"/>
        </w:rPr>
        <w:t>accion</w:t>
      </w:r>
      <w:r w:rsidR="00936C48">
        <w:rPr>
          <w:rFonts w:asciiTheme="minorHAnsi" w:hAnsiTheme="minorHAnsi" w:cstheme="minorHAnsi"/>
          <w:bCs/>
          <w:sz w:val="22"/>
        </w:rPr>
        <w:t>es</w:t>
      </w:r>
      <w:r w:rsidRPr="007F71A7">
        <w:rPr>
          <w:rFonts w:asciiTheme="minorHAnsi" w:hAnsiTheme="minorHAnsi" w:cstheme="minorHAnsi"/>
          <w:bCs/>
          <w:sz w:val="22"/>
        </w:rPr>
        <w:t xml:space="preserve"> en todo el</w:t>
      </w:r>
      <w:r>
        <w:rPr>
          <w:rFonts w:asciiTheme="minorHAnsi" w:hAnsiTheme="minorHAnsi" w:cstheme="minorHAnsi"/>
          <w:bCs/>
          <w:sz w:val="22"/>
        </w:rPr>
        <w:t xml:space="preserve"> mundo</w:t>
      </w:r>
      <w:r w:rsidR="005F35F5">
        <w:rPr>
          <w:rStyle w:val="Refdenotaalpie"/>
          <w:rFonts w:asciiTheme="minorHAnsi" w:hAnsiTheme="minorHAnsi" w:cstheme="minorHAnsi"/>
          <w:bCs/>
          <w:sz w:val="22"/>
        </w:rPr>
        <w:footnoteReference w:id="2"/>
      </w:r>
      <w:r w:rsidRPr="007F71A7">
        <w:rPr>
          <w:rFonts w:asciiTheme="minorHAnsi" w:hAnsiTheme="minorHAnsi" w:cstheme="minorHAnsi"/>
          <w:bCs/>
          <w:sz w:val="22"/>
        </w:rPr>
        <w:t>:</w:t>
      </w:r>
    </w:p>
    <w:p w14:paraId="56BAA29B" w14:textId="126C28A2" w:rsidR="007F71A7" w:rsidRPr="00936C48" w:rsidRDefault="007F71A7" w:rsidP="0089422D">
      <w:pPr>
        <w:pStyle w:val="Prrafodelista"/>
        <w:numPr>
          <w:ilvl w:val="0"/>
          <w:numId w:val="6"/>
        </w:numPr>
        <w:spacing w:after="240"/>
        <w:jc w:val="both"/>
        <w:rPr>
          <w:rFonts w:asciiTheme="minorHAnsi" w:hAnsiTheme="minorHAnsi" w:cstheme="minorHAnsi"/>
          <w:bCs/>
          <w:sz w:val="22"/>
        </w:rPr>
      </w:pPr>
      <w:r w:rsidRPr="00936C48">
        <w:rPr>
          <w:rFonts w:asciiTheme="minorHAnsi" w:hAnsiTheme="minorHAnsi" w:cstheme="minorHAnsi"/>
          <w:b/>
          <w:sz w:val="22"/>
        </w:rPr>
        <w:t>Mitigación</w:t>
      </w:r>
      <w:r w:rsidRPr="00936C48">
        <w:rPr>
          <w:rFonts w:asciiTheme="minorHAnsi" w:hAnsiTheme="minorHAnsi" w:cstheme="minorHAnsi"/>
          <w:bCs/>
          <w:sz w:val="22"/>
        </w:rPr>
        <w:t xml:space="preserve">: </w:t>
      </w:r>
      <w:r w:rsidR="00936C48">
        <w:rPr>
          <w:rFonts w:asciiTheme="minorHAnsi" w:hAnsiTheme="minorHAnsi" w:cstheme="minorHAnsi"/>
          <w:bCs/>
          <w:sz w:val="22"/>
        </w:rPr>
        <w:t>R</w:t>
      </w:r>
      <w:r w:rsidRPr="00936C48">
        <w:rPr>
          <w:rFonts w:asciiTheme="minorHAnsi" w:hAnsiTheme="minorHAnsi" w:cstheme="minorHAnsi"/>
          <w:bCs/>
          <w:sz w:val="22"/>
        </w:rPr>
        <w:t>educ</w:t>
      </w:r>
      <w:r w:rsidR="00936C48">
        <w:rPr>
          <w:rFonts w:asciiTheme="minorHAnsi" w:hAnsiTheme="minorHAnsi" w:cstheme="minorHAnsi"/>
          <w:bCs/>
          <w:sz w:val="22"/>
        </w:rPr>
        <w:t>ir las</w:t>
      </w:r>
      <w:r w:rsidRPr="00936C48">
        <w:rPr>
          <w:rFonts w:asciiTheme="minorHAnsi" w:hAnsiTheme="minorHAnsi" w:cstheme="minorHAnsi"/>
          <w:bCs/>
          <w:sz w:val="22"/>
        </w:rPr>
        <w:t xml:space="preserve"> emisiones</w:t>
      </w:r>
      <w:r w:rsidR="00936C48">
        <w:rPr>
          <w:rFonts w:asciiTheme="minorHAnsi" w:hAnsiTheme="minorHAnsi" w:cstheme="minorHAnsi"/>
          <w:bCs/>
          <w:sz w:val="22"/>
        </w:rPr>
        <w:t xml:space="preserve"> de gases de efecto invernadero</w:t>
      </w:r>
    </w:p>
    <w:p w14:paraId="50FCEC80" w14:textId="1DC13A8F" w:rsidR="007F71A7" w:rsidRPr="00936C48" w:rsidRDefault="007F71A7" w:rsidP="0089422D">
      <w:pPr>
        <w:pStyle w:val="Prrafodelista"/>
        <w:numPr>
          <w:ilvl w:val="0"/>
          <w:numId w:val="6"/>
        </w:numPr>
        <w:spacing w:after="240"/>
        <w:jc w:val="both"/>
        <w:rPr>
          <w:rFonts w:asciiTheme="minorHAnsi" w:hAnsiTheme="minorHAnsi" w:cstheme="minorHAnsi"/>
          <w:bCs/>
          <w:sz w:val="22"/>
        </w:rPr>
      </w:pPr>
      <w:r w:rsidRPr="00936C48">
        <w:rPr>
          <w:rFonts w:asciiTheme="minorHAnsi" w:hAnsiTheme="minorHAnsi" w:cstheme="minorHAnsi"/>
          <w:b/>
          <w:sz w:val="22"/>
        </w:rPr>
        <w:t>Adaptación</w:t>
      </w:r>
      <w:r w:rsidRPr="00936C48">
        <w:rPr>
          <w:rFonts w:asciiTheme="minorHAnsi" w:hAnsiTheme="minorHAnsi" w:cstheme="minorHAnsi"/>
          <w:bCs/>
          <w:sz w:val="22"/>
        </w:rPr>
        <w:t xml:space="preserve">: </w:t>
      </w:r>
      <w:r w:rsidR="00936C48">
        <w:rPr>
          <w:rFonts w:asciiTheme="minorHAnsi" w:hAnsiTheme="minorHAnsi" w:cstheme="minorHAnsi"/>
          <w:bCs/>
          <w:sz w:val="22"/>
        </w:rPr>
        <w:t>A</w:t>
      </w:r>
      <w:r w:rsidRPr="00936C48">
        <w:rPr>
          <w:rFonts w:asciiTheme="minorHAnsi" w:hAnsiTheme="minorHAnsi" w:cstheme="minorHAnsi"/>
          <w:bCs/>
          <w:sz w:val="22"/>
        </w:rPr>
        <w:t>yudar a quienes ya se han visto afectados por el cambio climático.</w:t>
      </w:r>
    </w:p>
    <w:p w14:paraId="1209BC53" w14:textId="55AEE334" w:rsidR="007F71A7" w:rsidRPr="00936C48" w:rsidRDefault="007F71A7" w:rsidP="0089422D">
      <w:pPr>
        <w:pStyle w:val="Prrafodelista"/>
        <w:numPr>
          <w:ilvl w:val="0"/>
          <w:numId w:val="6"/>
        </w:numPr>
        <w:spacing w:after="240"/>
        <w:jc w:val="both"/>
        <w:rPr>
          <w:rFonts w:asciiTheme="minorHAnsi" w:hAnsiTheme="minorHAnsi" w:cstheme="minorHAnsi"/>
          <w:bCs/>
          <w:sz w:val="22"/>
        </w:rPr>
      </w:pPr>
      <w:r w:rsidRPr="00936C48">
        <w:rPr>
          <w:rFonts w:asciiTheme="minorHAnsi" w:hAnsiTheme="minorHAnsi" w:cstheme="minorHAnsi"/>
          <w:b/>
          <w:sz w:val="22"/>
        </w:rPr>
        <w:t>Finanzas</w:t>
      </w:r>
      <w:r w:rsidRPr="00936C48">
        <w:rPr>
          <w:rFonts w:asciiTheme="minorHAnsi" w:hAnsiTheme="minorHAnsi" w:cstheme="minorHAnsi"/>
          <w:bCs/>
          <w:sz w:val="22"/>
        </w:rPr>
        <w:t xml:space="preserve">: </w:t>
      </w:r>
      <w:r w:rsidR="00936C48">
        <w:rPr>
          <w:rFonts w:asciiTheme="minorHAnsi" w:hAnsiTheme="minorHAnsi" w:cstheme="minorHAnsi"/>
          <w:bCs/>
          <w:sz w:val="22"/>
        </w:rPr>
        <w:t>P</w:t>
      </w:r>
      <w:r w:rsidRPr="00936C48">
        <w:rPr>
          <w:rFonts w:asciiTheme="minorHAnsi" w:hAnsiTheme="minorHAnsi" w:cstheme="minorHAnsi"/>
          <w:bCs/>
          <w:sz w:val="22"/>
        </w:rPr>
        <w:t>ermitir a los países cumplir sus objetivos climáticos.</w:t>
      </w:r>
    </w:p>
    <w:p w14:paraId="1A8A7D1E" w14:textId="4426B840" w:rsidR="007F71A7" w:rsidRPr="00936C48" w:rsidRDefault="007F71A7" w:rsidP="0089422D">
      <w:pPr>
        <w:pStyle w:val="Prrafodelista"/>
        <w:numPr>
          <w:ilvl w:val="0"/>
          <w:numId w:val="6"/>
        </w:numPr>
        <w:spacing w:after="240"/>
        <w:jc w:val="both"/>
        <w:rPr>
          <w:rFonts w:asciiTheme="minorHAnsi" w:hAnsiTheme="minorHAnsi" w:cstheme="minorHAnsi"/>
          <w:bCs/>
          <w:sz w:val="22"/>
        </w:rPr>
      </w:pPr>
      <w:r w:rsidRPr="00936C48">
        <w:rPr>
          <w:rFonts w:asciiTheme="minorHAnsi" w:hAnsiTheme="minorHAnsi" w:cstheme="minorHAnsi"/>
          <w:b/>
          <w:sz w:val="22"/>
        </w:rPr>
        <w:t>Colaboración</w:t>
      </w:r>
      <w:r w:rsidRPr="00936C48">
        <w:rPr>
          <w:rFonts w:asciiTheme="minorHAnsi" w:hAnsiTheme="minorHAnsi" w:cstheme="minorHAnsi"/>
          <w:bCs/>
          <w:sz w:val="22"/>
        </w:rPr>
        <w:t xml:space="preserve">: </w:t>
      </w:r>
      <w:r w:rsidR="00936C48">
        <w:rPr>
          <w:rFonts w:asciiTheme="minorHAnsi" w:hAnsiTheme="minorHAnsi" w:cstheme="minorHAnsi"/>
          <w:bCs/>
          <w:sz w:val="22"/>
        </w:rPr>
        <w:t>T</w:t>
      </w:r>
      <w:r w:rsidRPr="00936C48">
        <w:rPr>
          <w:rFonts w:asciiTheme="minorHAnsi" w:hAnsiTheme="minorHAnsi" w:cstheme="minorHAnsi"/>
          <w:bCs/>
          <w:sz w:val="22"/>
        </w:rPr>
        <w:t>rabajar juntos para ofrecer una acción aún mayor</w:t>
      </w:r>
    </w:p>
    <w:p w14:paraId="72349457" w14:textId="4B40AC7C" w:rsidR="00CC202E" w:rsidRDefault="00513EE0" w:rsidP="007F71A7">
      <w:pPr>
        <w:spacing w:after="240"/>
        <w:jc w:val="both"/>
        <w:rPr>
          <w:rFonts w:asciiTheme="minorHAnsi" w:hAnsiTheme="minorHAnsi" w:cstheme="minorHAnsi"/>
          <w:bCs/>
          <w:sz w:val="22"/>
        </w:rPr>
      </w:pPr>
      <w:r>
        <w:rPr>
          <w:rFonts w:asciiTheme="minorHAnsi" w:hAnsiTheme="minorHAnsi" w:cstheme="minorHAnsi"/>
          <w:bCs/>
          <w:sz w:val="22"/>
        </w:rPr>
        <w:t>E</w:t>
      </w:r>
      <w:r w:rsidR="007F71A7" w:rsidRPr="007F71A7">
        <w:rPr>
          <w:rFonts w:asciiTheme="minorHAnsi" w:hAnsiTheme="minorHAnsi" w:cstheme="minorHAnsi"/>
          <w:bCs/>
          <w:sz w:val="22"/>
        </w:rPr>
        <w:t xml:space="preserve">l Pacto Climático </w:t>
      </w:r>
      <w:r>
        <w:rPr>
          <w:rFonts w:asciiTheme="minorHAnsi" w:hAnsiTheme="minorHAnsi" w:cstheme="minorHAnsi"/>
          <w:bCs/>
          <w:sz w:val="22"/>
        </w:rPr>
        <w:t xml:space="preserve">de Glasgow, </w:t>
      </w:r>
      <w:r w:rsidR="007F71A7" w:rsidRPr="007F71A7">
        <w:rPr>
          <w:rFonts w:asciiTheme="minorHAnsi" w:hAnsiTheme="minorHAnsi" w:cstheme="minorHAnsi"/>
          <w:bCs/>
          <w:sz w:val="22"/>
        </w:rPr>
        <w:t>acelerará el ritmo de la acción climática</w:t>
      </w:r>
      <w:r>
        <w:rPr>
          <w:rFonts w:asciiTheme="minorHAnsi" w:hAnsiTheme="minorHAnsi" w:cstheme="minorHAnsi"/>
          <w:bCs/>
          <w:sz w:val="22"/>
        </w:rPr>
        <w:t>, impulsando l</w:t>
      </w:r>
      <w:r w:rsidR="00936C48">
        <w:rPr>
          <w:rFonts w:asciiTheme="minorHAnsi" w:hAnsiTheme="minorHAnsi" w:cstheme="minorHAnsi"/>
          <w:bCs/>
          <w:sz w:val="22"/>
        </w:rPr>
        <w:t>a</w:t>
      </w:r>
      <w:r>
        <w:rPr>
          <w:rFonts w:asciiTheme="minorHAnsi" w:hAnsiTheme="minorHAnsi" w:cstheme="minorHAnsi"/>
          <w:bCs/>
          <w:sz w:val="22"/>
        </w:rPr>
        <w:t xml:space="preserve">s cuatro </w:t>
      </w:r>
      <w:r w:rsidR="00936C48">
        <w:rPr>
          <w:rFonts w:asciiTheme="minorHAnsi" w:hAnsiTheme="minorHAnsi" w:cstheme="minorHAnsi"/>
          <w:bCs/>
          <w:sz w:val="22"/>
        </w:rPr>
        <w:t>acciones</w:t>
      </w:r>
      <w:r>
        <w:rPr>
          <w:rFonts w:asciiTheme="minorHAnsi" w:hAnsiTheme="minorHAnsi" w:cstheme="minorHAnsi"/>
          <w:bCs/>
          <w:sz w:val="22"/>
        </w:rPr>
        <w:t xml:space="preserve"> citad</w:t>
      </w:r>
      <w:r w:rsidR="00936C48">
        <w:rPr>
          <w:rFonts w:asciiTheme="minorHAnsi" w:hAnsiTheme="minorHAnsi" w:cstheme="minorHAnsi"/>
          <w:bCs/>
          <w:sz w:val="22"/>
        </w:rPr>
        <w:t>a</w:t>
      </w:r>
      <w:r>
        <w:rPr>
          <w:rFonts w:asciiTheme="minorHAnsi" w:hAnsiTheme="minorHAnsi" w:cstheme="minorHAnsi"/>
          <w:bCs/>
          <w:sz w:val="22"/>
        </w:rPr>
        <w:t>s</w:t>
      </w:r>
      <w:r w:rsidR="007F71A7" w:rsidRPr="007F71A7">
        <w:rPr>
          <w:rFonts w:asciiTheme="minorHAnsi" w:hAnsiTheme="minorHAnsi" w:cstheme="minorHAnsi"/>
          <w:bCs/>
          <w:sz w:val="22"/>
        </w:rPr>
        <w:t>. Sin embargo,</w:t>
      </w:r>
      <w:r w:rsidR="007F71A7">
        <w:rPr>
          <w:rFonts w:asciiTheme="minorHAnsi" w:hAnsiTheme="minorHAnsi" w:cstheme="minorHAnsi"/>
          <w:bCs/>
          <w:sz w:val="22"/>
        </w:rPr>
        <w:t xml:space="preserve"> </w:t>
      </w:r>
      <w:r w:rsidR="007F71A7" w:rsidRPr="007F71A7">
        <w:rPr>
          <w:rFonts w:asciiTheme="minorHAnsi" w:hAnsiTheme="minorHAnsi" w:cstheme="minorHAnsi"/>
          <w:bCs/>
          <w:sz w:val="22"/>
        </w:rPr>
        <w:t>incluso con la</w:t>
      </w:r>
      <w:r w:rsidR="00936C48">
        <w:rPr>
          <w:rFonts w:asciiTheme="minorHAnsi" w:hAnsiTheme="minorHAnsi" w:cstheme="minorHAnsi"/>
          <w:bCs/>
          <w:sz w:val="22"/>
        </w:rPr>
        <w:t>s</w:t>
      </w:r>
      <w:r w:rsidR="007F71A7" w:rsidRPr="007F71A7">
        <w:rPr>
          <w:rFonts w:asciiTheme="minorHAnsi" w:hAnsiTheme="minorHAnsi" w:cstheme="minorHAnsi"/>
          <w:bCs/>
          <w:sz w:val="22"/>
        </w:rPr>
        <w:t xml:space="preserve"> </w:t>
      </w:r>
      <w:r w:rsidR="00936C48" w:rsidRPr="007F71A7">
        <w:rPr>
          <w:rFonts w:asciiTheme="minorHAnsi" w:hAnsiTheme="minorHAnsi" w:cstheme="minorHAnsi"/>
          <w:bCs/>
          <w:sz w:val="22"/>
        </w:rPr>
        <w:t>accion</w:t>
      </w:r>
      <w:r w:rsidR="00936C48">
        <w:rPr>
          <w:rFonts w:asciiTheme="minorHAnsi" w:hAnsiTheme="minorHAnsi" w:cstheme="minorHAnsi"/>
          <w:bCs/>
          <w:sz w:val="22"/>
        </w:rPr>
        <w:t>es</w:t>
      </w:r>
      <w:r w:rsidR="007F71A7" w:rsidRPr="007F71A7">
        <w:rPr>
          <w:rFonts w:asciiTheme="minorHAnsi" w:hAnsiTheme="minorHAnsi" w:cstheme="minorHAnsi"/>
          <w:bCs/>
          <w:sz w:val="22"/>
        </w:rPr>
        <w:t xml:space="preserve"> </w:t>
      </w:r>
      <w:r>
        <w:rPr>
          <w:rFonts w:asciiTheme="minorHAnsi" w:hAnsiTheme="minorHAnsi" w:cstheme="minorHAnsi"/>
          <w:bCs/>
          <w:sz w:val="22"/>
        </w:rPr>
        <w:t>mencionada</w:t>
      </w:r>
      <w:r w:rsidR="00936C48">
        <w:rPr>
          <w:rFonts w:asciiTheme="minorHAnsi" w:hAnsiTheme="minorHAnsi" w:cstheme="minorHAnsi"/>
          <w:bCs/>
          <w:sz w:val="22"/>
        </w:rPr>
        <w:t>s</w:t>
      </w:r>
      <w:r w:rsidR="007F71A7" w:rsidRPr="007F71A7">
        <w:rPr>
          <w:rFonts w:asciiTheme="minorHAnsi" w:hAnsiTheme="minorHAnsi" w:cstheme="minorHAnsi"/>
          <w:bCs/>
          <w:sz w:val="22"/>
        </w:rPr>
        <w:t xml:space="preserve"> </w:t>
      </w:r>
      <w:r>
        <w:rPr>
          <w:rFonts w:asciiTheme="minorHAnsi" w:hAnsiTheme="minorHAnsi" w:cstheme="minorHAnsi"/>
          <w:bCs/>
          <w:sz w:val="22"/>
        </w:rPr>
        <w:t>-</w:t>
      </w:r>
      <w:r w:rsidR="007F71A7" w:rsidRPr="007F71A7">
        <w:rPr>
          <w:rFonts w:asciiTheme="minorHAnsi" w:hAnsiTheme="minorHAnsi" w:cstheme="minorHAnsi"/>
          <w:bCs/>
          <w:sz w:val="22"/>
        </w:rPr>
        <w:t>tanto durante como antes de la COP26</w:t>
      </w:r>
      <w:r>
        <w:rPr>
          <w:rFonts w:asciiTheme="minorHAnsi" w:hAnsiTheme="minorHAnsi" w:cstheme="minorHAnsi"/>
          <w:bCs/>
          <w:sz w:val="22"/>
        </w:rPr>
        <w:t>-</w:t>
      </w:r>
      <w:r w:rsidR="007F71A7">
        <w:rPr>
          <w:rFonts w:asciiTheme="minorHAnsi" w:hAnsiTheme="minorHAnsi" w:cstheme="minorHAnsi"/>
          <w:bCs/>
          <w:sz w:val="22"/>
        </w:rPr>
        <w:t xml:space="preserve"> </w:t>
      </w:r>
      <w:r>
        <w:rPr>
          <w:rFonts w:asciiTheme="minorHAnsi" w:hAnsiTheme="minorHAnsi" w:cstheme="minorHAnsi"/>
          <w:bCs/>
          <w:sz w:val="22"/>
        </w:rPr>
        <w:t xml:space="preserve">las </w:t>
      </w:r>
      <w:r w:rsidR="007F71A7" w:rsidRPr="007F71A7">
        <w:rPr>
          <w:rFonts w:asciiTheme="minorHAnsi" w:hAnsiTheme="minorHAnsi" w:cstheme="minorHAnsi"/>
          <w:bCs/>
          <w:sz w:val="22"/>
        </w:rPr>
        <w:t>comunidades de todo el mundo seguirán sintiendo el impacto de</w:t>
      </w:r>
      <w:r>
        <w:rPr>
          <w:rFonts w:asciiTheme="minorHAnsi" w:hAnsiTheme="minorHAnsi" w:cstheme="minorHAnsi"/>
          <w:bCs/>
          <w:sz w:val="22"/>
        </w:rPr>
        <w:t>l</w:t>
      </w:r>
      <w:r w:rsidR="007F71A7">
        <w:rPr>
          <w:rFonts w:asciiTheme="minorHAnsi" w:hAnsiTheme="minorHAnsi" w:cstheme="minorHAnsi"/>
          <w:bCs/>
          <w:sz w:val="22"/>
        </w:rPr>
        <w:t xml:space="preserve"> </w:t>
      </w:r>
      <w:r w:rsidR="007F71A7" w:rsidRPr="007F71A7">
        <w:rPr>
          <w:rFonts w:asciiTheme="minorHAnsi" w:hAnsiTheme="minorHAnsi" w:cstheme="minorHAnsi"/>
          <w:bCs/>
          <w:sz w:val="22"/>
        </w:rPr>
        <w:t xml:space="preserve">planeta cambiante, </w:t>
      </w:r>
      <w:r>
        <w:rPr>
          <w:rFonts w:asciiTheme="minorHAnsi" w:hAnsiTheme="minorHAnsi" w:cstheme="minorHAnsi"/>
          <w:bCs/>
          <w:sz w:val="22"/>
        </w:rPr>
        <w:t>por lo cual; se debe</w:t>
      </w:r>
      <w:r w:rsidR="007F71A7" w:rsidRPr="007F71A7">
        <w:rPr>
          <w:rFonts w:asciiTheme="minorHAnsi" w:hAnsiTheme="minorHAnsi" w:cstheme="minorHAnsi"/>
          <w:bCs/>
          <w:sz w:val="22"/>
        </w:rPr>
        <w:t xml:space="preserve"> continuar el trabajo de la COP26</w:t>
      </w:r>
      <w:r w:rsidR="00DE6B3E">
        <w:rPr>
          <w:rFonts w:asciiTheme="minorHAnsi" w:hAnsiTheme="minorHAnsi" w:cstheme="minorHAnsi"/>
          <w:bCs/>
          <w:sz w:val="22"/>
        </w:rPr>
        <w:t>,</w:t>
      </w:r>
      <w:r w:rsidR="007F71A7" w:rsidRPr="007F71A7">
        <w:rPr>
          <w:rFonts w:asciiTheme="minorHAnsi" w:hAnsiTheme="minorHAnsi" w:cstheme="minorHAnsi"/>
          <w:bCs/>
          <w:sz w:val="22"/>
        </w:rPr>
        <w:t xml:space="preserve"> con un esfuerzo mundial inmediato para cumplir todas las promesas.</w:t>
      </w:r>
    </w:p>
    <w:p w14:paraId="5654CBFD" w14:textId="144256A4" w:rsidR="0071071D" w:rsidRPr="00513EE0" w:rsidRDefault="00EB4335" w:rsidP="0089422D">
      <w:pPr>
        <w:pStyle w:val="Prrafodelista"/>
        <w:numPr>
          <w:ilvl w:val="1"/>
          <w:numId w:val="4"/>
        </w:numPr>
        <w:spacing w:after="240"/>
        <w:jc w:val="both"/>
        <w:rPr>
          <w:rFonts w:asciiTheme="minorHAnsi" w:hAnsiTheme="minorHAnsi" w:cstheme="minorHAnsi"/>
          <w:b/>
          <w:color w:val="00A585"/>
          <w:szCs w:val="22"/>
        </w:rPr>
      </w:pPr>
      <w:r w:rsidRPr="00513EE0">
        <w:rPr>
          <w:rFonts w:asciiTheme="minorHAnsi" w:hAnsiTheme="minorHAnsi" w:cstheme="minorHAnsi"/>
          <w:b/>
          <w:color w:val="00A585"/>
          <w:szCs w:val="22"/>
        </w:rPr>
        <w:t>Marco Normativo Internacional</w:t>
      </w:r>
    </w:p>
    <w:p w14:paraId="0F633179" w14:textId="77777777" w:rsidR="0071071D" w:rsidRPr="0071071D" w:rsidRDefault="0071071D" w:rsidP="0071071D">
      <w:pPr>
        <w:pStyle w:val="Prrafodelista"/>
        <w:rPr>
          <w:rFonts w:asciiTheme="minorHAnsi" w:hAnsiTheme="minorHAnsi" w:cstheme="minorHAnsi"/>
          <w:bCs/>
          <w:sz w:val="22"/>
        </w:rPr>
      </w:pPr>
    </w:p>
    <w:p w14:paraId="50318720" w14:textId="050C0C93" w:rsidR="009370C9" w:rsidRPr="009370C9" w:rsidRDefault="009370C9" w:rsidP="009370C9">
      <w:pPr>
        <w:spacing w:after="200"/>
        <w:jc w:val="both"/>
        <w:rPr>
          <w:rFonts w:asciiTheme="minorHAnsi" w:eastAsiaTheme="minorHAnsi" w:hAnsiTheme="minorHAnsi" w:cstheme="minorHAnsi"/>
          <w:sz w:val="22"/>
          <w:szCs w:val="22"/>
        </w:rPr>
      </w:pPr>
      <w:r w:rsidRPr="009370C9">
        <w:rPr>
          <w:rFonts w:asciiTheme="minorHAnsi" w:eastAsiaTheme="minorHAnsi" w:hAnsiTheme="minorHAnsi" w:cstheme="minorHAnsi"/>
          <w:sz w:val="22"/>
          <w:szCs w:val="22"/>
        </w:rPr>
        <w:t xml:space="preserve">En </w:t>
      </w:r>
      <w:r>
        <w:rPr>
          <w:rFonts w:asciiTheme="minorHAnsi" w:eastAsiaTheme="minorHAnsi" w:hAnsiTheme="minorHAnsi" w:cstheme="minorHAnsi"/>
          <w:sz w:val="22"/>
          <w:szCs w:val="22"/>
        </w:rPr>
        <w:t>e</w:t>
      </w:r>
      <w:r w:rsidRPr="009370C9">
        <w:rPr>
          <w:rFonts w:asciiTheme="minorHAnsi" w:eastAsiaTheme="minorHAnsi" w:hAnsiTheme="minorHAnsi" w:cstheme="minorHAnsi"/>
          <w:sz w:val="22"/>
          <w:szCs w:val="22"/>
        </w:rPr>
        <w:t xml:space="preserve">l </w:t>
      </w:r>
      <w:r>
        <w:rPr>
          <w:rFonts w:asciiTheme="minorHAnsi" w:eastAsiaTheme="minorHAnsi" w:hAnsiTheme="minorHAnsi" w:cstheme="minorHAnsi"/>
          <w:b/>
          <w:sz w:val="22"/>
          <w:szCs w:val="22"/>
        </w:rPr>
        <w:t>Cuadro</w:t>
      </w:r>
      <w:r w:rsidRPr="009370C9">
        <w:rPr>
          <w:rFonts w:asciiTheme="minorHAnsi" w:eastAsiaTheme="minorHAnsi" w:hAnsiTheme="minorHAnsi" w:cstheme="minorHAnsi"/>
          <w:b/>
          <w:sz w:val="22"/>
          <w:szCs w:val="22"/>
        </w:rPr>
        <w:t xml:space="preserve"> 1</w:t>
      </w:r>
      <w:r w:rsidRPr="009370C9">
        <w:rPr>
          <w:rFonts w:asciiTheme="minorHAnsi" w:eastAsiaTheme="minorHAnsi" w:hAnsiTheme="minorHAnsi" w:cstheme="minorHAnsi"/>
          <w:sz w:val="22"/>
          <w:szCs w:val="22"/>
        </w:rPr>
        <w:t>, se presenta el mapeo del mandato humanitario</w:t>
      </w:r>
      <w:r w:rsidR="00FD3EB5">
        <w:rPr>
          <w:rFonts w:asciiTheme="minorHAnsi" w:eastAsiaTheme="minorHAnsi" w:hAnsiTheme="minorHAnsi" w:cstheme="minorHAnsi"/>
          <w:sz w:val="22"/>
          <w:szCs w:val="22"/>
        </w:rPr>
        <w:t xml:space="preserve"> internacional.</w:t>
      </w:r>
    </w:p>
    <w:p w14:paraId="1719B3B0" w14:textId="58A427D1" w:rsidR="009370C9" w:rsidRPr="009370C9" w:rsidRDefault="009370C9" w:rsidP="009370C9">
      <w:pPr>
        <w:jc w:val="center"/>
        <w:rPr>
          <w:rFonts w:asciiTheme="minorHAnsi" w:eastAsiaTheme="minorHAnsi" w:hAnsiTheme="minorHAnsi" w:cstheme="minorHAnsi"/>
          <w:b/>
          <w:sz w:val="22"/>
          <w:szCs w:val="22"/>
        </w:rPr>
      </w:pPr>
      <w:r>
        <w:rPr>
          <w:rFonts w:asciiTheme="minorHAnsi" w:eastAsiaTheme="minorHAnsi" w:hAnsiTheme="minorHAnsi" w:cstheme="minorHAnsi"/>
          <w:b/>
          <w:sz w:val="22"/>
          <w:szCs w:val="22"/>
        </w:rPr>
        <w:t>Cuadro</w:t>
      </w:r>
      <w:r w:rsidRPr="009370C9">
        <w:rPr>
          <w:rFonts w:asciiTheme="minorHAnsi" w:eastAsiaTheme="minorHAnsi" w:hAnsiTheme="minorHAnsi" w:cstheme="minorHAnsi"/>
          <w:b/>
          <w:sz w:val="22"/>
          <w:szCs w:val="22"/>
        </w:rPr>
        <w:t xml:space="preserve"> 1: Mapeo del mandato humanitario, sobre principios y protección de grupos vulnerables</w:t>
      </w:r>
      <w:r w:rsidR="00FD3EB5">
        <w:rPr>
          <w:rStyle w:val="Refdenotaalpie"/>
          <w:rFonts w:asciiTheme="minorHAnsi" w:eastAsiaTheme="minorHAnsi" w:hAnsiTheme="minorHAnsi" w:cstheme="minorHAnsi"/>
          <w:b/>
          <w:sz w:val="22"/>
          <w:szCs w:val="22"/>
        </w:rPr>
        <w:footnoteReference w:id="3"/>
      </w:r>
      <w:r w:rsidRPr="009370C9">
        <w:rPr>
          <w:rFonts w:asciiTheme="minorHAnsi" w:eastAsiaTheme="minorHAnsi" w:hAnsiTheme="minorHAnsi" w:cstheme="minorHAnsi"/>
          <w:b/>
          <w:sz w:val="22"/>
          <w:szCs w:val="22"/>
        </w:rPr>
        <w:t>.</w:t>
      </w:r>
    </w:p>
    <w:tbl>
      <w:tblPr>
        <w:tblW w:w="10186" w:type="dxa"/>
        <w:jc w:val="center"/>
        <w:tblCellMar>
          <w:left w:w="70" w:type="dxa"/>
          <w:right w:w="70" w:type="dxa"/>
        </w:tblCellMar>
        <w:tblLook w:val="04A0" w:firstRow="1" w:lastRow="0" w:firstColumn="1" w:lastColumn="0" w:noHBand="0" w:noVBand="1"/>
      </w:tblPr>
      <w:tblGrid>
        <w:gridCol w:w="468"/>
        <w:gridCol w:w="1594"/>
        <w:gridCol w:w="8124"/>
      </w:tblGrid>
      <w:tr w:rsidR="009370C9" w:rsidRPr="007337F6" w14:paraId="61B16DCA" w14:textId="77777777" w:rsidTr="00FB1F41">
        <w:trPr>
          <w:cantSplit/>
          <w:trHeight w:val="20"/>
          <w:jc w:val="center"/>
        </w:trPr>
        <w:tc>
          <w:tcPr>
            <w:tcW w:w="468" w:type="dxa"/>
            <w:vMerge w:val="restart"/>
            <w:tcBorders>
              <w:top w:val="single" w:sz="8" w:space="0" w:color="auto"/>
              <w:left w:val="single" w:sz="8" w:space="0" w:color="auto"/>
              <w:bottom w:val="single" w:sz="8" w:space="0" w:color="000000"/>
              <w:right w:val="single" w:sz="4" w:space="0" w:color="auto"/>
            </w:tcBorders>
            <w:shd w:val="clear" w:color="000000" w:fill="002060"/>
            <w:textDirection w:val="btLr"/>
            <w:vAlign w:val="center"/>
            <w:hideMark/>
          </w:tcPr>
          <w:p w14:paraId="500F3157" w14:textId="77777777" w:rsidR="009370C9" w:rsidRPr="009370C9" w:rsidRDefault="009370C9" w:rsidP="009370C9">
            <w:pPr>
              <w:ind w:left="113" w:right="113"/>
              <w:jc w:val="center"/>
              <w:rPr>
                <w:rFonts w:asciiTheme="minorHAnsi" w:eastAsia="Times New Roman" w:hAnsiTheme="minorHAnsi" w:cstheme="minorHAnsi"/>
                <w:b/>
                <w:bCs/>
                <w:color w:val="FFFFFF"/>
                <w:sz w:val="20"/>
                <w:lang w:eastAsia="es-BO"/>
              </w:rPr>
            </w:pPr>
            <w:r w:rsidRPr="009370C9">
              <w:rPr>
                <w:rFonts w:asciiTheme="minorHAnsi" w:eastAsia="Times New Roman" w:hAnsiTheme="minorHAnsi" w:cstheme="minorHAnsi"/>
                <w:b/>
                <w:bCs/>
                <w:color w:val="FFFFFF"/>
                <w:sz w:val="20"/>
                <w:lang w:eastAsia="es-BO"/>
              </w:rPr>
              <w:t>NORMATIVA INTERNACIONAL</w:t>
            </w:r>
          </w:p>
        </w:tc>
        <w:tc>
          <w:tcPr>
            <w:tcW w:w="1594" w:type="dxa"/>
            <w:vMerge w:val="restart"/>
            <w:tcBorders>
              <w:top w:val="single" w:sz="8" w:space="0" w:color="auto"/>
              <w:left w:val="single" w:sz="4" w:space="0" w:color="auto"/>
              <w:bottom w:val="single" w:sz="4" w:space="0" w:color="000000"/>
              <w:right w:val="single" w:sz="4" w:space="0" w:color="auto"/>
            </w:tcBorders>
            <w:shd w:val="clear" w:color="000000" w:fill="FABF8F"/>
            <w:vAlign w:val="center"/>
            <w:hideMark/>
          </w:tcPr>
          <w:p w14:paraId="71E4BE9A" w14:textId="77777777" w:rsidR="009370C9" w:rsidRPr="009370C9" w:rsidRDefault="009370C9" w:rsidP="009370C9">
            <w:pPr>
              <w:rPr>
                <w:rFonts w:asciiTheme="minorHAnsi" w:eastAsia="Times New Roman" w:hAnsiTheme="minorHAnsi" w:cstheme="minorHAnsi"/>
                <w:b/>
                <w:bCs/>
                <w:color w:val="000000"/>
                <w:sz w:val="20"/>
                <w:lang w:eastAsia="es-BO"/>
              </w:rPr>
            </w:pPr>
            <w:r w:rsidRPr="009370C9">
              <w:rPr>
                <w:rFonts w:asciiTheme="minorHAnsi" w:eastAsia="Times New Roman" w:hAnsiTheme="minorHAnsi" w:cstheme="minorHAnsi"/>
                <w:b/>
                <w:bCs/>
                <w:color w:val="000000"/>
                <w:sz w:val="20"/>
                <w:lang w:eastAsia="es-BO"/>
              </w:rPr>
              <w:t xml:space="preserve">I. Tratados Internacionales sobre Derechos humanos </w:t>
            </w:r>
            <w:r w:rsidRPr="009370C9">
              <w:rPr>
                <w:rFonts w:asciiTheme="minorHAnsi" w:eastAsia="Times New Roman" w:hAnsiTheme="minorHAnsi" w:cstheme="minorHAnsi"/>
                <w:b/>
                <w:bCs/>
                <w:i/>
                <w:iCs/>
                <w:color w:val="002060"/>
                <w:sz w:val="20"/>
                <w:lang w:eastAsia="es-BO"/>
              </w:rPr>
              <w:t>(MARCO ORIENTADOR)</w:t>
            </w:r>
          </w:p>
        </w:tc>
        <w:tc>
          <w:tcPr>
            <w:tcW w:w="8124" w:type="dxa"/>
            <w:tcBorders>
              <w:top w:val="single" w:sz="8" w:space="0" w:color="auto"/>
              <w:left w:val="nil"/>
              <w:bottom w:val="single" w:sz="4" w:space="0" w:color="auto"/>
              <w:right w:val="single" w:sz="8" w:space="0" w:color="auto"/>
            </w:tcBorders>
            <w:shd w:val="clear" w:color="000000" w:fill="FABF8F"/>
            <w:vAlign w:val="center"/>
            <w:hideMark/>
          </w:tcPr>
          <w:p w14:paraId="6F711EA4"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1.</w:t>
            </w:r>
            <w:r w:rsidRPr="009370C9">
              <w:rPr>
                <w:rFonts w:asciiTheme="minorHAnsi" w:eastAsia="Times New Roman" w:hAnsiTheme="minorHAnsi" w:cstheme="minorHAnsi"/>
                <w:color w:val="000000"/>
                <w:sz w:val="20"/>
                <w:lang w:eastAsia="es-BO"/>
              </w:rPr>
              <w:t xml:space="preserve"> Declaración Universal de Derechos Humanos</w:t>
            </w:r>
          </w:p>
        </w:tc>
      </w:tr>
      <w:tr w:rsidR="009370C9" w:rsidRPr="007337F6" w14:paraId="0603A7E3"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6ECDD418"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single" w:sz="8" w:space="0" w:color="auto"/>
              <w:left w:val="single" w:sz="4" w:space="0" w:color="auto"/>
              <w:bottom w:val="single" w:sz="4" w:space="0" w:color="000000"/>
              <w:right w:val="single" w:sz="4" w:space="0" w:color="auto"/>
            </w:tcBorders>
            <w:vAlign w:val="center"/>
            <w:hideMark/>
          </w:tcPr>
          <w:p w14:paraId="694E8444"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FABF8F"/>
            <w:vAlign w:val="center"/>
            <w:hideMark/>
          </w:tcPr>
          <w:p w14:paraId="0435261C"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2.</w:t>
            </w:r>
            <w:r w:rsidRPr="009370C9">
              <w:rPr>
                <w:rFonts w:asciiTheme="minorHAnsi" w:eastAsia="Times New Roman" w:hAnsiTheme="minorHAnsi" w:cstheme="minorHAnsi"/>
                <w:color w:val="000000"/>
                <w:sz w:val="20"/>
                <w:lang w:eastAsia="es-BO"/>
              </w:rPr>
              <w:t xml:space="preserve"> Pacto Internacional de Derechos Civiles y Políticos</w:t>
            </w:r>
          </w:p>
        </w:tc>
      </w:tr>
      <w:tr w:rsidR="009370C9" w:rsidRPr="007337F6" w14:paraId="4DBDAE5D"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554C6D48"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single" w:sz="8" w:space="0" w:color="auto"/>
              <w:left w:val="single" w:sz="4" w:space="0" w:color="auto"/>
              <w:bottom w:val="single" w:sz="4" w:space="0" w:color="000000"/>
              <w:right w:val="single" w:sz="4" w:space="0" w:color="auto"/>
            </w:tcBorders>
            <w:vAlign w:val="center"/>
            <w:hideMark/>
          </w:tcPr>
          <w:p w14:paraId="7009375F"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FABF8F"/>
            <w:vAlign w:val="center"/>
            <w:hideMark/>
          </w:tcPr>
          <w:p w14:paraId="2C9E3E02"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3.</w:t>
            </w:r>
            <w:r w:rsidRPr="009370C9">
              <w:rPr>
                <w:rFonts w:asciiTheme="minorHAnsi" w:eastAsia="Times New Roman" w:hAnsiTheme="minorHAnsi" w:cstheme="minorHAnsi"/>
                <w:color w:val="000000"/>
                <w:sz w:val="20"/>
                <w:lang w:eastAsia="es-BO"/>
              </w:rPr>
              <w:t xml:space="preserve"> Pacto Internacional de Derechos Económicos, Sociales y Culturales</w:t>
            </w:r>
          </w:p>
        </w:tc>
      </w:tr>
      <w:tr w:rsidR="009370C9" w:rsidRPr="007337F6" w14:paraId="7A50C465"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00D7053F"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single" w:sz="8" w:space="0" w:color="auto"/>
              <w:left w:val="single" w:sz="4" w:space="0" w:color="auto"/>
              <w:bottom w:val="single" w:sz="4" w:space="0" w:color="000000"/>
              <w:right w:val="single" w:sz="4" w:space="0" w:color="auto"/>
            </w:tcBorders>
            <w:vAlign w:val="center"/>
            <w:hideMark/>
          </w:tcPr>
          <w:p w14:paraId="53F10519"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FABF8F"/>
            <w:vAlign w:val="center"/>
            <w:hideMark/>
          </w:tcPr>
          <w:p w14:paraId="605D674C"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4.</w:t>
            </w:r>
            <w:r w:rsidRPr="009370C9">
              <w:rPr>
                <w:rFonts w:asciiTheme="minorHAnsi" w:eastAsia="Times New Roman" w:hAnsiTheme="minorHAnsi" w:cstheme="minorHAnsi"/>
                <w:color w:val="000000"/>
                <w:sz w:val="20"/>
                <w:lang w:eastAsia="es-BO"/>
              </w:rPr>
              <w:t xml:space="preserve"> Convención Americana sobre los Derechos Humanos</w:t>
            </w:r>
          </w:p>
        </w:tc>
      </w:tr>
      <w:tr w:rsidR="009370C9" w:rsidRPr="007337F6" w14:paraId="1674501D"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078B4537"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single" w:sz="8" w:space="0" w:color="auto"/>
              <w:left w:val="single" w:sz="4" w:space="0" w:color="auto"/>
              <w:bottom w:val="single" w:sz="4" w:space="0" w:color="000000"/>
              <w:right w:val="single" w:sz="4" w:space="0" w:color="auto"/>
            </w:tcBorders>
            <w:vAlign w:val="center"/>
            <w:hideMark/>
          </w:tcPr>
          <w:p w14:paraId="04EAFF77"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FABF8F"/>
            <w:vAlign w:val="center"/>
            <w:hideMark/>
          </w:tcPr>
          <w:p w14:paraId="46571959"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color w:val="000000"/>
                <w:sz w:val="20"/>
                <w:lang w:eastAsia="es-BO"/>
              </w:rPr>
              <w:t>5</w:t>
            </w:r>
            <w:r w:rsidRPr="009370C9">
              <w:rPr>
                <w:rFonts w:asciiTheme="minorHAnsi" w:eastAsia="Times New Roman" w:hAnsiTheme="minorHAnsi" w:cstheme="minorHAnsi"/>
                <w:color w:val="000000"/>
                <w:sz w:val="20"/>
                <w:lang w:eastAsia="es-BO"/>
              </w:rPr>
              <w:t>. Principios Rectores De Los Desplazamientos Internos</w:t>
            </w:r>
          </w:p>
        </w:tc>
      </w:tr>
      <w:tr w:rsidR="009370C9" w:rsidRPr="007337F6" w14:paraId="60504F7E"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073227C7"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single" w:sz="8" w:space="0" w:color="auto"/>
              <w:left w:val="single" w:sz="4" w:space="0" w:color="auto"/>
              <w:bottom w:val="single" w:sz="4" w:space="0" w:color="000000"/>
              <w:right w:val="single" w:sz="4" w:space="0" w:color="auto"/>
            </w:tcBorders>
            <w:vAlign w:val="center"/>
            <w:hideMark/>
          </w:tcPr>
          <w:p w14:paraId="2A2CBC76"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FABF8F"/>
            <w:vAlign w:val="center"/>
            <w:hideMark/>
          </w:tcPr>
          <w:p w14:paraId="1146B311"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6.</w:t>
            </w:r>
            <w:r w:rsidRPr="009370C9">
              <w:rPr>
                <w:rFonts w:asciiTheme="minorHAnsi" w:eastAsia="Times New Roman" w:hAnsiTheme="minorHAnsi" w:cstheme="minorHAnsi"/>
                <w:color w:val="000000"/>
                <w:sz w:val="20"/>
                <w:lang w:eastAsia="es-BO"/>
              </w:rPr>
              <w:t xml:space="preserve"> Convención para la Eliminación de Todas las Formas de Discriminación Contra la Mujer</w:t>
            </w:r>
          </w:p>
        </w:tc>
      </w:tr>
      <w:tr w:rsidR="009370C9" w:rsidRPr="007337F6" w14:paraId="6CCE7394"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04067715"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single" w:sz="8" w:space="0" w:color="auto"/>
              <w:left w:val="single" w:sz="4" w:space="0" w:color="auto"/>
              <w:bottom w:val="single" w:sz="4" w:space="0" w:color="000000"/>
              <w:right w:val="single" w:sz="4" w:space="0" w:color="auto"/>
            </w:tcBorders>
            <w:vAlign w:val="center"/>
            <w:hideMark/>
          </w:tcPr>
          <w:p w14:paraId="07132019"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FABF8F"/>
            <w:vAlign w:val="center"/>
            <w:hideMark/>
          </w:tcPr>
          <w:p w14:paraId="03C30CCB"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7.</w:t>
            </w:r>
            <w:r w:rsidRPr="009370C9">
              <w:rPr>
                <w:rFonts w:asciiTheme="minorHAnsi" w:eastAsia="Times New Roman" w:hAnsiTheme="minorHAnsi" w:cstheme="minorHAnsi"/>
                <w:color w:val="000000"/>
                <w:sz w:val="20"/>
                <w:lang w:eastAsia="es-BO"/>
              </w:rPr>
              <w:t xml:space="preserve"> Declaración sobre la Eliminación de la Violencia contra la Mujer</w:t>
            </w:r>
          </w:p>
        </w:tc>
      </w:tr>
      <w:tr w:rsidR="009370C9" w:rsidRPr="007337F6" w14:paraId="40050799"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4734D892"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single" w:sz="8" w:space="0" w:color="auto"/>
              <w:left w:val="single" w:sz="4" w:space="0" w:color="auto"/>
              <w:bottom w:val="single" w:sz="4" w:space="0" w:color="000000"/>
              <w:right w:val="single" w:sz="4" w:space="0" w:color="auto"/>
            </w:tcBorders>
            <w:vAlign w:val="center"/>
            <w:hideMark/>
          </w:tcPr>
          <w:p w14:paraId="516530C8"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FABF8F"/>
            <w:vAlign w:val="center"/>
            <w:hideMark/>
          </w:tcPr>
          <w:p w14:paraId="320D3708"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8.</w:t>
            </w:r>
            <w:r w:rsidRPr="009370C9">
              <w:rPr>
                <w:rFonts w:asciiTheme="minorHAnsi" w:eastAsia="Times New Roman" w:hAnsiTheme="minorHAnsi" w:cstheme="minorHAnsi"/>
                <w:color w:val="000000"/>
                <w:sz w:val="20"/>
                <w:lang w:eastAsia="es-BO"/>
              </w:rPr>
              <w:t xml:space="preserve"> Convención Interamericana para Prevenir, Sancionar y Erradicar la Violencia contra la Mujer</w:t>
            </w:r>
          </w:p>
        </w:tc>
      </w:tr>
      <w:tr w:rsidR="009370C9" w:rsidRPr="007337F6" w14:paraId="1CABCC0C"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1C013C52"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single" w:sz="8" w:space="0" w:color="auto"/>
              <w:left w:val="single" w:sz="4" w:space="0" w:color="auto"/>
              <w:bottom w:val="single" w:sz="4" w:space="0" w:color="000000"/>
              <w:right w:val="single" w:sz="4" w:space="0" w:color="auto"/>
            </w:tcBorders>
            <w:vAlign w:val="center"/>
            <w:hideMark/>
          </w:tcPr>
          <w:p w14:paraId="7673D10E"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FABF8F"/>
            <w:vAlign w:val="center"/>
            <w:hideMark/>
          </w:tcPr>
          <w:p w14:paraId="5427F9ED"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9.</w:t>
            </w:r>
            <w:r w:rsidRPr="009370C9">
              <w:rPr>
                <w:rFonts w:asciiTheme="minorHAnsi" w:eastAsia="Times New Roman" w:hAnsiTheme="minorHAnsi" w:cstheme="minorHAnsi"/>
                <w:color w:val="000000"/>
                <w:sz w:val="20"/>
                <w:lang w:eastAsia="es-BO"/>
              </w:rPr>
              <w:t xml:space="preserve"> Programa de Acción de la Conferencia Internacional sobre Población y Desarrollo de El Cairo</w:t>
            </w:r>
          </w:p>
        </w:tc>
      </w:tr>
      <w:tr w:rsidR="009370C9" w:rsidRPr="007337F6" w14:paraId="1EACAEB1"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05BF9EC3"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single" w:sz="8" w:space="0" w:color="auto"/>
              <w:left w:val="single" w:sz="4" w:space="0" w:color="auto"/>
              <w:bottom w:val="single" w:sz="4" w:space="0" w:color="000000"/>
              <w:right w:val="single" w:sz="4" w:space="0" w:color="auto"/>
            </w:tcBorders>
            <w:vAlign w:val="center"/>
            <w:hideMark/>
          </w:tcPr>
          <w:p w14:paraId="233A4D5F"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FABF8F"/>
            <w:vAlign w:val="center"/>
            <w:hideMark/>
          </w:tcPr>
          <w:p w14:paraId="0EB707A3"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10.</w:t>
            </w:r>
            <w:r w:rsidRPr="009370C9">
              <w:rPr>
                <w:rFonts w:asciiTheme="minorHAnsi" w:eastAsia="Times New Roman" w:hAnsiTheme="minorHAnsi" w:cstheme="minorHAnsi"/>
                <w:color w:val="000000"/>
                <w:sz w:val="20"/>
                <w:lang w:eastAsia="es-BO"/>
              </w:rPr>
              <w:t xml:space="preserve"> Declaración y Programa de Acción de la Conferencia Mundial de Derechos Humanos Declaración de Beijing 1995</w:t>
            </w:r>
          </w:p>
        </w:tc>
      </w:tr>
      <w:tr w:rsidR="009370C9" w:rsidRPr="007337F6" w14:paraId="142257F7"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61B671CC"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single" w:sz="8" w:space="0" w:color="auto"/>
              <w:left w:val="single" w:sz="4" w:space="0" w:color="auto"/>
              <w:bottom w:val="single" w:sz="4" w:space="0" w:color="000000"/>
              <w:right w:val="single" w:sz="4" w:space="0" w:color="auto"/>
            </w:tcBorders>
            <w:vAlign w:val="center"/>
            <w:hideMark/>
          </w:tcPr>
          <w:p w14:paraId="2F389379"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FABF8F"/>
            <w:vAlign w:val="center"/>
            <w:hideMark/>
          </w:tcPr>
          <w:p w14:paraId="287E662B"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11.</w:t>
            </w:r>
            <w:r w:rsidRPr="009370C9">
              <w:rPr>
                <w:rFonts w:asciiTheme="minorHAnsi" w:eastAsia="Times New Roman" w:hAnsiTheme="minorHAnsi" w:cstheme="minorHAnsi"/>
                <w:color w:val="000000"/>
                <w:sz w:val="20"/>
                <w:lang w:eastAsia="es-BO"/>
              </w:rPr>
              <w:t xml:space="preserve"> Convención sobre los derechos de las personas con discapacidad</w:t>
            </w:r>
          </w:p>
        </w:tc>
      </w:tr>
      <w:tr w:rsidR="009370C9" w:rsidRPr="007337F6" w14:paraId="578CFEA7"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04955821"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val="restart"/>
            <w:tcBorders>
              <w:top w:val="nil"/>
              <w:left w:val="single" w:sz="4" w:space="0" w:color="auto"/>
              <w:bottom w:val="single" w:sz="4" w:space="0" w:color="000000"/>
              <w:right w:val="single" w:sz="4" w:space="0" w:color="auto"/>
            </w:tcBorders>
            <w:shd w:val="clear" w:color="000000" w:fill="DCE6F1"/>
            <w:vAlign w:val="center"/>
            <w:hideMark/>
          </w:tcPr>
          <w:p w14:paraId="7062A2B5" w14:textId="765316D2" w:rsidR="009370C9" w:rsidRPr="009370C9" w:rsidRDefault="009370C9" w:rsidP="009370C9">
            <w:pPr>
              <w:rPr>
                <w:rFonts w:asciiTheme="minorHAnsi" w:eastAsia="Times New Roman" w:hAnsiTheme="minorHAnsi" w:cstheme="minorHAnsi"/>
                <w:b/>
                <w:bCs/>
                <w:color w:val="000000"/>
                <w:sz w:val="20"/>
                <w:lang w:eastAsia="es-BO"/>
              </w:rPr>
            </w:pPr>
            <w:r w:rsidRPr="009370C9">
              <w:rPr>
                <w:rFonts w:asciiTheme="minorHAnsi" w:eastAsia="Times New Roman" w:hAnsiTheme="minorHAnsi" w:cstheme="minorHAnsi"/>
                <w:b/>
                <w:bCs/>
                <w:color w:val="000000"/>
                <w:sz w:val="20"/>
                <w:lang w:eastAsia="es-BO"/>
              </w:rPr>
              <w:t xml:space="preserve">II. Acuerdos Internacionales para </w:t>
            </w:r>
            <w:r>
              <w:rPr>
                <w:rFonts w:asciiTheme="minorHAnsi" w:eastAsia="Times New Roman" w:hAnsiTheme="minorHAnsi" w:cstheme="minorHAnsi"/>
                <w:b/>
                <w:bCs/>
                <w:color w:val="000000"/>
                <w:sz w:val="20"/>
                <w:lang w:eastAsia="es-BO"/>
              </w:rPr>
              <w:t>la</w:t>
            </w:r>
            <w:r w:rsidRPr="009370C9">
              <w:rPr>
                <w:rFonts w:asciiTheme="minorHAnsi" w:eastAsia="Times New Roman" w:hAnsiTheme="minorHAnsi" w:cstheme="minorHAnsi"/>
                <w:b/>
                <w:bCs/>
                <w:color w:val="000000"/>
                <w:sz w:val="20"/>
                <w:lang w:eastAsia="es-BO"/>
              </w:rPr>
              <w:t xml:space="preserve"> reducción de riesgos </w:t>
            </w:r>
            <w:r w:rsidRPr="009370C9">
              <w:rPr>
                <w:rFonts w:asciiTheme="minorHAnsi" w:eastAsia="Times New Roman" w:hAnsiTheme="minorHAnsi" w:cstheme="minorHAnsi"/>
                <w:b/>
                <w:bCs/>
                <w:i/>
                <w:iCs/>
                <w:color w:val="002060"/>
                <w:sz w:val="20"/>
                <w:lang w:eastAsia="es-BO"/>
              </w:rPr>
              <w:t>(QUE HACER)</w:t>
            </w:r>
          </w:p>
        </w:tc>
        <w:tc>
          <w:tcPr>
            <w:tcW w:w="8124" w:type="dxa"/>
            <w:tcBorders>
              <w:top w:val="nil"/>
              <w:left w:val="nil"/>
              <w:bottom w:val="single" w:sz="4" w:space="0" w:color="auto"/>
              <w:right w:val="single" w:sz="8" w:space="0" w:color="auto"/>
            </w:tcBorders>
            <w:shd w:val="clear" w:color="000000" w:fill="DCE6F1"/>
            <w:vAlign w:val="center"/>
            <w:hideMark/>
          </w:tcPr>
          <w:p w14:paraId="1308E6DA"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1.</w:t>
            </w:r>
            <w:r w:rsidRPr="009370C9">
              <w:rPr>
                <w:rFonts w:asciiTheme="minorHAnsi" w:eastAsia="Times New Roman" w:hAnsiTheme="minorHAnsi" w:cstheme="minorHAnsi"/>
                <w:color w:val="000000"/>
                <w:sz w:val="20"/>
                <w:lang w:eastAsia="es-BO"/>
              </w:rPr>
              <w:t xml:space="preserve"> Convención Marco de las Naciones Unidas sobre Cambio climático </w:t>
            </w:r>
          </w:p>
        </w:tc>
      </w:tr>
      <w:tr w:rsidR="009370C9" w:rsidRPr="009370C9" w14:paraId="0FE4A3AF"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5712351E"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nil"/>
              <w:left w:val="single" w:sz="4" w:space="0" w:color="auto"/>
              <w:bottom w:val="single" w:sz="4" w:space="0" w:color="000000"/>
              <w:right w:val="single" w:sz="4" w:space="0" w:color="auto"/>
            </w:tcBorders>
            <w:vAlign w:val="center"/>
            <w:hideMark/>
          </w:tcPr>
          <w:p w14:paraId="708CA1AD"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DCE6F1"/>
            <w:vAlign w:val="center"/>
            <w:hideMark/>
          </w:tcPr>
          <w:p w14:paraId="5E236B9F"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2.</w:t>
            </w:r>
            <w:r w:rsidRPr="009370C9">
              <w:rPr>
                <w:rFonts w:asciiTheme="minorHAnsi" w:eastAsia="Times New Roman" w:hAnsiTheme="minorHAnsi" w:cstheme="minorHAnsi"/>
                <w:color w:val="000000"/>
                <w:sz w:val="20"/>
                <w:lang w:eastAsia="es-BO"/>
              </w:rPr>
              <w:t xml:space="preserve"> Objetivos de Desarrollo Sostenible</w:t>
            </w:r>
          </w:p>
        </w:tc>
      </w:tr>
      <w:tr w:rsidR="009370C9" w:rsidRPr="007337F6" w14:paraId="58402C13"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516819C9"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nil"/>
              <w:left w:val="single" w:sz="4" w:space="0" w:color="auto"/>
              <w:bottom w:val="single" w:sz="4" w:space="0" w:color="000000"/>
              <w:right w:val="single" w:sz="4" w:space="0" w:color="auto"/>
            </w:tcBorders>
            <w:vAlign w:val="center"/>
            <w:hideMark/>
          </w:tcPr>
          <w:p w14:paraId="21B20A1D"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DCE6F1"/>
            <w:vAlign w:val="center"/>
            <w:hideMark/>
          </w:tcPr>
          <w:p w14:paraId="463AC90F"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3.</w:t>
            </w:r>
            <w:r w:rsidRPr="009370C9">
              <w:rPr>
                <w:rFonts w:asciiTheme="minorHAnsi" w:eastAsia="Times New Roman" w:hAnsiTheme="minorHAnsi" w:cstheme="minorHAnsi"/>
                <w:color w:val="000000"/>
                <w:sz w:val="20"/>
                <w:lang w:eastAsia="es-BO"/>
              </w:rPr>
              <w:t xml:space="preserve"> Marco de Sendai para la reducción del riesgo</w:t>
            </w:r>
          </w:p>
        </w:tc>
      </w:tr>
      <w:tr w:rsidR="009370C9" w:rsidRPr="009370C9" w14:paraId="1AB79B02"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30E7B6C3"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nil"/>
              <w:left w:val="single" w:sz="4" w:space="0" w:color="auto"/>
              <w:bottom w:val="single" w:sz="4" w:space="0" w:color="000000"/>
              <w:right w:val="single" w:sz="4" w:space="0" w:color="auto"/>
            </w:tcBorders>
            <w:vAlign w:val="center"/>
            <w:hideMark/>
          </w:tcPr>
          <w:p w14:paraId="445B12DC"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DCE6F1"/>
            <w:vAlign w:val="center"/>
            <w:hideMark/>
          </w:tcPr>
          <w:p w14:paraId="74EF485A"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4.</w:t>
            </w:r>
            <w:r w:rsidRPr="009370C9">
              <w:rPr>
                <w:rFonts w:asciiTheme="minorHAnsi" w:eastAsia="Times New Roman" w:hAnsiTheme="minorHAnsi" w:cstheme="minorHAnsi"/>
                <w:color w:val="000000"/>
                <w:sz w:val="20"/>
                <w:lang w:eastAsia="es-BO"/>
              </w:rPr>
              <w:t xml:space="preserve"> Acuerdo de Paris</w:t>
            </w:r>
          </w:p>
        </w:tc>
      </w:tr>
      <w:tr w:rsidR="009370C9" w:rsidRPr="009370C9" w14:paraId="0BB7BBF8"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10C26E60"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nil"/>
              <w:left w:val="single" w:sz="4" w:space="0" w:color="auto"/>
              <w:bottom w:val="single" w:sz="4" w:space="0" w:color="000000"/>
              <w:right w:val="single" w:sz="4" w:space="0" w:color="auto"/>
            </w:tcBorders>
            <w:vAlign w:val="center"/>
            <w:hideMark/>
          </w:tcPr>
          <w:p w14:paraId="0E1119C4"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DCE6F1"/>
            <w:vAlign w:val="center"/>
            <w:hideMark/>
          </w:tcPr>
          <w:p w14:paraId="41163338"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5.</w:t>
            </w:r>
            <w:r w:rsidRPr="009370C9">
              <w:rPr>
                <w:rFonts w:asciiTheme="minorHAnsi" w:eastAsia="Times New Roman" w:hAnsiTheme="minorHAnsi" w:cstheme="minorHAnsi"/>
                <w:color w:val="000000"/>
                <w:sz w:val="20"/>
                <w:lang w:eastAsia="es-BO"/>
              </w:rPr>
              <w:t xml:space="preserve"> Acuerdo de Escazú</w:t>
            </w:r>
          </w:p>
        </w:tc>
      </w:tr>
      <w:tr w:rsidR="009370C9" w:rsidRPr="007337F6" w14:paraId="17CAB8AF"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22B2DDA8"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val="restart"/>
            <w:tcBorders>
              <w:top w:val="nil"/>
              <w:left w:val="single" w:sz="4" w:space="0" w:color="auto"/>
              <w:bottom w:val="single" w:sz="8" w:space="0" w:color="000000"/>
              <w:right w:val="single" w:sz="4" w:space="0" w:color="auto"/>
            </w:tcBorders>
            <w:shd w:val="clear" w:color="000000" w:fill="92D050"/>
            <w:vAlign w:val="center"/>
            <w:hideMark/>
          </w:tcPr>
          <w:p w14:paraId="42EE313A" w14:textId="77777777" w:rsidR="009370C9" w:rsidRPr="009370C9" w:rsidRDefault="009370C9" w:rsidP="009370C9">
            <w:pPr>
              <w:rPr>
                <w:rFonts w:asciiTheme="minorHAnsi" w:eastAsia="Times New Roman" w:hAnsiTheme="minorHAnsi" w:cstheme="minorHAnsi"/>
                <w:b/>
                <w:bCs/>
                <w:color w:val="000000"/>
                <w:sz w:val="20"/>
                <w:lang w:eastAsia="es-BO"/>
              </w:rPr>
            </w:pPr>
            <w:r w:rsidRPr="009370C9">
              <w:rPr>
                <w:rFonts w:asciiTheme="minorHAnsi" w:eastAsia="Times New Roman" w:hAnsiTheme="minorHAnsi" w:cstheme="minorHAnsi"/>
                <w:b/>
                <w:bCs/>
                <w:color w:val="000000"/>
                <w:sz w:val="20"/>
                <w:lang w:eastAsia="es-BO"/>
              </w:rPr>
              <w:t xml:space="preserve">III. Cooperación de Normas Humanitarias (HSP) </w:t>
            </w:r>
            <w:r w:rsidRPr="009370C9">
              <w:rPr>
                <w:rFonts w:asciiTheme="minorHAnsi" w:eastAsia="Times New Roman" w:hAnsiTheme="minorHAnsi" w:cstheme="minorHAnsi"/>
                <w:b/>
                <w:bCs/>
                <w:i/>
                <w:iCs/>
                <w:color w:val="002060"/>
                <w:sz w:val="20"/>
                <w:lang w:eastAsia="es-BO"/>
              </w:rPr>
              <w:t>(COMO HACER)</w:t>
            </w:r>
          </w:p>
        </w:tc>
        <w:tc>
          <w:tcPr>
            <w:tcW w:w="8124" w:type="dxa"/>
            <w:tcBorders>
              <w:top w:val="nil"/>
              <w:left w:val="nil"/>
              <w:bottom w:val="single" w:sz="4" w:space="0" w:color="auto"/>
              <w:right w:val="single" w:sz="8" w:space="0" w:color="auto"/>
            </w:tcBorders>
            <w:shd w:val="clear" w:color="000000" w:fill="92D050"/>
            <w:vAlign w:val="center"/>
            <w:hideMark/>
          </w:tcPr>
          <w:p w14:paraId="46E34494"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1.</w:t>
            </w:r>
            <w:r w:rsidRPr="009370C9">
              <w:rPr>
                <w:rFonts w:asciiTheme="minorHAnsi" w:eastAsia="Times New Roman" w:hAnsiTheme="minorHAnsi" w:cstheme="minorHAnsi"/>
                <w:color w:val="000000"/>
                <w:sz w:val="20"/>
                <w:lang w:eastAsia="es-BO"/>
              </w:rPr>
              <w:t xml:space="preserve"> Carta humanitaria y Normas Mínimas para la Respuesta Humanitaria (Esfera)</w:t>
            </w:r>
          </w:p>
        </w:tc>
      </w:tr>
      <w:tr w:rsidR="009370C9" w:rsidRPr="007337F6" w14:paraId="64B205D9"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571BE006"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nil"/>
              <w:left w:val="single" w:sz="4" w:space="0" w:color="auto"/>
              <w:bottom w:val="single" w:sz="8" w:space="0" w:color="000000"/>
              <w:right w:val="single" w:sz="4" w:space="0" w:color="auto"/>
            </w:tcBorders>
            <w:vAlign w:val="center"/>
            <w:hideMark/>
          </w:tcPr>
          <w:p w14:paraId="636E26D6"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92D050"/>
            <w:vAlign w:val="center"/>
            <w:hideMark/>
          </w:tcPr>
          <w:p w14:paraId="13D4C5B9"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2.</w:t>
            </w:r>
            <w:r w:rsidRPr="009370C9">
              <w:rPr>
                <w:rFonts w:asciiTheme="minorHAnsi" w:eastAsia="Times New Roman" w:hAnsiTheme="minorHAnsi" w:cstheme="minorHAnsi"/>
                <w:color w:val="000000"/>
                <w:sz w:val="20"/>
                <w:lang w:eastAsia="es-BO"/>
              </w:rPr>
              <w:t xml:space="preserve"> Norma Humanitaria Esencial, en materia de calidad y rendición de cuentas (NHE)</w:t>
            </w:r>
          </w:p>
        </w:tc>
      </w:tr>
      <w:tr w:rsidR="009370C9" w:rsidRPr="007337F6" w14:paraId="3A9186DD"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1C974627"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nil"/>
              <w:left w:val="single" w:sz="4" w:space="0" w:color="auto"/>
              <w:bottom w:val="single" w:sz="8" w:space="0" w:color="000000"/>
              <w:right w:val="single" w:sz="4" w:space="0" w:color="auto"/>
            </w:tcBorders>
            <w:vAlign w:val="center"/>
            <w:hideMark/>
          </w:tcPr>
          <w:p w14:paraId="726B045B"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92D050"/>
            <w:vAlign w:val="center"/>
            <w:hideMark/>
          </w:tcPr>
          <w:p w14:paraId="0E930E1F"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3.</w:t>
            </w:r>
            <w:r w:rsidRPr="009370C9">
              <w:rPr>
                <w:rFonts w:asciiTheme="minorHAnsi" w:eastAsia="Times New Roman" w:hAnsiTheme="minorHAnsi" w:cstheme="minorHAnsi"/>
                <w:color w:val="000000"/>
                <w:sz w:val="20"/>
                <w:lang w:eastAsia="es-BO"/>
              </w:rPr>
              <w:t xml:space="preserve"> Normas mínimas para la Educación: Preparación, respuesta, recuperación (INEE)</w:t>
            </w:r>
          </w:p>
        </w:tc>
      </w:tr>
      <w:tr w:rsidR="009370C9" w:rsidRPr="007337F6" w14:paraId="390F86B0"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7BEFB0B0"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nil"/>
              <w:left w:val="single" w:sz="4" w:space="0" w:color="auto"/>
              <w:bottom w:val="single" w:sz="8" w:space="0" w:color="000000"/>
              <w:right w:val="single" w:sz="4" w:space="0" w:color="auto"/>
            </w:tcBorders>
            <w:vAlign w:val="center"/>
            <w:hideMark/>
          </w:tcPr>
          <w:p w14:paraId="355A3910"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92D050"/>
            <w:vAlign w:val="center"/>
            <w:hideMark/>
          </w:tcPr>
          <w:p w14:paraId="614BEEA8"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4.</w:t>
            </w:r>
            <w:r w:rsidRPr="009370C9">
              <w:rPr>
                <w:rFonts w:asciiTheme="minorHAnsi" w:eastAsia="Times New Roman" w:hAnsiTheme="minorHAnsi" w:cstheme="minorHAnsi"/>
                <w:color w:val="000000"/>
                <w:sz w:val="20"/>
                <w:lang w:eastAsia="es-BO"/>
              </w:rPr>
              <w:t xml:space="preserve"> Normas Mínimas de Protección de la Niñez en Emergencias (CPMS)</w:t>
            </w:r>
          </w:p>
        </w:tc>
      </w:tr>
      <w:tr w:rsidR="009370C9" w:rsidRPr="007337F6" w14:paraId="48E52F18"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23AED7BE"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nil"/>
              <w:left w:val="single" w:sz="4" w:space="0" w:color="auto"/>
              <w:bottom w:val="single" w:sz="8" w:space="0" w:color="000000"/>
              <w:right w:val="single" w:sz="4" w:space="0" w:color="auto"/>
            </w:tcBorders>
            <w:vAlign w:val="center"/>
            <w:hideMark/>
          </w:tcPr>
          <w:p w14:paraId="05976AA5"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92D050"/>
            <w:vAlign w:val="center"/>
            <w:hideMark/>
          </w:tcPr>
          <w:p w14:paraId="1CE2EE85"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5.</w:t>
            </w:r>
            <w:r w:rsidRPr="009370C9">
              <w:rPr>
                <w:rFonts w:asciiTheme="minorHAnsi" w:eastAsia="Times New Roman" w:hAnsiTheme="minorHAnsi" w:cstheme="minorHAnsi"/>
                <w:color w:val="000000"/>
                <w:sz w:val="20"/>
                <w:lang w:eastAsia="es-BO"/>
              </w:rPr>
              <w:t xml:space="preserve"> Normas Mínimas para la Recuperación Económica (MERS)</w:t>
            </w:r>
          </w:p>
        </w:tc>
      </w:tr>
      <w:tr w:rsidR="009370C9" w:rsidRPr="007337F6" w14:paraId="44350C30"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1B4C9033"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nil"/>
              <w:left w:val="single" w:sz="4" w:space="0" w:color="auto"/>
              <w:bottom w:val="single" w:sz="8" w:space="0" w:color="000000"/>
              <w:right w:val="single" w:sz="4" w:space="0" w:color="auto"/>
            </w:tcBorders>
            <w:vAlign w:val="center"/>
            <w:hideMark/>
          </w:tcPr>
          <w:p w14:paraId="6344BE41"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92D050"/>
            <w:vAlign w:val="center"/>
            <w:hideMark/>
          </w:tcPr>
          <w:p w14:paraId="5F43B9A0"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6.</w:t>
            </w:r>
            <w:r w:rsidRPr="009370C9">
              <w:rPr>
                <w:rFonts w:asciiTheme="minorHAnsi" w:eastAsia="Times New Roman" w:hAnsiTheme="minorHAnsi" w:cstheme="minorHAnsi"/>
                <w:color w:val="000000"/>
                <w:sz w:val="20"/>
                <w:lang w:eastAsia="es-BO"/>
              </w:rPr>
              <w:t xml:space="preserve"> Normas Mínimas de Análisis de Mercado (CaLP)</w:t>
            </w:r>
          </w:p>
        </w:tc>
      </w:tr>
      <w:tr w:rsidR="009370C9" w:rsidRPr="007337F6" w14:paraId="05A02E39" w14:textId="77777777" w:rsidTr="00FB1F41">
        <w:trPr>
          <w:cantSplit/>
          <w:trHeight w:val="125"/>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422157D7"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nil"/>
              <w:left w:val="single" w:sz="4" w:space="0" w:color="auto"/>
              <w:bottom w:val="single" w:sz="8" w:space="0" w:color="000000"/>
              <w:right w:val="single" w:sz="4" w:space="0" w:color="auto"/>
            </w:tcBorders>
            <w:vAlign w:val="center"/>
            <w:hideMark/>
          </w:tcPr>
          <w:p w14:paraId="1433BB1C"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4" w:space="0" w:color="auto"/>
              <w:right w:val="single" w:sz="8" w:space="0" w:color="auto"/>
            </w:tcBorders>
            <w:shd w:val="clear" w:color="000000" w:fill="92D050"/>
            <w:vAlign w:val="center"/>
            <w:hideMark/>
          </w:tcPr>
          <w:p w14:paraId="1F9DD925"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7.</w:t>
            </w:r>
            <w:r w:rsidRPr="009370C9">
              <w:rPr>
                <w:rFonts w:asciiTheme="minorHAnsi" w:eastAsia="Times New Roman" w:hAnsiTheme="minorHAnsi" w:cstheme="minorHAnsi"/>
                <w:color w:val="000000"/>
                <w:sz w:val="20"/>
                <w:lang w:eastAsia="es-BO"/>
              </w:rPr>
              <w:t xml:space="preserve"> Directrices y Normas de Emergencia para el Sector Ganadero (LEGS)</w:t>
            </w:r>
          </w:p>
        </w:tc>
      </w:tr>
      <w:tr w:rsidR="009370C9" w:rsidRPr="007337F6" w14:paraId="316F6912" w14:textId="77777777" w:rsidTr="00FB1F41">
        <w:trPr>
          <w:cantSplit/>
          <w:trHeight w:val="20"/>
          <w:jc w:val="center"/>
        </w:trPr>
        <w:tc>
          <w:tcPr>
            <w:tcW w:w="468" w:type="dxa"/>
            <w:vMerge/>
            <w:tcBorders>
              <w:top w:val="single" w:sz="8" w:space="0" w:color="auto"/>
              <w:left w:val="single" w:sz="8" w:space="0" w:color="auto"/>
              <w:bottom w:val="single" w:sz="8" w:space="0" w:color="000000"/>
              <w:right w:val="single" w:sz="4" w:space="0" w:color="auto"/>
            </w:tcBorders>
            <w:textDirection w:val="btLr"/>
            <w:vAlign w:val="center"/>
            <w:hideMark/>
          </w:tcPr>
          <w:p w14:paraId="6D19E2A6" w14:textId="77777777" w:rsidR="009370C9" w:rsidRPr="009370C9" w:rsidRDefault="009370C9" w:rsidP="009370C9">
            <w:pPr>
              <w:ind w:left="113" w:right="113"/>
              <w:rPr>
                <w:rFonts w:asciiTheme="minorHAnsi" w:eastAsia="Times New Roman" w:hAnsiTheme="minorHAnsi" w:cstheme="minorHAnsi"/>
                <w:b/>
                <w:bCs/>
                <w:color w:val="FFFFFF"/>
                <w:sz w:val="20"/>
                <w:lang w:eastAsia="es-BO"/>
              </w:rPr>
            </w:pPr>
          </w:p>
        </w:tc>
        <w:tc>
          <w:tcPr>
            <w:tcW w:w="1594" w:type="dxa"/>
            <w:vMerge/>
            <w:tcBorders>
              <w:top w:val="nil"/>
              <w:left w:val="single" w:sz="4" w:space="0" w:color="auto"/>
              <w:bottom w:val="single" w:sz="8" w:space="0" w:color="000000"/>
              <w:right w:val="single" w:sz="4" w:space="0" w:color="auto"/>
            </w:tcBorders>
            <w:vAlign w:val="center"/>
            <w:hideMark/>
          </w:tcPr>
          <w:p w14:paraId="1518DF03" w14:textId="77777777" w:rsidR="009370C9" w:rsidRPr="009370C9" w:rsidRDefault="009370C9" w:rsidP="009370C9">
            <w:pPr>
              <w:rPr>
                <w:rFonts w:asciiTheme="minorHAnsi" w:eastAsia="Times New Roman" w:hAnsiTheme="minorHAnsi" w:cstheme="minorHAnsi"/>
                <w:b/>
                <w:bCs/>
                <w:color w:val="000000"/>
                <w:sz w:val="20"/>
                <w:lang w:eastAsia="es-BO"/>
              </w:rPr>
            </w:pPr>
          </w:p>
        </w:tc>
        <w:tc>
          <w:tcPr>
            <w:tcW w:w="8124" w:type="dxa"/>
            <w:tcBorders>
              <w:top w:val="nil"/>
              <w:left w:val="nil"/>
              <w:bottom w:val="single" w:sz="8" w:space="0" w:color="auto"/>
              <w:right w:val="single" w:sz="8" w:space="0" w:color="auto"/>
            </w:tcBorders>
            <w:shd w:val="clear" w:color="000000" w:fill="92D050"/>
            <w:vAlign w:val="center"/>
            <w:hideMark/>
          </w:tcPr>
          <w:p w14:paraId="76302E5C" w14:textId="77777777" w:rsidR="009370C9" w:rsidRPr="009370C9" w:rsidRDefault="009370C9" w:rsidP="009370C9">
            <w:pPr>
              <w:rPr>
                <w:rFonts w:asciiTheme="minorHAnsi" w:eastAsia="Times New Roman" w:hAnsiTheme="minorHAnsi" w:cstheme="minorHAnsi"/>
                <w:color w:val="000000"/>
                <w:sz w:val="20"/>
                <w:lang w:eastAsia="es-BO"/>
              </w:rPr>
            </w:pPr>
            <w:r w:rsidRPr="009370C9">
              <w:rPr>
                <w:rFonts w:asciiTheme="minorHAnsi" w:eastAsia="Times New Roman" w:hAnsiTheme="minorHAnsi" w:cstheme="minorHAnsi"/>
                <w:b/>
                <w:bCs/>
                <w:color w:val="000000"/>
                <w:sz w:val="20"/>
                <w:lang w:eastAsia="es-BO"/>
              </w:rPr>
              <w:t>8.</w:t>
            </w:r>
            <w:r w:rsidRPr="009370C9">
              <w:rPr>
                <w:rFonts w:asciiTheme="minorHAnsi" w:eastAsia="Times New Roman" w:hAnsiTheme="minorHAnsi" w:cstheme="minorHAnsi"/>
                <w:color w:val="000000"/>
                <w:sz w:val="20"/>
                <w:lang w:eastAsia="es-BO"/>
              </w:rPr>
              <w:t xml:space="preserve"> Normas Mínima de Inclusión para Personas Mayores y Personas con Discapacidad (ADCAP)</w:t>
            </w:r>
          </w:p>
        </w:tc>
      </w:tr>
    </w:tbl>
    <w:p w14:paraId="50029D8E" w14:textId="0BB4934C" w:rsidR="0071071D" w:rsidRPr="0071071D" w:rsidRDefault="00A65C08" w:rsidP="0071071D">
      <w:pPr>
        <w:spacing w:after="240"/>
        <w:jc w:val="both"/>
        <w:rPr>
          <w:rFonts w:asciiTheme="minorHAnsi" w:hAnsiTheme="minorHAnsi" w:cstheme="minorHAnsi"/>
          <w:bCs/>
          <w:sz w:val="22"/>
        </w:rPr>
      </w:pPr>
      <w:r>
        <w:rPr>
          <w:rFonts w:asciiTheme="minorHAnsi" w:hAnsiTheme="minorHAnsi" w:cstheme="minorHAnsi"/>
          <w:bCs/>
          <w:sz w:val="22"/>
        </w:rPr>
        <w:lastRenderedPageBreak/>
        <w:t xml:space="preserve">Con base a la Normativa humanitaria Internacional, cada país elaboro su propia Normativa nacional, expresada en Leyes y Reglamentos, que se constituyen en el marco competencial e institucional para </w:t>
      </w:r>
      <w:r w:rsidR="008A5E75">
        <w:rPr>
          <w:rFonts w:asciiTheme="minorHAnsi" w:hAnsiTheme="minorHAnsi" w:cstheme="minorHAnsi"/>
          <w:bCs/>
          <w:sz w:val="22"/>
        </w:rPr>
        <w:t>desarrollar acciones de:</w:t>
      </w:r>
      <w:r>
        <w:rPr>
          <w:rFonts w:asciiTheme="minorHAnsi" w:hAnsiTheme="minorHAnsi" w:cstheme="minorHAnsi"/>
          <w:bCs/>
          <w:sz w:val="22"/>
        </w:rPr>
        <w:t xml:space="preserve"> prevención, mitigación, preparación, alerta temprana, respuesta, rehabilitación y </w:t>
      </w:r>
      <w:r w:rsidR="00D822DA">
        <w:rPr>
          <w:rFonts w:asciiTheme="minorHAnsi" w:hAnsiTheme="minorHAnsi" w:cstheme="minorHAnsi"/>
          <w:bCs/>
          <w:sz w:val="22"/>
        </w:rPr>
        <w:t>reconstrucción</w:t>
      </w:r>
    </w:p>
    <w:p w14:paraId="5BB86AED" w14:textId="2C121203" w:rsidR="0071071D" w:rsidRPr="00A65C08" w:rsidRDefault="00EB4335" w:rsidP="0089422D">
      <w:pPr>
        <w:pStyle w:val="Prrafodelista"/>
        <w:numPr>
          <w:ilvl w:val="1"/>
          <w:numId w:val="4"/>
        </w:numPr>
        <w:spacing w:after="240"/>
        <w:jc w:val="both"/>
        <w:rPr>
          <w:rFonts w:asciiTheme="minorHAnsi" w:hAnsiTheme="minorHAnsi" w:cstheme="minorHAnsi"/>
          <w:b/>
          <w:color w:val="00A585"/>
          <w:szCs w:val="22"/>
        </w:rPr>
      </w:pPr>
      <w:r w:rsidRPr="00A65C08">
        <w:rPr>
          <w:rFonts w:asciiTheme="minorHAnsi" w:hAnsiTheme="minorHAnsi" w:cstheme="minorHAnsi"/>
          <w:b/>
          <w:color w:val="00A585"/>
          <w:szCs w:val="22"/>
        </w:rPr>
        <w:t>Normas Esfera para la preparación, respuesta y reconstrucción</w:t>
      </w:r>
    </w:p>
    <w:p w14:paraId="5246B82C" w14:textId="7DB31963" w:rsidR="004C6178" w:rsidRPr="004C6178" w:rsidRDefault="004C6178" w:rsidP="004C6178">
      <w:pPr>
        <w:spacing w:after="240"/>
        <w:jc w:val="both"/>
        <w:rPr>
          <w:rFonts w:asciiTheme="minorHAnsi" w:hAnsiTheme="minorHAnsi" w:cstheme="minorHAnsi"/>
          <w:bCs/>
          <w:sz w:val="22"/>
        </w:rPr>
      </w:pPr>
      <w:r w:rsidRPr="004C6178">
        <w:rPr>
          <w:rFonts w:asciiTheme="minorHAnsi" w:hAnsiTheme="minorHAnsi" w:cstheme="minorHAnsi"/>
          <w:bCs/>
          <w:sz w:val="22"/>
        </w:rPr>
        <w:t>ESFERA se estableció en 1997</w:t>
      </w:r>
      <w:r w:rsidR="00600278">
        <w:rPr>
          <w:rFonts w:asciiTheme="minorHAnsi" w:hAnsiTheme="minorHAnsi" w:cstheme="minorHAnsi"/>
          <w:bCs/>
          <w:sz w:val="22"/>
        </w:rPr>
        <w:t>,</w:t>
      </w:r>
      <w:r w:rsidRPr="004C6178">
        <w:rPr>
          <w:rFonts w:asciiTheme="minorHAnsi" w:hAnsiTheme="minorHAnsi" w:cstheme="minorHAnsi"/>
          <w:bCs/>
          <w:sz w:val="22"/>
        </w:rPr>
        <w:t xml:space="preserve"> como un proyecto interinstitucional en respuesta a las preocupaciones por el desempeño, la rendición de cuentas y la falta de coordinación de los actores humanitarios</w:t>
      </w:r>
      <w:r>
        <w:rPr>
          <w:rFonts w:asciiTheme="minorHAnsi" w:hAnsiTheme="minorHAnsi" w:cstheme="minorHAnsi"/>
          <w:bCs/>
          <w:sz w:val="22"/>
        </w:rPr>
        <w:t>,</w:t>
      </w:r>
      <w:r w:rsidRPr="004C6178">
        <w:rPr>
          <w:rFonts w:asciiTheme="minorHAnsi" w:hAnsiTheme="minorHAnsi" w:cstheme="minorHAnsi"/>
          <w:bCs/>
          <w:sz w:val="22"/>
        </w:rPr>
        <w:t xml:space="preserve"> durante la crisis de refugiados de los Grandes Lagos</w:t>
      </w:r>
      <w:r>
        <w:rPr>
          <w:rFonts w:asciiTheme="minorHAnsi" w:hAnsiTheme="minorHAnsi" w:cstheme="minorHAnsi"/>
          <w:bCs/>
          <w:sz w:val="22"/>
        </w:rPr>
        <w:t xml:space="preserve"> (Ruanda)</w:t>
      </w:r>
      <w:r w:rsidRPr="004C6178">
        <w:rPr>
          <w:rFonts w:asciiTheme="minorHAnsi" w:hAnsiTheme="minorHAnsi" w:cstheme="minorHAnsi"/>
          <w:bCs/>
          <w:sz w:val="22"/>
        </w:rPr>
        <w:t>. Esfera elaboró normas para la respuesta humanitaria que han inspirado a generaciones de trabajadores humanitarios, y el 2016 pasó de ser un Proyecto a una Organización independiente sin fines de lucro; compuesta por miembros Institucionales e Individuales;  formando una diversa comunidad mundial que reúne a profesionales de primera línea, organismos humanitarios, organizaciones comunitarias, capacitadores, donantes, responsables de la creación de políticas, organismos gubernamentales y comunidades afectadas en torno a un objetivo común: mejorar los resultados y la resiliencia de las personas afectadas por desastres y crisis.</w:t>
      </w:r>
    </w:p>
    <w:p w14:paraId="6D1021EC" w14:textId="3ED96984" w:rsidR="004C6178" w:rsidRPr="004C6178" w:rsidRDefault="004C6178" w:rsidP="004C6178">
      <w:pPr>
        <w:spacing w:after="240"/>
        <w:jc w:val="both"/>
        <w:rPr>
          <w:rFonts w:asciiTheme="minorHAnsi" w:hAnsiTheme="minorHAnsi" w:cstheme="minorHAnsi"/>
          <w:bCs/>
          <w:sz w:val="22"/>
        </w:rPr>
      </w:pPr>
      <w:r w:rsidRPr="004C6178">
        <w:rPr>
          <w:rFonts w:asciiTheme="minorHAnsi" w:hAnsiTheme="minorHAnsi" w:cstheme="minorHAnsi"/>
          <w:bCs/>
          <w:sz w:val="22"/>
        </w:rPr>
        <w:t xml:space="preserve">La nueva </w:t>
      </w:r>
      <w:r w:rsidRPr="00D822DA">
        <w:rPr>
          <w:rFonts w:asciiTheme="minorHAnsi" w:hAnsiTheme="minorHAnsi" w:cstheme="minorHAnsi"/>
          <w:b/>
          <w:sz w:val="22"/>
        </w:rPr>
        <w:t xml:space="preserve">Estrategia </w:t>
      </w:r>
      <w:r w:rsidR="00D822DA" w:rsidRPr="00D822DA">
        <w:rPr>
          <w:rFonts w:asciiTheme="minorHAnsi" w:hAnsiTheme="minorHAnsi" w:cstheme="minorHAnsi"/>
          <w:b/>
          <w:sz w:val="22"/>
        </w:rPr>
        <w:t xml:space="preserve">Esfera </w:t>
      </w:r>
      <w:r w:rsidRPr="00D822DA">
        <w:rPr>
          <w:rFonts w:asciiTheme="minorHAnsi" w:hAnsiTheme="minorHAnsi" w:cstheme="minorHAnsi"/>
          <w:b/>
          <w:sz w:val="22"/>
        </w:rPr>
        <w:t>2.021 – 2.025</w:t>
      </w:r>
      <w:r w:rsidR="00D822DA" w:rsidRPr="00D822DA">
        <w:rPr>
          <w:rStyle w:val="Refdenotaalpie"/>
          <w:rFonts w:asciiTheme="minorHAnsi" w:hAnsiTheme="minorHAnsi" w:cstheme="minorHAnsi"/>
          <w:b/>
          <w:sz w:val="22"/>
        </w:rPr>
        <w:footnoteReference w:id="4"/>
      </w:r>
      <w:r w:rsidRPr="00D822DA">
        <w:rPr>
          <w:rFonts w:asciiTheme="minorHAnsi" w:hAnsiTheme="minorHAnsi" w:cstheme="minorHAnsi"/>
          <w:b/>
          <w:sz w:val="22"/>
        </w:rPr>
        <w:t>,</w:t>
      </w:r>
      <w:r w:rsidRPr="004C6178">
        <w:rPr>
          <w:rFonts w:asciiTheme="minorHAnsi" w:hAnsiTheme="minorHAnsi" w:cstheme="minorHAnsi"/>
          <w:bCs/>
          <w:sz w:val="22"/>
        </w:rPr>
        <w:t xml:space="preserve"> tiene como </w:t>
      </w:r>
      <w:r w:rsidRPr="00D822DA">
        <w:rPr>
          <w:rFonts w:asciiTheme="minorHAnsi" w:hAnsiTheme="minorHAnsi" w:cstheme="minorHAnsi"/>
          <w:b/>
          <w:sz w:val="22"/>
        </w:rPr>
        <w:t>objetivo</w:t>
      </w:r>
      <w:r w:rsidR="00D822DA" w:rsidRPr="00D822DA">
        <w:rPr>
          <w:rFonts w:asciiTheme="minorHAnsi" w:hAnsiTheme="minorHAnsi" w:cstheme="minorHAnsi"/>
          <w:b/>
          <w:sz w:val="22"/>
        </w:rPr>
        <w:t>:</w:t>
      </w:r>
      <w:r w:rsidRPr="00D822DA">
        <w:rPr>
          <w:rFonts w:asciiTheme="minorHAnsi" w:hAnsiTheme="minorHAnsi" w:cstheme="minorHAnsi"/>
          <w:b/>
          <w:sz w:val="22"/>
        </w:rPr>
        <w:t xml:space="preserve"> </w:t>
      </w:r>
      <w:r w:rsidR="00600278" w:rsidRPr="00600278">
        <w:rPr>
          <w:rFonts w:asciiTheme="minorHAnsi" w:hAnsiTheme="minorHAnsi" w:cstheme="minorHAnsi"/>
          <w:b/>
          <w:i/>
          <w:iCs/>
          <w:sz w:val="22"/>
        </w:rPr>
        <w:t>“R</w:t>
      </w:r>
      <w:r w:rsidRPr="00600278">
        <w:rPr>
          <w:rFonts w:asciiTheme="minorHAnsi" w:hAnsiTheme="minorHAnsi" w:cstheme="minorHAnsi"/>
          <w:b/>
          <w:i/>
          <w:iCs/>
          <w:sz w:val="22"/>
        </w:rPr>
        <w:t>eforzar su función de liderazgo en la promoción de la pertinencia, la importancia y la aplicación coherente en todo el mundo de las normas humanitarias para la rendición de cuentas a las comunidades afectadas, a través de una comunidad mundial Esfera</w:t>
      </w:r>
      <w:r w:rsidR="00600278" w:rsidRPr="00600278">
        <w:rPr>
          <w:rFonts w:asciiTheme="minorHAnsi" w:hAnsiTheme="minorHAnsi" w:cstheme="minorHAnsi"/>
          <w:b/>
          <w:i/>
          <w:iCs/>
          <w:sz w:val="22"/>
        </w:rPr>
        <w:t>”</w:t>
      </w:r>
      <w:r w:rsidRPr="004C6178">
        <w:rPr>
          <w:rFonts w:asciiTheme="minorHAnsi" w:hAnsiTheme="minorHAnsi" w:cstheme="minorHAnsi"/>
          <w:bCs/>
          <w:sz w:val="22"/>
        </w:rPr>
        <w:t>. Las amplias consultas mundiales celebradas en 2020 con miembros, puntos focales, expertos humanitarios, donantes y otras partes interesadas</w:t>
      </w:r>
      <w:r w:rsidR="00D822DA">
        <w:rPr>
          <w:rFonts w:asciiTheme="minorHAnsi" w:hAnsiTheme="minorHAnsi" w:cstheme="minorHAnsi"/>
          <w:bCs/>
          <w:sz w:val="22"/>
        </w:rPr>
        <w:t>,</w:t>
      </w:r>
      <w:r w:rsidRPr="004C6178">
        <w:rPr>
          <w:rFonts w:asciiTheme="minorHAnsi" w:hAnsiTheme="minorHAnsi" w:cstheme="minorHAnsi"/>
          <w:bCs/>
          <w:sz w:val="22"/>
        </w:rPr>
        <w:t xml:space="preserve"> fundamentaron la elaboración de esta estrategia.</w:t>
      </w:r>
    </w:p>
    <w:p w14:paraId="16F6DF34" w14:textId="72244235" w:rsidR="004C6178" w:rsidRPr="004C6178" w:rsidRDefault="004C6178" w:rsidP="004C6178">
      <w:pPr>
        <w:spacing w:after="240"/>
        <w:jc w:val="both"/>
        <w:rPr>
          <w:rFonts w:asciiTheme="minorHAnsi" w:hAnsiTheme="minorHAnsi" w:cstheme="minorHAnsi"/>
          <w:bCs/>
          <w:sz w:val="22"/>
        </w:rPr>
      </w:pPr>
      <w:r w:rsidRPr="00D822DA">
        <w:rPr>
          <w:rFonts w:asciiTheme="minorHAnsi" w:hAnsiTheme="minorHAnsi" w:cstheme="minorHAnsi"/>
          <w:b/>
          <w:sz w:val="22"/>
        </w:rPr>
        <w:t>Visión</w:t>
      </w:r>
      <w:r>
        <w:rPr>
          <w:rFonts w:asciiTheme="minorHAnsi" w:hAnsiTheme="minorHAnsi" w:cstheme="minorHAnsi"/>
          <w:bCs/>
          <w:sz w:val="22"/>
        </w:rPr>
        <w:t xml:space="preserve">: </w:t>
      </w:r>
      <w:r w:rsidRPr="004C6178">
        <w:rPr>
          <w:rFonts w:asciiTheme="minorHAnsi" w:hAnsiTheme="minorHAnsi" w:cstheme="minorHAnsi"/>
          <w:bCs/>
          <w:sz w:val="22"/>
        </w:rPr>
        <w:t>Esfera, considera que las personas afectadas por una crisis deben estar en el centro de las decisiones sobre protección humanitaria, asistencia, recuperación y resiliencia. Tienen derecho a recibir asistencia humanitaria rápida, eficaz y de calidad que les permita sobrevivir a la crisis, reconstruir sus vidas y recuperar sus medios de vida con respeto y dignidad.</w:t>
      </w:r>
    </w:p>
    <w:p w14:paraId="4D0B382B" w14:textId="36490832" w:rsidR="004C6178" w:rsidRPr="004C6178" w:rsidRDefault="004C6178" w:rsidP="004C6178">
      <w:pPr>
        <w:spacing w:after="240"/>
        <w:jc w:val="both"/>
        <w:rPr>
          <w:rFonts w:asciiTheme="minorHAnsi" w:hAnsiTheme="minorHAnsi" w:cstheme="minorHAnsi"/>
          <w:bCs/>
          <w:sz w:val="22"/>
        </w:rPr>
      </w:pPr>
      <w:r w:rsidRPr="00D822DA">
        <w:rPr>
          <w:rFonts w:asciiTheme="minorHAnsi" w:hAnsiTheme="minorHAnsi" w:cstheme="minorHAnsi"/>
          <w:b/>
          <w:sz w:val="22"/>
        </w:rPr>
        <w:t>Misión</w:t>
      </w:r>
      <w:r>
        <w:rPr>
          <w:rFonts w:asciiTheme="minorHAnsi" w:hAnsiTheme="minorHAnsi" w:cstheme="minorHAnsi"/>
          <w:bCs/>
          <w:sz w:val="22"/>
        </w:rPr>
        <w:t xml:space="preserve">: </w:t>
      </w:r>
      <w:r w:rsidRPr="004C6178">
        <w:rPr>
          <w:rFonts w:asciiTheme="minorHAnsi" w:hAnsiTheme="minorHAnsi" w:cstheme="minorHAnsi"/>
          <w:bCs/>
          <w:sz w:val="22"/>
        </w:rPr>
        <w:t>Esfera, establece, promueve y revisa normas para la acción humanitaria que proporcionan un marco responsable y de calidad para la preparación, la asignación de recursos, la respuesta, el seguimiento y la promoción, antes, durante y después de desastres y crisis.</w:t>
      </w:r>
    </w:p>
    <w:p w14:paraId="4C49CD0A" w14:textId="5E2D033C" w:rsidR="0071071D" w:rsidRPr="0071071D" w:rsidRDefault="004C6178" w:rsidP="004C6178">
      <w:pPr>
        <w:spacing w:after="240"/>
        <w:jc w:val="both"/>
        <w:rPr>
          <w:rFonts w:asciiTheme="minorHAnsi" w:hAnsiTheme="minorHAnsi" w:cstheme="minorHAnsi"/>
          <w:bCs/>
          <w:sz w:val="22"/>
        </w:rPr>
      </w:pPr>
      <w:r w:rsidRPr="004C6178">
        <w:rPr>
          <w:rFonts w:asciiTheme="minorHAnsi" w:hAnsiTheme="minorHAnsi" w:cstheme="minorHAnsi"/>
          <w:bCs/>
          <w:sz w:val="22"/>
        </w:rPr>
        <w:t>Esfera se compromete a apoyar el control local y la aplicación de normas humanitarias. Nuestras normas y recursos son de código abierto y están disponibles sin costo para todos. Reconocemos los derechos de todas las personas afectadas por desastres y conflictos: el derecho a vivir dignamente, a recibir asistencia humanitaria, y a la protección y la seguridad.</w:t>
      </w:r>
    </w:p>
    <w:p w14:paraId="2220DB8E" w14:textId="5ADCE81E" w:rsidR="00EB4335" w:rsidRPr="00D822DA" w:rsidRDefault="00EB4335" w:rsidP="0089422D">
      <w:pPr>
        <w:pStyle w:val="Prrafodelista"/>
        <w:numPr>
          <w:ilvl w:val="1"/>
          <w:numId w:val="4"/>
        </w:numPr>
        <w:spacing w:after="240"/>
        <w:jc w:val="both"/>
        <w:rPr>
          <w:rFonts w:asciiTheme="minorHAnsi" w:hAnsiTheme="minorHAnsi" w:cstheme="minorHAnsi"/>
          <w:b/>
          <w:color w:val="00A585"/>
          <w:szCs w:val="22"/>
        </w:rPr>
      </w:pPr>
      <w:r w:rsidRPr="00D822DA">
        <w:rPr>
          <w:rFonts w:asciiTheme="minorHAnsi" w:hAnsiTheme="minorHAnsi" w:cstheme="minorHAnsi"/>
          <w:b/>
          <w:color w:val="00A585"/>
          <w:szCs w:val="22"/>
        </w:rPr>
        <w:t xml:space="preserve">Esfera </w:t>
      </w:r>
      <w:r w:rsidRPr="0033241C">
        <w:rPr>
          <w:rFonts w:asciiTheme="minorHAnsi" w:hAnsiTheme="minorHAnsi" w:cstheme="minorHAnsi"/>
          <w:b/>
          <w:color w:val="00A585"/>
          <w:szCs w:val="22"/>
        </w:rPr>
        <w:t>para</w:t>
      </w:r>
      <w:r w:rsidRPr="00D822DA">
        <w:rPr>
          <w:rFonts w:asciiTheme="minorHAnsi" w:hAnsiTheme="minorHAnsi" w:cstheme="minorHAnsi"/>
          <w:b/>
          <w:color w:val="00A585"/>
          <w:szCs w:val="22"/>
        </w:rPr>
        <w:t xml:space="preserve"> las Autoridades Nacionales de Gestión de Desastres (NDMA)</w:t>
      </w:r>
    </w:p>
    <w:p w14:paraId="755B07B2" w14:textId="77777777" w:rsidR="0071071D" w:rsidRPr="0071071D" w:rsidRDefault="0071071D" w:rsidP="0071071D">
      <w:pPr>
        <w:pStyle w:val="Prrafodelista"/>
        <w:rPr>
          <w:rFonts w:asciiTheme="minorHAnsi" w:hAnsiTheme="minorHAnsi" w:cstheme="minorHAnsi"/>
          <w:bCs/>
          <w:sz w:val="22"/>
        </w:rPr>
      </w:pPr>
    </w:p>
    <w:p w14:paraId="09CA69A3" w14:textId="47801DF7" w:rsidR="00600278" w:rsidRDefault="00D822DA" w:rsidP="00D822DA">
      <w:pPr>
        <w:spacing w:after="240"/>
        <w:jc w:val="both"/>
        <w:rPr>
          <w:rFonts w:asciiTheme="minorHAnsi" w:hAnsiTheme="minorHAnsi" w:cstheme="minorHAnsi"/>
          <w:bCs/>
          <w:sz w:val="22"/>
        </w:rPr>
      </w:pPr>
      <w:r w:rsidRPr="00D822DA">
        <w:rPr>
          <w:rFonts w:asciiTheme="minorHAnsi" w:hAnsiTheme="minorHAnsi" w:cstheme="minorHAnsi"/>
          <w:bCs/>
          <w:sz w:val="22"/>
        </w:rPr>
        <w:t>Las siguientes son las prioridades estratégicas de Esfera para 2021-2025:</w:t>
      </w:r>
      <w:r>
        <w:rPr>
          <w:rFonts w:asciiTheme="minorHAnsi" w:hAnsiTheme="minorHAnsi" w:cstheme="minorHAnsi"/>
          <w:bCs/>
          <w:sz w:val="22"/>
        </w:rPr>
        <w:t xml:space="preserve"> </w:t>
      </w:r>
      <w:r w:rsidRPr="00D822DA">
        <w:rPr>
          <w:rFonts w:asciiTheme="minorHAnsi" w:hAnsiTheme="minorHAnsi" w:cstheme="minorHAnsi"/>
          <w:bCs/>
          <w:sz w:val="22"/>
        </w:rPr>
        <w:t>A</w:t>
      </w:r>
      <w:r>
        <w:rPr>
          <w:rFonts w:asciiTheme="minorHAnsi" w:hAnsiTheme="minorHAnsi" w:cstheme="minorHAnsi"/>
          <w:bCs/>
          <w:sz w:val="22"/>
        </w:rPr>
        <w:t>)</w:t>
      </w:r>
      <w:r w:rsidRPr="00D822DA">
        <w:rPr>
          <w:rFonts w:asciiTheme="minorHAnsi" w:hAnsiTheme="minorHAnsi" w:cstheme="minorHAnsi"/>
          <w:bCs/>
          <w:sz w:val="22"/>
        </w:rPr>
        <w:t xml:space="preserve"> Normas Esfera</w:t>
      </w:r>
      <w:r>
        <w:rPr>
          <w:rFonts w:asciiTheme="minorHAnsi" w:hAnsiTheme="minorHAnsi" w:cstheme="minorHAnsi"/>
          <w:bCs/>
          <w:sz w:val="22"/>
        </w:rPr>
        <w:t xml:space="preserve">; </w:t>
      </w:r>
      <w:r w:rsidRPr="00D822DA">
        <w:rPr>
          <w:rFonts w:asciiTheme="minorHAnsi" w:hAnsiTheme="minorHAnsi" w:cstheme="minorHAnsi"/>
          <w:bCs/>
          <w:sz w:val="22"/>
        </w:rPr>
        <w:t>B</w:t>
      </w:r>
      <w:r>
        <w:rPr>
          <w:rFonts w:asciiTheme="minorHAnsi" w:hAnsiTheme="minorHAnsi" w:cstheme="minorHAnsi"/>
          <w:bCs/>
          <w:sz w:val="22"/>
        </w:rPr>
        <w:t>)</w:t>
      </w:r>
      <w:r w:rsidRPr="00D822DA">
        <w:rPr>
          <w:rFonts w:asciiTheme="minorHAnsi" w:hAnsiTheme="minorHAnsi" w:cstheme="minorHAnsi"/>
          <w:bCs/>
          <w:sz w:val="22"/>
        </w:rPr>
        <w:t xml:space="preserve"> Comunidad Esfera y membresía</w:t>
      </w:r>
      <w:r>
        <w:rPr>
          <w:rFonts w:asciiTheme="minorHAnsi" w:hAnsiTheme="minorHAnsi" w:cstheme="minorHAnsi"/>
          <w:bCs/>
          <w:sz w:val="22"/>
        </w:rPr>
        <w:t xml:space="preserve">; </w:t>
      </w:r>
      <w:r w:rsidRPr="00D822DA">
        <w:rPr>
          <w:rFonts w:asciiTheme="minorHAnsi" w:hAnsiTheme="minorHAnsi" w:cstheme="minorHAnsi"/>
          <w:bCs/>
          <w:sz w:val="22"/>
        </w:rPr>
        <w:t>C</w:t>
      </w:r>
      <w:r>
        <w:rPr>
          <w:rFonts w:asciiTheme="minorHAnsi" w:hAnsiTheme="minorHAnsi" w:cstheme="minorHAnsi"/>
          <w:bCs/>
          <w:sz w:val="22"/>
        </w:rPr>
        <w:t>)</w:t>
      </w:r>
      <w:r w:rsidRPr="00D822DA">
        <w:rPr>
          <w:rFonts w:asciiTheme="minorHAnsi" w:hAnsiTheme="minorHAnsi" w:cstheme="minorHAnsi"/>
          <w:bCs/>
          <w:sz w:val="22"/>
        </w:rPr>
        <w:t xml:space="preserve"> Normas humanitarias</w:t>
      </w:r>
      <w:r>
        <w:rPr>
          <w:rFonts w:asciiTheme="minorHAnsi" w:hAnsiTheme="minorHAnsi" w:cstheme="minorHAnsi"/>
          <w:bCs/>
          <w:sz w:val="22"/>
        </w:rPr>
        <w:t xml:space="preserve"> y </w:t>
      </w:r>
      <w:r w:rsidRPr="00D822DA">
        <w:rPr>
          <w:rFonts w:asciiTheme="minorHAnsi" w:hAnsiTheme="minorHAnsi" w:cstheme="minorHAnsi"/>
          <w:bCs/>
          <w:sz w:val="22"/>
        </w:rPr>
        <w:t>D</w:t>
      </w:r>
      <w:r>
        <w:rPr>
          <w:rFonts w:asciiTheme="minorHAnsi" w:hAnsiTheme="minorHAnsi" w:cstheme="minorHAnsi"/>
          <w:bCs/>
          <w:sz w:val="22"/>
        </w:rPr>
        <w:t>)</w:t>
      </w:r>
      <w:r w:rsidRPr="00D822DA">
        <w:rPr>
          <w:rFonts w:asciiTheme="minorHAnsi" w:hAnsiTheme="minorHAnsi" w:cstheme="minorHAnsi"/>
          <w:bCs/>
          <w:sz w:val="22"/>
        </w:rPr>
        <w:t xml:space="preserve"> Rendición de cuentas, pruebas, impacto y aprendizaje</w:t>
      </w:r>
      <w:r w:rsidR="00C56289">
        <w:rPr>
          <w:rFonts w:asciiTheme="minorHAnsi" w:hAnsiTheme="minorHAnsi" w:cstheme="minorHAnsi"/>
          <w:bCs/>
          <w:sz w:val="22"/>
        </w:rPr>
        <w:t xml:space="preserve">. </w:t>
      </w:r>
      <w:r>
        <w:rPr>
          <w:rFonts w:asciiTheme="minorHAnsi" w:hAnsiTheme="minorHAnsi" w:cstheme="minorHAnsi"/>
          <w:bCs/>
          <w:sz w:val="22"/>
        </w:rPr>
        <w:t xml:space="preserve">Con relación a las </w:t>
      </w:r>
      <w:r w:rsidRPr="00D822DA">
        <w:rPr>
          <w:rFonts w:asciiTheme="minorHAnsi" w:hAnsiTheme="minorHAnsi" w:cstheme="minorHAnsi"/>
          <w:bCs/>
          <w:sz w:val="22"/>
        </w:rPr>
        <w:t>Autoridades Nacionales de Gestión de Desastres (NDMA)</w:t>
      </w:r>
      <w:r>
        <w:rPr>
          <w:rFonts w:asciiTheme="minorHAnsi" w:hAnsiTheme="minorHAnsi" w:cstheme="minorHAnsi"/>
          <w:bCs/>
          <w:sz w:val="22"/>
        </w:rPr>
        <w:t xml:space="preserve">, el </w:t>
      </w:r>
      <w:r w:rsidRPr="00600278">
        <w:rPr>
          <w:rFonts w:asciiTheme="minorHAnsi" w:hAnsiTheme="minorHAnsi" w:cstheme="minorHAnsi"/>
          <w:b/>
          <w:sz w:val="22"/>
        </w:rPr>
        <w:t xml:space="preserve">objetivo es: </w:t>
      </w:r>
      <w:r w:rsidRPr="00600278">
        <w:rPr>
          <w:rFonts w:asciiTheme="minorHAnsi" w:hAnsiTheme="minorHAnsi" w:cstheme="minorHAnsi"/>
          <w:b/>
          <w:i/>
          <w:iCs/>
          <w:sz w:val="22"/>
        </w:rPr>
        <w:t>“Fortalecer la cooperación entre Esfera y los donantes humanitarios y las Autoridades Nacionales de Gestión de Desastres (NDMA) para promover la institucionalización y aplicación de las normas Esfera”</w:t>
      </w:r>
      <w:r w:rsidRPr="00D822DA">
        <w:rPr>
          <w:rFonts w:asciiTheme="minorHAnsi" w:hAnsiTheme="minorHAnsi" w:cstheme="minorHAnsi"/>
          <w:bCs/>
          <w:sz w:val="22"/>
        </w:rPr>
        <w:t xml:space="preserve">; </w:t>
      </w:r>
      <w:r w:rsidR="00600278">
        <w:rPr>
          <w:rFonts w:asciiTheme="minorHAnsi" w:hAnsiTheme="minorHAnsi" w:cstheme="minorHAnsi"/>
          <w:bCs/>
          <w:sz w:val="22"/>
        </w:rPr>
        <w:t xml:space="preserve">por lo cual, </w:t>
      </w:r>
      <w:r w:rsidRPr="00D822DA">
        <w:rPr>
          <w:rFonts w:asciiTheme="minorHAnsi" w:hAnsiTheme="minorHAnsi" w:cstheme="minorHAnsi"/>
          <w:bCs/>
          <w:sz w:val="22"/>
        </w:rPr>
        <w:t xml:space="preserve">es una prioridad importante de Esfera para la Gestión 2021 - 2025  </w:t>
      </w:r>
      <w:r w:rsidRPr="00600278">
        <w:rPr>
          <w:rFonts w:asciiTheme="minorHAnsi" w:hAnsiTheme="minorHAnsi" w:cstheme="minorHAnsi"/>
          <w:b/>
          <w:i/>
          <w:iCs/>
          <w:sz w:val="22"/>
        </w:rPr>
        <w:t>(Prioridad B: Comunidad Esfera y Membresía).</w:t>
      </w:r>
      <w:r w:rsidR="0027724B">
        <w:rPr>
          <w:rFonts w:asciiTheme="minorHAnsi" w:hAnsiTheme="minorHAnsi" w:cstheme="minorHAnsi"/>
          <w:bCs/>
          <w:sz w:val="22"/>
        </w:rPr>
        <w:t xml:space="preserve"> </w:t>
      </w:r>
      <w:r w:rsidR="00600278">
        <w:rPr>
          <w:rFonts w:asciiTheme="minorHAnsi" w:hAnsiTheme="minorHAnsi" w:cstheme="minorHAnsi"/>
          <w:bCs/>
          <w:sz w:val="22"/>
        </w:rPr>
        <w:t xml:space="preserve">Para lograr este objetivo, </w:t>
      </w:r>
      <w:r w:rsidR="00600278" w:rsidRPr="00186544">
        <w:rPr>
          <w:rFonts w:asciiTheme="minorHAnsi" w:hAnsiTheme="minorHAnsi" w:cstheme="minorHAnsi"/>
          <w:b/>
          <w:sz w:val="22"/>
        </w:rPr>
        <w:t xml:space="preserve">se presenta el </w:t>
      </w:r>
      <w:r w:rsidR="00103727" w:rsidRPr="00186544">
        <w:rPr>
          <w:rFonts w:asciiTheme="minorHAnsi" w:hAnsiTheme="minorHAnsi" w:cstheme="minorHAnsi"/>
          <w:b/>
          <w:sz w:val="22"/>
        </w:rPr>
        <w:t>Módulo</w:t>
      </w:r>
      <w:r w:rsidR="00600278" w:rsidRPr="00186544">
        <w:rPr>
          <w:rFonts w:asciiTheme="minorHAnsi" w:hAnsiTheme="minorHAnsi" w:cstheme="minorHAnsi"/>
          <w:b/>
          <w:sz w:val="22"/>
        </w:rPr>
        <w:t xml:space="preserve"> de Capacitación Esfera para NDMA</w:t>
      </w:r>
      <w:r w:rsidR="00600278">
        <w:rPr>
          <w:rFonts w:asciiTheme="minorHAnsi" w:hAnsiTheme="minorHAnsi" w:cstheme="minorHAnsi"/>
          <w:bCs/>
          <w:sz w:val="22"/>
        </w:rPr>
        <w:t xml:space="preserve">, tomando en cuenta la </w:t>
      </w:r>
      <w:r w:rsidR="0027724B" w:rsidRPr="00186544">
        <w:rPr>
          <w:rFonts w:asciiTheme="minorHAnsi" w:hAnsiTheme="minorHAnsi" w:cstheme="minorHAnsi"/>
          <w:b/>
          <w:sz w:val="22"/>
        </w:rPr>
        <w:t>Ficha Temática 3</w:t>
      </w:r>
      <w:r w:rsidR="0027724B">
        <w:rPr>
          <w:rFonts w:asciiTheme="minorHAnsi" w:hAnsiTheme="minorHAnsi" w:cstheme="minorHAnsi"/>
          <w:bCs/>
          <w:sz w:val="22"/>
        </w:rPr>
        <w:t xml:space="preserve"> </w:t>
      </w:r>
      <w:r w:rsidR="0027724B" w:rsidRPr="00335C13">
        <w:rPr>
          <w:rFonts w:asciiTheme="minorHAnsi" w:hAnsiTheme="minorHAnsi" w:cstheme="minorHAnsi"/>
          <w:b/>
          <w:i/>
          <w:iCs/>
          <w:sz w:val="22"/>
        </w:rPr>
        <w:t>“Interacción con las autoridades nacionales de gestión de desastres en materia de las normas humanitarias mundiales: guía para puntos focales Esfera y defensores humanitarios”</w:t>
      </w:r>
      <w:r w:rsidR="0027724B">
        <w:rPr>
          <w:rFonts w:asciiTheme="minorHAnsi" w:hAnsiTheme="minorHAnsi" w:cstheme="minorHAnsi"/>
          <w:bCs/>
          <w:sz w:val="22"/>
        </w:rPr>
        <w:t>.</w:t>
      </w:r>
      <w:r w:rsidR="00600278" w:rsidRPr="00C56289">
        <w:rPr>
          <w:rStyle w:val="Refdenotaalpie"/>
          <w:rFonts w:asciiTheme="minorHAnsi" w:hAnsiTheme="minorHAnsi" w:cstheme="minorHAnsi"/>
          <w:b/>
          <w:sz w:val="22"/>
        </w:rPr>
        <w:footnoteReference w:id="5"/>
      </w:r>
    </w:p>
    <w:p w14:paraId="190A74A9" w14:textId="11D9BB7A" w:rsidR="0027724B" w:rsidRDefault="0027724B" w:rsidP="0027724B">
      <w:pPr>
        <w:spacing w:after="240"/>
        <w:ind w:left="708"/>
        <w:jc w:val="both"/>
        <w:rPr>
          <w:rFonts w:asciiTheme="minorHAnsi" w:hAnsiTheme="minorHAnsi" w:cstheme="minorHAnsi"/>
          <w:bCs/>
          <w:sz w:val="22"/>
        </w:rPr>
      </w:pPr>
      <w:r w:rsidRPr="0027724B">
        <w:rPr>
          <w:rFonts w:asciiTheme="minorHAnsi" w:hAnsiTheme="minorHAnsi" w:cstheme="minorHAnsi"/>
          <w:bCs/>
          <w:i/>
          <w:iCs/>
          <w:sz w:val="22"/>
        </w:rPr>
        <w:lastRenderedPageBreak/>
        <w:t>“Esta ficha temática de Esfera (FT) explica la pertinencia de las normas humanitarias mundiales en materia de calidad y rendición de cuentas a las respuestas nacionales a desastres. Sus aprendizajes y mensajes clave están concebidos para ayudar a cualquier punto focal o personal de incidencia pública de Esfera que esté interactuando con representantes de las autoridades nacionales de gestión de desastres (NDMA por sus siglas en inglés) en materia de las normas Esfera y las demás normas de la Cooperación de Normas Humanitarias (HSP)”</w:t>
      </w:r>
      <w:r>
        <w:rPr>
          <w:rFonts w:asciiTheme="minorHAnsi" w:hAnsiTheme="minorHAnsi" w:cstheme="minorHAnsi"/>
          <w:bCs/>
          <w:i/>
          <w:iCs/>
          <w:sz w:val="22"/>
        </w:rPr>
        <w:t xml:space="preserve"> </w:t>
      </w:r>
      <w:r>
        <w:rPr>
          <w:rFonts w:asciiTheme="minorHAnsi" w:hAnsiTheme="minorHAnsi" w:cstheme="minorHAnsi"/>
          <w:bCs/>
          <w:sz w:val="22"/>
        </w:rPr>
        <w:t>(Ficha Temática 3, Pagina 1)</w:t>
      </w:r>
      <w:r w:rsidRPr="0027724B">
        <w:rPr>
          <w:rFonts w:asciiTheme="minorHAnsi" w:hAnsiTheme="minorHAnsi" w:cstheme="minorHAnsi"/>
          <w:bCs/>
          <w:i/>
          <w:iCs/>
          <w:sz w:val="22"/>
        </w:rPr>
        <w:t>.</w:t>
      </w:r>
    </w:p>
    <w:p w14:paraId="68F9E04E" w14:textId="75B4630F" w:rsidR="0027724B" w:rsidRDefault="0068220F" w:rsidP="0027724B">
      <w:pPr>
        <w:spacing w:after="240"/>
        <w:jc w:val="both"/>
        <w:rPr>
          <w:rFonts w:asciiTheme="minorHAnsi" w:hAnsiTheme="minorHAnsi" w:cstheme="minorHAnsi"/>
          <w:bCs/>
          <w:sz w:val="22"/>
        </w:rPr>
      </w:pPr>
      <w:r>
        <w:rPr>
          <w:rFonts w:asciiTheme="minorHAnsi" w:hAnsiTheme="minorHAnsi" w:cstheme="minorHAnsi"/>
          <w:bCs/>
          <w:sz w:val="22"/>
        </w:rPr>
        <w:t>La Ficha Temática 3, menciona:</w:t>
      </w:r>
    </w:p>
    <w:p w14:paraId="3F171AA1" w14:textId="59CA10C3" w:rsidR="0068220F" w:rsidRPr="0068220F" w:rsidRDefault="0068220F" w:rsidP="0068220F">
      <w:pPr>
        <w:ind w:left="708"/>
        <w:jc w:val="both"/>
        <w:rPr>
          <w:rFonts w:asciiTheme="minorHAnsi" w:hAnsiTheme="minorHAnsi" w:cstheme="minorHAnsi"/>
          <w:sz w:val="22"/>
          <w:szCs w:val="22"/>
        </w:rPr>
      </w:pPr>
      <w:r w:rsidRPr="0068220F">
        <w:rPr>
          <w:rFonts w:asciiTheme="minorHAnsi" w:hAnsiTheme="minorHAnsi" w:cstheme="minorHAnsi"/>
          <w:i/>
          <w:iCs/>
          <w:sz w:val="22"/>
          <w:szCs w:val="22"/>
        </w:rPr>
        <w:t>“Desde la mitad de la década del 2000, varias NDMA han integrado normas mundiales tales como las de Esfera y la HSP en sus políticas y directrices nacionales de gestión de desastres, ya que una mejor selección de los destinatarios y la inclusión de las normas en la planificación e implementación de respuestas,  claramente llevan a una mejor cohesión. La adopción o adaptación de las normas humanitarias mundiales también ha sentado las bases para el cumplimiento de compromisos internacionales como El Marco de Sendai para la Reducción del Riesgo de Desastres (SFDRR por sus siglas en inglés, 2015)”.</w:t>
      </w:r>
    </w:p>
    <w:p w14:paraId="37F1FF27" w14:textId="59D64DBD" w:rsidR="0068220F" w:rsidRPr="0068220F" w:rsidRDefault="0068220F" w:rsidP="0068220F">
      <w:pPr>
        <w:ind w:left="708"/>
        <w:jc w:val="both"/>
        <w:rPr>
          <w:rFonts w:asciiTheme="minorHAnsi" w:hAnsiTheme="minorHAnsi" w:cstheme="minorHAnsi"/>
          <w:sz w:val="22"/>
          <w:szCs w:val="22"/>
        </w:rPr>
      </w:pPr>
    </w:p>
    <w:p w14:paraId="0D712BF2" w14:textId="42E7B723" w:rsidR="0068220F" w:rsidRDefault="0068220F" w:rsidP="0068220F">
      <w:pPr>
        <w:jc w:val="both"/>
        <w:rPr>
          <w:rFonts w:asciiTheme="minorHAnsi" w:hAnsiTheme="minorHAnsi" w:cstheme="minorHAnsi"/>
          <w:sz w:val="22"/>
          <w:szCs w:val="22"/>
        </w:rPr>
      </w:pPr>
      <w:r w:rsidRPr="0068220F">
        <w:rPr>
          <w:rFonts w:asciiTheme="minorHAnsi" w:hAnsiTheme="minorHAnsi" w:cstheme="minorHAnsi"/>
          <w:sz w:val="22"/>
          <w:szCs w:val="22"/>
        </w:rPr>
        <w:t xml:space="preserve">Al respecto, la Ficha Temática 3 cita a los siguientes países </w:t>
      </w:r>
      <w:r>
        <w:rPr>
          <w:rFonts w:asciiTheme="minorHAnsi" w:hAnsiTheme="minorHAnsi" w:cstheme="minorHAnsi"/>
          <w:sz w:val="22"/>
          <w:szCs w:val="22"/>
        </w:rPr>
        <w:t>q</w:t>
      </w:r>
      <w:r w:rsidRPr="0068220F">
        <w:rPr>
          <w:rFonts w:asciiTheme="minorHAnsi" w:hAnsiTheme="minorHAnsi" w:cstheme="minorHAnsi"/>
          <w:sz w:val="22"/>
          <w:szCs w:val="22"/>
        </w:rPr>
        <w:t xml:space="preserve">ue han integrado las Normas </w:t>
      </w:r>
      <w:r w:rsidR="005D3441" w:rsidRPr="0068220F">
        <w:rPr>
          <w:rFonts w:asciiTheme="minorHAnsi" w:hAnsiTheme="minorHAnsi" w:cstheme="minorHAnsi"/>
          <w:sz w:val="22"/>
          <w:szCs w:val="22"/>
        </w:rPr>
        <w:t>Humanitarias</w:t>
      </w:r>
      <w:r w:rsidRPr="0068220F">
        <w:rPr>
          <w:rFonts w:asciiTheme="minorHAnsi" w:hAnsiTheme="minorHAnsi" w:cstheme="minorHAnsi"/>
          <w:sz w:val="22"/>
          <w:szCs w:val="22"/>
        </w:rPr>
        <w:t xml:space="preserve"> en sus políticas y acciones humanitarias</w:t>
      </w:r>
      <w:r>
        <w:rPr>
          <w:rFonts w:asciiTheme="minorHAnsi" w:hAnsiTheme="minorHAnsi" w:cstheme="minorHAnsi"/>
          <w:sz w:val="22"/>
          <w:szCs w:val="22"/>
        </w:rPr>
        <w:t xml:space="preserve">, a nivel nacional o subnacional: India, Guatemala, Indonesia, Vietnam, Iraq, Argentina, </w:t>
      </w:r>
      <w:r w:rsidR="005D3441">
        <w:rPr>
          <w:rFonts w:asciiTheme="minorHAnsi" w:hAnsiTheme="minorHAnsi" w:cstheme="minorHAnsi"/>
          <w:sz w:val="22"/>
          <w:szCs w:val="22"/>
        </w:rPr>
        <w:t>Pakistán</w:t>
      </w:r>
      <w:r>
        <w:rPr>
          <w:rFonts w:asciiTheme="minorHAnsi" w:hAnsiTheme="minorHAnsi" w:cstheme="minorHAnsi"/>
          <w:sz w:val="22"/>
          <w:szCs w:val="22"/>
        </w:rPr>
        <w:t xml:space="preserve"> e Israel.</w:t>
      </w:r>
      <w:r w:rsidR="005D3441">
        <w:rPr>
          <w:rFonts w:asciiTheme="minorHAnsi" w:hAnsiTheme="minorHAnsi" w:cstheme="minorHAnsi"/>
          <w:sz w:val="22"/>
          <w:szCs w:val="22"/>
        </w:rPr>
        <w:t xml:space="preserve"> También se han conocido evidencias de procesos de incorporación de Normas Humanitarias, en las políticas y acciones de Bolivia, Ecuador, Paragua y Perú.</w:t>
      </w:r>
    </w:p>
    <w:p w14:paraId="4E6995BA" w14:textId="43A1DC82" w:rsidR="005D3441" w:rsidRDefault="005D3441" w:rsidP="0068220F">
      <w:pPr>
        <w:jc w:val="both"/>
        <w:rPr>
          <w:rFonts w:asciiTheme="minorHAnsi" w:hAnsiTheme="minorHAnsi" w:cstheme="minorHAnsi"/>
          <w:sz w:val="22"/>
          <w:szCs w:val="22"/>
        </w:rPr>
      </w:pPr>
    </w:p>
    <w:p w14:paraId="33953C32" w14:textId="13A5C674" w:rsidR="005D3441" w:rsidRDefault="005D3441" w:rsidP="0068220F">
      <w:pPr>
        <w:jc w:val="both"/>
        <w:rPr>
          <w:rFonts w:asciiTheme="minorHAnsi" w:hAnsiTheme="minorHAnsi" w:cstheme="minorHAnsi"/>
          <w:sz w:val="22"/>
          <w:szCs w:val="22"/>
        </w:rPr>
      </w:pPr>
      <w:r>
        <w:rPr>
          <w:rFonts w:asciiTheme="minorHAnsi" w:hAnsiTheme="minorHAnsi" w:cstheme="minorHAnsi"/>
          <w:sz w:val="22"/>
          <w:szCs w:val="22"/>
        </w:rPr>
        <w:t xml:space="preserve">La Ficha </w:t>
      </w:r>
      <w:r w:rsidR="00696BB3">
        <w:rPr>
          <w:rFonts w:asciiTheme="minorHAnsi" w:hAnsiTheme="minorHAnsi" w:cstheme="minorHAnsi"/>
          <w:sz w:val="22"/>
          <w:szCs w:val="22"/>
        </w:rPr>
        <w:t>Temática</w:t>
      </w:r>
      <w:r>
        <w:rPr>
          <w:rFonts w:asciiTheme="minorHAnsi" w:hAnsiTheme="minorHAnsi" w:cstheme="minorHAnsi"/>
          <w:sz w:val="22"/>
          <w:szCs w:val="22"/>
        </w:rPr>
        <w:t xml:space="preserve"> 3, destaca la siguiente jerarquía de niveles para la adopción de Normas Humanitarias, por parte de las Autoridades locales y nacionales:</w:t>
      </w:r>
    </w:p>
    <w:p w14:paraId="24BBD22B" w14:textId="547A941C" w:rsidR="005D3441" w:rsidRDefault="005D3441" w:rsidP="0068220F">
      <w:pPr>
        <w:jc w:val="both"/>
        <w:rPr>
          <w:rFonts w:asciiTheme="minorHAnsi" w:hAnsiTheme="minorHAnsi" w:cstheme="minorHAnsi"/>
          <w:sz w:val="22"/>
          <w:szCs w:val="22"/>
        </w:rPr>
      </w:pPr>
    </w:p>
    <w:p w14:paraId="5E18C371" w14:textId="77777777" w:rsidR="005D3441" w:rsidRPr="00696BB3" w:rsidRDefault="005D3441" w:rsidP="00696BB3">
      <w:pPr>
        <w:pStyle w:val="Prrafodelista"/>
        <w:numPr>
          <w:ilvl w:val="2"/>
          <w:numId w:val="66"/>
        </w:numPr>
        <w:spacing w:after="200"/>
        <w:jc w:val="both"/>
        <w:rPr>
          <w:rFonts w:asciiTheme="minorHAnsi" w:hAnsiTheme="minorHAnsi" w:cs="Open Sans"/>
          <w:sz w:val="22"/>
          <w:szCs w:val="22"/>
        </w:rPr>
      </w:pPr>
      <w:r w:rsidRPr="00696BB3">
        <w:rPr>
          <w:rFonts w:asciiTheme="minorHAnsi" w:hAnsiTheme="minorHAnsi"/>
          <w:b/>
          <w:noProof/>
          <w:sz w:val="28"/>
          <w:szCs w:val="22"/>
        </w:rPr>
        <mc:AlternateContent>
          <mc:Choice Requires="wps">
            <w:drawing>
              <wp:anchor distT="45720" distB="45720" distL="114300" distR="114300" simplePos="0" relativeHeight="251705344" behindDoc="0" locked="0" layoutInCell="1" allowOverlap="1" wp14:anchorId="7AA05A8D" wp14:editId="4F6D0875">
                <wp:simplePos x="0" y="0"/>
                <wp:positionH relativeFrom="column">
                  <wp:posOffset>9525</wp:posOffset>
                </wp:positionH>
                <wp:positionV relativeFrom="paragraph">
                  <wp:posOffset>64135</wp:posOffset>
                </wp:positionV>
                <wp:extent cx="2981325" cy="1781175"/>
                <wp:effectExtent l="0" t="0" r="28575" b="2857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1781175"/>
                        </a:xfrm>
                        <a:prstGeom prst="rect">
                          <a:avLst/>
                        </a:prstGeom>
                        <a:solidFill>
                          <a:srgbClr val="FFFFFF"/>
                        </a:solidFill>
                        <a:ln w="9525">
                          <a:solidFill>
                            <a:srgbClr val="92D050"/>
                          </a:solidFill>
                          <a:miter lim="800000"/>
                          <a:headEnd/>
                          <a:tailEnd/>
                        </a:ln>
                      </wps:spPr>
                      <wps:txbx>
                        <w:txbxContent>
                          <w:p w14:paraId="0404F97C" w14:textId="77777777" w:rsidR="00716CDC" w:rsidRPr="005D3441" w:rsidRDefault="00716CDC" w:rsidP="005D3441">
                            <w:pPr>
                              <w:rPr>
                                <w:rFonts w:asciiTheme="minorHAnsi" w:hAnsiTheme="minorHAnsi" w:cstheme="minorHAnsi"/>
                              </w:rPr>
                            </w:pPr>
                            <w:r w:rsidRPr="005D3441">
                              <w:rPr>
                                <w:rFonts w:asciiTheme="minorHAnsi" w:hAnsiTheme="minorHAnsi" w:cstheme="minorHAnsi"/>
                                <w:noProof/>
                              </w:rPr>
                              <w:drawing>
                                <wp:inline distT="0" distB="0" distL="0" distR="0" wp14:anchorId="4DE3C9BD" wp14:editId="25C89D7B">
                                  <wp:extent cx="2659380" cy="1562100"/>
                                  <wp:effectExtent l="76200" t="57150" r="83820" b="95250"/>
                                  <wp:docPr id="23"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A05A8D" id="Text Box 2" o:spid="_x0000_s1030" type="#_x0000_t202" style="position:absolute;left:0;text-align:left;margin-left:.75pt;margin-top:5.05pt;width:234.75pt;height:140.25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" strokecolor="#92d050">
                <v:textbox>
                  <w:txbxContent>
                    <w:p w14:paraId="0404F97C" w14:textId="77777777" w:rsidR="00716CDC" w:rsidRPr="005D3441" w:rsidRDefault="00716CDC" w:rsidP="005D3441">
                      <w:pPr>
                        <w:rPr>
                          <w:rFonts w:asciiTheme="minorHAnsi" w:hAnsiTheme="minorHAnsi" w:cstheme="minorHAnsi"/>
                        </w:rPr>
                      </w:pPr>
                      <w:r w:rsidRPr="005D3441">
                        <w:rPr>
                          <w:rFonts w:asciiTheme="minorHAnsi" w:hAnsiTheme="minorHAnsi" w:cstheme="minorHAnsi"/>
                          <w:noProof/>
                        </w:rPr>
                        <w:drawing>
                          <wp:inline distT="0" distB="0" distL="0" distR="0" wp14:anchorId="4DE3C9BD" wp14:editId="25C89D7B">
                            <wp:extent cx="2659380" cy="1562100"/>
                            <wp:effectExtent l="76200" t="57150" r="83820" b="95250"/>
                            <wp:docPr id="23"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1" r:qs="rId12" r:cs="rId13"/>
                              </a:graphicData>
                            </a:graphic>
                          </wp:inline>
                        </w:drawing>
                      </w:r>
                    </w:p>
                  </w:txbxContent>
                </v:textbox>
                <w10:wrap type="square"/>
              </v:shape>
            </w:pict>
          </mc:Fallback>
        </mc:AlternateContent>
      </w:r>
      <w:r w:rsidRPr="00696BB3">
        <w:rPr>
          <w:rFonts w:asciiTheme="minorHAnsi" w:hAnsiTheme="minorHAnsi"/>
          <w:b/>
          <w:sz w:val="22"/>
          <w:szCs w:val="22"/>
        </w:rPr>
        <w:t>Conocimiento</w:t>
      </w:r>
      <w:r w:rsidRPr="00696BB3">
        <w:rPr>
          <w:rFonts w:asciiTheme="minorHAnsi" w:hAnsiTheme="minorHAnsi"/>
          <w:sz w:val="22"/>
          <w:szCs w:val="22"/>
        </w:rPr>
        <w:t>: El personal tiene conocimiento de las normas; la divulgación es limitada.</w:t>
      </w:r>
    </w:p>
    <w:p w14:paraId="770EADD3" w14:textId="77777777" w:rsidR="005D3441" w:rsidRPr="00696BB3" w:rsidRDefault="005D3441" w:rsidP="00696BB3">
      <w:pPr>
        <w:pStyle w:val="Prrafodelista"/>
        <w:numPr>
          <w:ilvl w:val="0"/>
          <w:numId w:val="66"/>
        </w:numPr>
        <w:spacing w:after="200"/>
        <w:ind w:left="984"/>
        <w:jc w:val="both"/>
        <w:rPr>
          <w:rFonts w:asciiTheme="minorHAnsi" w:hAnsiTheme="minorHAnsi" w:cs="Open Sans"/>
          <w:sz w:val="22"/>
          <w:szCs w:val="22"/>
        </w:rPr>
      </w:pPr>
      <w:r w:rsidRPr="00696BB3">
        <w:rPr>
          <w:rFonts w:asciiTheme="minorHAnsi" w:hAnsiTheme="minorHAnsi"/>
          <w:b/>
          <w:sz w:val="22"/>
          <w:szCs w:val="22"/>
        </w:rPr>
        <w:t>Práctica</w:t>
      </w:r>
      <w:r w:rsidRPr="00696BB3">
        <w:rPr>
          <w:rFonts w:asciiTheme="minorHAnsi" w:hAnsiTheme="minorHAnsi"/>
          <w:sz w:val="22"/>
          <w:szCs w:val="22"/>
        </w:rPr>
        <w:t>: El personal tiene conocimiento de las normas y las usan bajo su propia iniciativa. La divulgación es más amplia, pero las normas no están adoptadas a nivel general.</w:t>
      </w:r>
    </w:p>
    <w:p w14:paraId="092F6773" w14:textId="77777777" w:rsidR="005D3441" w:rsidRPr="00696BB3" w:rsidRDefault="005D3441" w:rsidP="00696BB3">
      <w:pPr>
        <w:pStyle w:val="Prrafodelista"/>
        <w:numPr>
          <w:ilvl w:val="0"/>
          <w:numId w:val="66"/>
        </w:numPr>
        <w:spacing w:after="200"/>
        <w:ind w:left="984"/>
        <w:jc w:val="both"/>
        <w:rPr>
          <w:rFonts w:ascii="Open Sans" w:hAnsi="Open Sans" w:cs="Open Sans"/>
          <w:sz w:val="20"/>
        </w:rPr>
      </w:pPr>
      <w:r w:rsidRPr="00696BB3">
        <w:rPr>
          <w:rFonts w:asciiTheme="minorHAnsi" w:hAnsiTheme="minorHAnsi"/>
          <w:b/>
          <w:sz w:val="22"/>
          <w:szCs w:val="22"/>
        </w:rPr>
        <w:t>Política</w:t>
      </w:r>
      <w:r w:rsidRPr="00696BB3">
        <w:rPr>
          <w:rFonts w:asciiTheme="minorHAnsi" w:hAnsiTheme="minorHAnsi"/>
          <w:sz w:val="22"/>
          <w:szCs w:val="22"/>
        </w:rPr>
        <w:t>: Las normas están integradas en políticas de gestión de desastres locales y nacionales e integradas en marcos legislativos. A este nivel, su uso ya no depende de conocimientos individuales.</w:t>
      </w:r>
      <w:r w:rsidRPr="00696BB3">
        <w:rPr>
          <w:rFonts w:ascii="Open Sans" w:hAnsi="Open Sans"/>
          <w:sz w:val="20"/>
        </w:rPr>
        <w:t xml:space="preserve"> </w:t>
      </w:r>
    </w:p>
    <w:p w14:paraId="58088458" w14:textId="17BD0C39" w:rsidR="0068220F" w:rsidRPr="0068220F" w:rsidRDefault="00696BB3" w:rsidP="0027724B">
      <w:pPr>
        <w:spacing w:after="240"/>
        <w:jc w:val="both"/>
        <w:rPr>
          <w:rFonts w:asciiTheme="minorHAnsi" w:hAnsiTheme="minorHAnsi" w:cstheme="minorHAnsi"/>
          <w:bCs/>
          <w:szCs w:val="22"/>
        </w:rPr>
      </w:pPr>
      <w:r>
        <w:rPr>
          <w:rFonts w:asciiTheme="minorHAnsi" w:hAnsiTheme="minorHAnsi" w:cstheme="minorHAnsi"/>
          <w:bCs/>
          <w:sz w:val="22"/>
        </w:rPr>
        <w:t xml:space="preserve">Precisamente, tomando en cuenta esta jerarquía de niveles para la adopción de Normas Humanitarias citadas en la Ficha </w:t>
      </w:r>
      <w:r w:rsidR="001A6701">
        <w:rPr>
          <w:rFonts w:asciiTheme="minorHAnsi" w:hAnsiTheme="minorHAnsi" w:cstheme="minorHAnsi"/>
          <w:bCs/>
          <w:sz w:val="22"/>
        </w:rPr>
        <w:t>Temática</w:t>
      </w:r>
      <w:r>
        <w:rPr>
          <w:rFonts w:asciiTheme="minorHAnsi" w:hAnsiTheme="minorHAnsi" w:cstheme="minorHAnsi"/>
          <w:bCs/>
          <w:sz w:val="22"/>
        </w:rPr>
        <w:t xml:space="preserve"> 3; como también los enfoques que funcionaron al abordar estos retos; los mensajes clave de incidencia política y el </w:t>
      </w:r>
      <w:r w:rsidRPr="007B6A4D">
        <w:rPr>
          <w:rFonts w:asciiTheme="minorHAnsi" w:hAnsiTheme="minorHAnsi" w:cstheme="minorHAnsi"/>
          <w:b/>
          <w:i/>
          <w:iCs/>
          <w:sz w:val="22"/>
        </w:rPr>
        <w:t xml:space="preserve">“Kit </w:t>
      </w:r>
      <w:r w:rsidR="001A6701" w:rsidRPr="007B6A4D">
        <w:rPr>
          <w:rFonts w:asciiTheme="minorHAnsi" w:hAnsiTheme="minorHAnsi" w:cstheme="minorHAnsi"/>
          <w:b/>
          <w:i/>
          <w:iCs/>
          <w:sz w:val="22"/>
        </w:rPr>
        <w:t>hágalo</w:t>
      </w:r>
      <w:r w:rsidRPr="007B6A4D">
        <w:rPr>
          <w:rFonts w:asciiTheme="minorHAnsi" w:hAnsiTheme="minorHAnsi" w:cstheme="minorHAnsi"/>
          <w:b/>
          <w:i/>
          <w:iCs/>
          <w:sz w:val="22"/>
        </w:rPr>
        <w:t xml:space="preserve"> usted mismo”;</w:t>
      </w:r>
      <w:r>
        <w:rPr>
          <w:rFonts w:asciiTheme="minorHAnsi" w:hAnsiTheme="minorHAnsi" w:cstheme="minorHAnsi"/>
          <w:bCs/>
          <w:sz w:val="22"/>
        </w:rPr>
        <w:t xml:space="preserve"> se propone el presente Modulo de </w:t>
      </w:r>
      <w:r w:rsidR="001A6701">
        <w:rPr>
          <w:rFonts w:asciiTheme="minorHAnsi" w:hAnsiTheme="minorHAnsi" w:cstheme="minorHAnsi"/>
          <w:bCs/>
          <w:sz w:val="22"/>
        </w:rPr>
        <w:t>Capacitación</w:t>
      </w:r>
      <w:r>
        <w:rPr>
          <w:rFonts w:asciiTheme="minorHAnsi" w:hAnsiTheme="minorHAnsi" w:cstheme="minorHAnsi"/>
          <w:bCs/>
          <w:sz w:val="22"/>
        </w:rPr>
        <w:t xml:space="preserve"> Esfera – NDMA, con tres Alternativas de Agenda, para la </w:t>
      </w:r>
      <w:r w:rsidR="001A6701">
        <w:rPr>
          <w:rFonts w:asciiTheme="minorHAnsi" w:hAnsiTheme="minorHAnsi" w:cstheme="minorHAnsi"/>
          <w:bCs/>
          <w:sz w:val="22"/>
        </w:rPr>
        <w:t>realización</w:t>
      </w:r>
      <w:r>
        <w:rPr>
          <w:rFonts w:asciiTheme="minorHAnsi" w:hAnsiTheme="minorHAnsi" w:cstheme="minorHAnsi"/>
          <w:bCs/>
          <w:sz w:val="22"/>
        </w:rPr>
        <w:t xml:space="preserve"> de las capacitaciones.</w:t>
      </w:r>
    </w:p>
    <w:p w14:paraId="03C4A096" w14:textId="77777777" w:rsidR="0033241C" w:rsidRPr="0033241C" w:rsidRDefault="0033241C" w:rsidP="0089422D">
      <w:pPr>
        <w:pStyle w:val="Prrafodelista"/>
        <w:numPr>
          <w:ilvl w:val="1"/>
          <w:numId w:val="4"/>
        </w:numPr>
        <w:spacing w:after="240"/>
        <w:jc w:val="both"/>
        <w:rPr>
          <w:rFonts w:asciiTheme="minorHAnsi" w:hAnsiTheme="minorHAnsi" w:cstheme="minorHAnsi"/>
          <w:b/>
          <w:color w:val="00A585"/>
          <w:szCs w:val="22"/>
        </w:rPr>
      </w:pPr>
      <w:r w:rsidRPr="0033241C">
        <w:rPr>
          <w:rFonts w:asciiTheme="minorHAnsi" w:hAnsiTheme="minorHAnsi" w:cstheme="minorHAnsi"/>
          <w:b/>
          <w:color w:val="00A585"/>
          <w:szCs w:val="22"/>
        </w:rPr>
        <w:t>Proceso de consulta y validación, en Español y en Ingles</w:t>
      </w:r>
    </w:p>
    <w:p w14:paraId="26258CA8" w14:textId="77777777" w:rsidR="007D14E7" w:rsidRDefault="0033241C" w:rsidP="00D822DA">
      <w:pPr>
        <w:spacing w:after="240"/>
        <w:jc w:val="both"/>
        <w:rPr>
          <w:rFonts w:asciiTheme="minorHAnsi" w:hAnsiTheme="minorHAnsi" w:cstheme="minorHAnsi"/>
          <w:bCs/>
          <w:sz w:val="22"/>
        </w:rPr>
      </w:pPr>
      <w:r>
        <w:rPr>
          <w:rFonts w:asciiTheme="minorHAnsi" w:hAnsiTheme="minorHAnsi" w:cstheme="minorHAnsi"/>
          <w:bCs/>
          <w:sz w:val="22"/>
        </w:rPr>
        <w:t>Se han realizado, un Taller de consulta y dos Talleres virtuales de validación en Español e Inglés</w:t>
      </w:r>
      <w:r w:rsidR="00625BCB">
        <w:rPr>
          <w:rFonts w:asciiTheme="minorHAnsi" w:hAnsiTheme="minorHAnsi" w:cstheme="minorHAnsi"/>
          <w:bCs/>
          <w:sz w:val="22"/>
        </w:rPr>
        <w:t xml:space="preserve"> sobre tres alternativas de </w:t>
      </w:r>
      <w:r w:rsidR="00A70C3E">
        <w:rPr>
          <w:rFonts w:asciiTheme="minorHAnsi" w:hAnsiTheme="minorHAnsi" w:cstheme="minorHAnsi"/>
          <w:bCs/>
          <w:sz w:val="22"/>
        </w:rPr>
        <w:t>capacitación</w:t>
      </w:r>
      <w:r>
        <w:rPr>
          <w:rFonts w:asciiTheme="minorHAnsi" w:hAnsiTheme="minorHAnsi" w:cstheme="minorHAnsi"/>
          <w:bCs/>
          <w:sz w:val="22"/>
        </w:rPr>
        <w:t xml:space="preserve">, como un primer acercamiento a potenciales usuarios del </w:t>
      </w:r>
      <w:r w:rsidR="00625BCB">
        <w:rPr>
          <w:rFonts w:asciiTheme="minorHAnsi" w:hAnsiTheme="minorHAnsi" w:cstheme="minorHAnsi"/>
          <w:bCs/>
          <w:sz w:val="22"/>
        </w:rPr>
        <w:t>Módulo</w:t>
      </w:r>
      <w:r>
        <w:rPr>
          <w:rFonts w:asciiTheme="minorHAnsi" w:hAnsiTheme="minorHAnsi" w:cstheme="minorHAnsi"/>
          <w:bCs/>
          <w:sz w:val="22"/>
        </w:rPr>
        <w:t xml:space="preserve"> de </w:t>
      </w:r>
      <w:r w:rsidR="00625BCB">
        <w:rPr>
          <w:rFonts w:asciiTheme="minorHAnsi" w:hAnsiTheme="minorHAnsi" w:cstheme="minorHAnsi"/>
          <w:bCs/>
          <w:sz w:val="22"/>
        </w:rPr>
        <w:t>Capacitación</w:t>
      </w:r>
      <w:r>
        <w:rPr>
          <w:rFonts w:asciiTheme="minorHAnsi" w:hAnsiTheme="minorHAnsi" w:cstheme="minorHAnsi"/>
          <w:bCs/>
          <w:sz w:val="22"/>
        </w:rPr>
        <w:t xml:space="preserve"> de las Normas Esfera, para Autoridades Nacionales de Gestión de Desastres</w:t>
      </w:r>
      <w:r w:rsidR="00625BCB">
        <w:rPr>
          <w:rFonts w:asciiTheme="minorHAnsi" w:hAnsiTheme="minorHAnsi" w:cstheme="minorHAnsi"/>
          <w:bCs/>
          <w:sz w:val="22"/>
        </w:rPr>
        <w:t>.</w:t>
      </w:r>
      <w:r w:rsidR="007D14E7">
        <w:rPr>
          <w:rFonts w:asciiTheme="minorHAnsi" w:hAnsiTheme="minorHAnsi" w:cstheme="minorHAnsi"/>
          <w:bCs/>
          <w:sz w:val="22"/>
        </w:rPr>
        <w:t xml:space="preserve"> </w:t>
      </w:r>
    </w:p>
    <w:p w14:paraId="57BC44F4" w14:textId="05A5B386" w:rsidR="00625BCB" w:rsidRDefault="00625BCB" w:rsidP="00D822DA">
      <w:pPr>
        <w:spacing w:after="240"/>
        <w:jc w:val="both"/>
        <w:rPr>
          <w:rFonts w:asciiTheme="minorHAnsi" w:hAnsiTheme="minorHAnsi" w:cstheme="minorHAnsi"/>
          <w:bCs/>
          <w:sz w:val="22"/>
        </w:rPr>
      </w:pPr>
      <w:r w:rsidRPr="00625BCB">
        <w:rPr>
          <w:rFonts w:asciiTheme="minorHAnsi" w:hAnsiTheme="minorHAnsi" w:cstheme="minorHAnsi"/>
          <w:b/>
          <w:sz w:val="22"/>
        </w:rPr>
        <w:t>En el Taller de Consulta</w:t>
      </w:r>
      <w:r>
        <w:rPr>
          <w:rFonts w:asciiTheme="minorHAnsi" w:hAnsiTheme="minorHAnsi" w:cstheme="minorHAnsi"/>
          <w:bCs/>
          <w:sz w:val="22"/>
        </w:rPr>
        <w:t xml:space="preserve">, participaron Puntos Focales de la Región LAC que coordinan acciones con las NDMA en sus países, quienes valoraron la iniciativa de Esfera para el desarrollo de esta Modulo de </w:t>
      </w:r>
      <w:r w:rsidR="00A70C3E">
        <w:rPr>
          <w:rFonts w:asciiTheme="minorHAnsi" w:hAnsiTheme="minorHAnsi" w:cstheme="minorHAnsi"/>
          <w:bCs/>
          <w:sz w:val="22"/>
        </w:rPr>
        <w:t>capacitación</w:t>
      </w:r>
      <w:r>
        <w:rPr>
          <w:rFonts w:asciiTheme="minorHAnsi" w:hAnsiTheme="minorHAnsi" w:cstheme="minorHAnsi"/>
          <w:bCs/>
          <w:sz w:val="22"/>
        </w:rPr>
        <w:t xml:space="preserve">, que permitirá seguir aportando para la inclusión de Esfera en las políticas y acciones de los Gobiernos, para mejorar </w:t>
      </w:r>
      <w:r>
        <w:rPr>
          <w:rFonts w:asciiTheme="minorHAnsi" w:hAnsiTheme="minorHAnsi" w:cstheme="minorHAnsi"/>
          <w:bCs/>
          <w:sz w:val="22"/>
        </w:rPr>
        <w:lastRenderedPageBreak/>
        <w:t xml:space="preserve">la calidad de la atencion humanitaria y promover la aplicación </w:t>
      </w:r>
      <w:r w:rsidR="00C1306D">
        <w:rPr>
          <w:rFonts w:asciiTheme="minorHAnsi" w:hAnsiTheme="minorHAnsi" w:cstheme="minorHAnsi"/>
          <w:bCs/>
          <w:sz w:val="22"/>
        </w:rPr>
        <w:t>más</w:t>
      </w:r>
      <w:r>
        <w:rPr>
          <w:rFonts w:asciiTheme="minorHAnsi" w:hAnsiTheme="minorHAnsi" w:cstheme="minorHAnsi"/>
          <w:bCs/>
          <w:sz w:val="22"/>
        </w:rPr>
        <w:t xml:space="preserve"> visible del enfoque basado en derechos humanos, a favor de las poblaciones vulnerables.</w:t>
      </w:r>
    </w:p>
    <w:p w14:paraId="6E42DF4F" w14:textId="6B9F2FF9" w:rsidR="00625BCB" w:rsidRDefault="00625BCB" w:rsidP="00D822DA">
      <w:pPr>
        <w:spacing w:after="240"/>
        <w:jc w:val="both"/>
        <w:rPr>
          <w:rFonts w:asciiTheme="minorHAnsi" w:hAnsiTheme="minorHAnsi" w:cstheme="minorHAnsi"/>
          <w:bCs/>
          <w:sz w:val="22"/>
        </w:rPr>
      </w:pPr>
      <w:r w:rsidRPr="00F976C1">
        <w:rPr>
          <w:rFonts w:asciiTheme="minorHAnsi" w:hAnsiTheme="minorHAnsi" w:cstheme="minorHAnsi"/>
          <w:b/>
          <w:sz w:val="22"/>
        </w:rPr>
        <w:t>Recomiendan</w:t>
      </w:r>
      <w:r>
        <w:rPr>
          <w:rFonts w:asciiTheme="minorHAnsi" w:hAnsiTheme="minorHAnsi" w:cstheme="minorHAnsi"/>
          <w:bCs/>
          <w:sz w:val="22"/>
        </w:rPr>
        <w:t>:</w:t>
      </w:r>
    </w:p>
    <w:p w14:paraId="550059EB" w14:textId="6BA55CD1" w:rsidR="00625BCB" w:rsidRDefault="00625BCB" w:rsidP="0089422D">
      <w:pPr>
        <w:pStyle w:val="Prrafodelista"/>
        <w:numPr>
          <w:ilvl w:val="0"/>
          <w:numId w:val="15"/>
        </w:numPr>
        <w:spacing w:after="240"/>
        <w:jc w:val="both"/>
        <w:rPr>
          <w:rFonts w:asciiTheme="minorHAnsi" w:hAnsiTheme="minorHAnsi" w:cstheme="minorHAnsi"/>
          <w:bCs/>
          <w:sz w:val="22"/>
        </w:rPr>
      </w:pPr>
      <w:r>
        <w:rPr>
          <w:rFonts w:asciiTheme="minorHAnsi" w:hAnsiTheme="minorHAnsi" w:cstheme="minorHAnsi"/>
          <w:bCs/>
          <w:sz w:val="22"/>
        </w:rPr>
        <w:t>Disponer de lecturas previas para los participantes</w:t>
      </w:r>
    </w:p>
    <w:p w14:paraId="0ACF267E" w14:textId="4E0FB1C6" w:rsidR="00625BCB" w:rsidRDefault="00625BCB" w:rsidP="0089422D">
      <w:pPr>
        <w:pStyle w:val="Prrafodelista"/>
        <w:numPr>
          <w:ilvl w:val="0"/>
          <w:numId w:val="15"/>
        </w:numPr>
        <w:spacing w:after="240"/>
        <w:jc w:val="both"/>
        <w:rPr>
          <w:rFonts w:asciiTheme="minorHAnsi" w:hAnsiTheme="minorHAnsi" w:cstheme="minorHAnsi"/>
          <w:bCs/>
          <w:sz w:val="22"/>
        </w:rPr>
      </w:pPr>
      <w:r>
        <w:rPr>
          <w:rFonts w:asciiTheme="minorHAnsi" w:hAnsiTheme="minorHAnsi" w:cstheme="minorHAnsi"/>
          <w:bCs/>
          <w:sz w:val="22"/>
        </w:rPr>
        <w:t xml:space="preserve">Asegurar la </w:t>
      </w:r>
      <w:r w:rsidR="00A70C3E">
        <w:rPr>
          <w:rFonts w:asciiTheme="minorHAnsi" w:hAnsiTheme="minorHAnsi" w:cstheme="minorHAnsi"/>
          <w:bCs/>
          <w:sz w:val="22"/>
        </w:rPr>
        <w:t>participación</w:t>
      </w:r>
      <w:r>
        <w:rPr>
          <w:rFonts w:asciiTheme="minorHAnsi" w:hAnsiTheme="minorHAnsi" w:cstheme="minorHAnsi"/>
          <w:bCs/>
          <w:sz w:val="22"/>
        </w:rPr>
        <w:t xml:space="preserve"> continua en los Cursos</w:t>
      </w:r>
    </w:p>
    <w:p w14:paraId="152751DC" w14:textId="2775A5FA" w:rsidR="00625BCB" w:rsidRDefault="00625BCB" w:rsidP="0089422D">
      <w:pPr>
        <w:pStyle w:val="Prrafodelista"/>
        <w:numPr>
          <w:ilvl w:val="0"/>
          <w:numId w:val="15"/>
        </w:numPr>
        <w:spacing w:after="240"/>
        <w:jc w:val="both"/>
        <w:rPr>
          <w:rFonts w:asciiTheme="minorHAnsi" w:hAnsiTheme="minorHAnsi" w:cstheme="minorHAnsi"/>
          <w:bCs/>
          <w:sz w:val="22"/>
        </w:rPr>
      </w:pPr>
      <w:r>
        <w:rPr>
          <w:rFonts w:asciiTheme="minorHAnsi" w:hAnsiTheme="minorHAnsi" w:cstheme="minorHAnsi"/>
          <w:bCs/>
          <w:sz w:val="22"/>
        </w:rPr>
        <w:t xml:space="preserve">Realizar un </w:t>
      </w:r>
      <w:r w:rsidR="00C1306D">
        <w:rPr>
          <w:rFonts w:asciiTheme="minorHAnsi" w:hAnsiTheme="minorHAnsi" w:cstheme="minorHAnsi"/>
          <w:bCs/>
          <w:sz w:val="22"/>
        </w:rPr>
        <w:t>diagnóstico</w:t>
      </w:r>
      <w:r>
        <w:rPr>
          <w:rFonts w:asciiTheme="minorHAnsi" w:hAnsiTheme="minorHAnsi" w:cstheme="minorHAnsi"/>
          <w:bCs/>
          <w:sz w:val="22"/>
        </w:rPr>
        <w:t xml:space="preserve"> previo (</w:t>
      </w:r>
      <w:proofErr w:type="spellStart"/>
      <w:r>
        <w:rPr>
          <w:rFonts w:asciiTheme="minorHAnsi" w:hAnsiTheme="minorHAnsi" w:cstheme="minorHAnsi"/>
          <w:bCs/>
          <w:sz w:val="22"/>
        </w:rPr>
        <w:t>Check</w:t>
      </w:r>
      <w:proofErr w:type="spellEnd"/>
      <w:r>
        <w:rPr>
          <w:rFonts w:asciiTheme="minorHAnsi" w:hAnsiTheme="minorHAnsi" w:cstheme="minorHAnsi"/>
          <w:bCs/>
          <w:sz w:val="22"/>
        </w:rPr>
        <w:t xml:space="preserve"> </w:t>
      </w:r>
      <w:proofErr w:type="spellStart"/>
      <w:r>
        <w:rPr>
          <w:rFonts w:asciiTheme="minorHAnsi" w:hAnsiTheme="minorHAnsi" w:cstheme="minorHAnsi"/>
          <w:bCs/>
          <w:sz w:val="22"/>
        </w:rPr>
        <w:t>list</w:t>
      </w:r>
      <w:proofErr w:type="spellEnd"/>
      <w:r>
        <w:rPr>
          <w:rFonts w:asciiTheme="minorHAnsi" w:hAnsiTheme="minorHAnsi" w:cstheme="minorHAnsi"/>
          <w:bCs/>
          <w:sz w:val="22"/>
        </w:rPr>
        <w:t xml:space="preserve">), sobre habilidades de </w:t>
      </w:r>
      <w:r w:rsidR="00A70C3E">
        <w:rPr>
          <w:rFonts w:asciiTheme="minorHAnsi" w:hAnsiTheme="minorHAnsi" w:cstheme="minorHAnsi"/>
          <w:bCs/>
          <w:sz w:val="22"/>
        </w:rPr>
        <w:t>participación</w:t>
      </w:r>
      <w:r>
        <w:rPr>
          <w:rFonts w:asciiTheme="minorHAnsi" w:hAnsiTheme="minorHAnsi" w:cstheme="minorHAnsi"/>
          <w:bCs/>
          <w:sz w:val="22"/>
        </w:rPr>
        <w:t xml:space="preserve"> virtual y manejo de herramientas </w:t>
      </w:r>
      <w:r w:rsidR="00A70C3E">
        <w:rPr>
          <w:rFonts w:asciiTheme="minorHAnsi" w:hAnsiTheme="minorHAnsi" w:cstheme="minorHAnsi"/>
          <w:bCs/>
          <w:sz w:val="22"/>
        </w:rPr>
        <w:t>sincrónicas</w:t>
      </w:r>
      <w:r w:rsidR="00F976C1">
        <w:rPr>
          <w:rFonts w:asciiTheme="minorHAnsi" w:hAnsiTheme="minorHAnsi" w:cstheme="minorHAnsi"/>
          <w:bCs/>
          <w:sz w:val="22"/>
        </w:rPr>
        <w:t xml:space="preserve"> y conocimientos sobre Esfera; para apropiar a cada país</w:t>
      </w:r>
    </w:p>
    <w:p w14:paraId="18689657" w14:textId="127829FF" w:rsidR="00F976C1" w:rsidRDefault="00F976C1" w:rsidP="0089422D">
      <w:pPr>
        <w:pStyle w:val="Prrafodelista"/>
        <w:numPr>
          <w:ilvl w:val="0"/>
          <w:numId w:val="15"/>
        </w:numPr>
        <w:spacing w:after="240"/>
        <w:jc w:val="both"/>
        <w:rPr>
          <w:rFonts w:asciiTheme="minorHAnsi" w:hAnsiTheme="minorHAnsi" w:cstheme="minorHAnsi"/>
          <w:bCs/>
          <w:sz w:val="22"/>
        </w:rPr>
      </w:pPr>
      <w:r>
        <w:rPr>
          <w:rFonts w:asciiTheme="minorHAnsi" w:hAnsiTheme="minorHAnsi" w:cstheme="minorHAnsi"/>
          <w:bCs/>
          <w:sz w:val="22"/>
        </w:rPr>
        <w:t xml:space="preserve">Relacionar las Normas Esfera con la </w:t>
      </w:r>
      <w:r w:rsidR="00A70C3E">
        <w:rPr>
          <w:rFonts w:asciiTheme="minorHAnsi" w:hAnsiTheme="minorHAnsi" w:cstheme="minorHAnsi"/>
          <w:bCs/>
          <w:sz w:val="22"/>
        </w:rPr>
        <w:t>Constitución</w:t>
      </w:r>
      <w:r>
        <w:rPr>
          <w:rFonts w:asciiTheme="minorHAnsi" w:hAnsiTheme="minorHAnsi" w:cstheme="minorHAnsi"/>
          <w:bCs/>
          <w:sz w:val="22"/>
        </w:rPr>
        <w:t xml:space="preserve"> de cada </w:t>
      </w:r>
      <w:r w:rsidR="00A70C3E">
        <w:rPr>
          <w:rFonts w:asciiTheme="minorHAnsi" w:hAnsiTheme="minorHAnsi" w:cstheme="minorHAnsi"/>
          <w:bCs/>
          <w:sz w:val="22"/>
        </w:rPr>
        <w:t>país</w:t>
      </w:r>
    </w:p>
    <w:p w14:paraId="33799FA0" w14:textId="1AD9E7CA" w:rsidR="00F976C1" w:rsidRDefault="00F976C1" w:rsidP="0089422D">
      <w:pPr>
        <w:pStyle w:val="Prrafodelista"/>
        <w:numPr>
          <w:ilvl w:val="0"/>
          <w:numId w:val="15"/>
        </w:numPr>
        <w:spacing w:after="240"/>
        <w:jc w:val="both"/>
        <w:rPr>
          <w:rFonts w:asciiTheme="minorHAnsi" w:hAnsiTheme="minorHAnsi" w:cstheme="minorHAnsi"/>
          <w:bCs/>
          <w:sz w:val="22"/>
        </w:rPr>
      </w:pPr>
      <w:r>
        <w:rPr>
          <w:rFonts w:asciiTheme="minorHAnsi" w:hAnsiTheme="minorHAnsi" w:cstheme="minorHAnsi"/>
          <w:bCs/>
          <w:sz w:val="22"/>
        </w:rPr>
        <w:t>Relacionar las Normas Esfera con la normativa internacional, acuerdos y tratados internacionales; suscritos por los Gobiernos de los países</w:t>
      </w:r>
    </w:p>
    <w:p w14:paraId="44440458" w14:textId="57813018" w:rsidR="00F976C1" w:rsidRDefault="00F976C1" w:rsidP="0089422D">
      <w:pPr>
        <w:pStyle w:val="Prrafodelista"/>
        <w:numPr>
          <w:ilvl w:val="0"/>
          <w:numId w:val="15"/>
        </w:numPr>
        <w:spacing w:after="240"/>
        <w:jc w:val="both"/>
        <w:rPr>
          <w:rFonts w:asciiTheme="minorHAnsi" w:hAnsiTheme="minorHAnsi" w:cstheme="minorHAnsi"/>
          <w:bCs/>
          <w:sz w:val="22"/>
        </w:rPr>
      </w:pPr>
      <w:r>
        <w:rPr>
          <w:rFonts w:asciiTheme="minorHAnsi" w:hAnsiTheme="minorHAnsi" w:cstheme="minorHAnsi"/>
          <w:bCs/>
          <w:sz w:val="22"/>
        </w:rPr>
        <w:t>El tema de los ODS, debe relacionarse a las amenazas y al riesgo global</w:t>
      </w:r>
    </w:p>
    <w:p w14:paraId="121EE21D" w14:textId="5F281BC3" w:rsidR="00F976C1" w:rsidRDefault="00F976C1" w:rsidP="0089422D">
      <w:pPr>
        <w:pStyle w:val="Prrafodelista"/>
        <w:numPr>
          <w:ilvl w:val="0"/>
          <w:numId w:val="15"/>
        </w:numPr>
        <w:spacing w:after="240"/>
        <w:jc w:val="both"/>
        <w:rPr>
          <w:rFonts w:asciiTheme="minorHAnsi" w:hAnsiTheme="minorHAnsi" w:cstheme="minorHAnsi"/>
          <w:bCs/>
          <w:sz w:val="22"/>
        </w:rPr>
      </w:pPr>
      <w:r>
        <w:rPr>
          <w:rFonts w:asciiTheme="minorHAnsi" w:hAnsiTheme="minorHAnsi" w:cstheme="minorHAnsi"/>
          <w:bCs/>
          <w:sz w:val="22"/>
        </w:rPr>
        <w:t>Utilizar videos locales</w:t>
      </w:r>
    </w:p>
    <w:p w14:paraId="20BDF8AF" w14:textId="5C6FF499" w:rsidR="00F976C1" w:rsidRDefault="00F976C1" w:rsidP="0089422D">
      <w:pPr>
        <w:pStyle w:val="Prrafodelista"/>
        <w:numPr>
          <w:ilvl w:val="0"/>
          <w:numId w:val="15"/>
        </w:numPr>
        <w:spacing w:after="240"/>
        <w:jc w:val="both"/>
        <w:rPr>
          <w:rFonts w:asciiTheme="minorHAnsi" w:hAnsiTheme="minorHAnsi" w:cstheme="minorHAnsi"/>
          <w:bCs/>
          <w:sz w:val="22"/>
        </w:rPr>
      </w:pPr>
      <w:r>
        <w:rPr>
          <w:rFonts w:asciiTheme="minorHAnsi" w:hAnsiTheme="minorHAnsi" w:cstheme="minorHAnsi"/>
          <w:bCs/>
          <w:sz w:val="22"/>
        </w:rPr>
        <w:t xml:space="preserve">Hacer énfasis en las Normas amigas y en el </w:t>
      </w:r>
      <w:r w:rsidR="00A70C3E">
        <w:rPr>
          <w:rFonts w:asciiTheme="minorHAnsi" w:hAnsiTheme="minorHAnsi" w:cstheme="minorHAnsi"/>
          <w:bCs/>
          <w:sz w:val="22"/>
        </w:rPr>
        <w:t>Código</w:t>
      </w:r>
      <w:r>
        <w:rPr>
          <w:rFonts w:asciiTheme="minorHAnsi" w:hAnsiTheme="minorHAnsi" w:cstheme="minorHAnsi"/>
          <w:bCs/>
          <w:sz w:val="22"/>
        </w:rPr>
        <w:t xml:space="preserve"> de Conducta</w:t>
      </w:r>
    </w:p>
    <w:p w14:paraId="548F82AF" w14:textId="759C0F79" w:rsidR="00625BCB" w:rsidRDefault="00CB7EFD" w:rsidP="00625BCB">
      <w:pPr>
        <w:spacing w:after="240"/>
        <w:jc w:val="both"/>
        <w:rPr>
          <w:rFonts w:asciiTheme="minorHAnsi" w:hAnsiTheme="minorHAnsi" w:cstheme="minorHAnsi"/>
          <w:bCs/>
          <w:sz w:val="22"/>
        </w:rPr>
      </w:pPr>
      <w:r w:rsidRPr="00CB7EFD">
        <w:rPr>
          <w:rFonts w:asciiTheme="minorHAnsi" w:hAnsiTheme="minorHAnsi" w:cstheme="minorHAnsi"/>
          <w:b/>
          <w:sz w:val="22"/>
        </w:rPr>
        <w:t>En el Taller de validación en Español</w:t>
      </w:r>
      <w:r>
        <w:rPr>
          <w:rFonts w:asciiTheme="minorHAnsi" w:hAnsiTheme="minorHAnsi" w:cstheme="minorHAnsi"/>
          <w:bCs/>
          <w:sz w:val="22"/>
        </w:rPr>
        <w:t xml:space="preserve">, los participantes manifiestan que las alternativas de </w:t>
      </w:r>
      <w:r w:rsidR="00A70C3E">
        <w:rPr>
          <w:rFonts w:asciiTheme="minorHAnsi" w:hAnsiTheme="minorHAnsi" w:cstheme="minorHAnsi"/>
          <w:bCs/>
          <w:sz w:val="22"/>
        </w:rPr>
        <w:t>capacitación</w:t>
      </w:r>
      <w:r>
        <w:rPr>
          <w:rFonts w:asciiTheme="minorHAnsi" w:hAnsiTheme="minorHAnsi" w:cstheme="minorHAnsi"/>
          <w:bCs/>
          <w:sz w:val="22"/>
        </w:rPr>
        <w:t xml:space="preserve"> son muy útiles para los diferentes contextos que se presentan en los países de la </w:t>
      </w:r>
      <w:r w:rsidR="00A70C3E">
        <w:rPr>
          <w:rFonts w:asciiTheme="minorHAnsi" w:hAnsiTheme="minorHAnsi" w:cstheme="minorHAnsi"/>
          <w:bCs/>
          <w:sz w:val="22"/>
        </w:rPr>
        <w:t>Región</w:t>
      </w:r>
      <w:r>
        <w:rPr>
          <w:rFonts w:asciiTheme="minorHAnsi" w:hAnsiTheme="minorHAnsi" w:cstheme="minorHAnsi"/>
          <w:bCs/>
          <w:sz w:val="22"/>
        </w:rPr>
        <w:t xml:space="preserve"> LAC y son fáciles de manejar y de adecuar a dichos contextos; reconociendo que hay muchas experiencias de trabajo con Gobiernos nacionales y locales.</w:t>
      </w:r>
    </w:p>
    <w:p w14:paraId="2CF1F6A8" w14:textId="045A2858" w:rsidR="00CB7EFD" w:rsidRDefault="00CB7EFD" w:rsidP="00625BCB">
      <w:pPr>
        <w:spacing w:after="240"/>
        <w:jc w:val="both"/>
        <w:rPr>
          <w:rFonts w:asciiTheme="minorHAnsi" w:hAnsiTheme="minorHAnsi" w:cstheme="minorHAnsi"/>
          <w:bCs/>
          <w:sz w:val="22"/>
        </w:rPr>
      </w:pPr>
      <w:r w:rsidRPr="00CB7EFD">
        <w:rPr>
          <w:rFonts w:asciiTheme="minorHAnsi" w:hAnsiTheme="minorHAnsi" w:cstheme="minorHAnsi"/>
          <w:b/>
          <w:sz w:val="22"/>
        </w:rPr>
        <w:t>Recomiendan</w:t>
      </w:r>
      <w:r>
        <w:rPr>
          <w:rFonts w:asciiTheme="minorHAnsi" w:hAnsiTheme="minorHAnsi" w:cstheme="minorHAnsi"/>
          <w:bCs/>
          <w:sz w:val="22"/>
        </w:rPr>
        <w:t>:</w:t>
      </w:r>
    </w:p>
    <w:p w14:paraId="7F1E0A8A" w14:textId="716C7EBC" w:rsidR="00CB7EFD" w:rsidRDefault="00CB7EFD" w:rsidP="0089422D">
      <w:pPr>
        <w:pStyle w:val="Prrafodelista"/>
        <w:numPr>
          <w:ilvl w:val="0"/>
          <w:numId w:val="18"/>
        </w:numPr>
        <w:spacing w:after="240"/>
        <w:jc w:val="both"/>
        <w:rPr>
          <w:rFonts w:asciiTheme="minorHAnsi" w:hAnsiTheme="minorHAnsi" w:cstheme="minorHAnsi"/>
          <w:bCs/>
          <w:sz w:val="22"/>
        </w:rPr>
      </w:pPr>
      <w:r>
        <w:rPr>
          <w:rFonts w:asciiTheme="minorHAnsi" w:hAnsiTheme="minorHAnsi" w:cstheme="minorHAnsi"/>
          <w:bCs/>
          <w:sz w:val="22"/>
        </w:rPr>
        <w:t>Asegurar</w:t>
      </w:r>
      <w:r w:rsidRPr="00CB7EFD">
        <w:rPr>
          <w:rFonts w:asciiTheme="minorHAnsi" w:hAnsiTheme="minorHAnsi" w:cstheme="minorHAnsi"/>
          <w:bCs/>
          <w:sz w:val="22"/>
        </w:rPr>
        <w:t xml:space="preserve"> que sea más liviano para descargarlo, pues el </w:t>
      </w:r>
      <w:r w:rsidR="00A70C3E" w:rsidRPr="00CB7EFD">
        <w:rPr>
          <w:rFonts w:asciiTheme="minorHAnsi" w:hAnsiTheme="minorHAnsi" w:cstheme="minorHAnsi"/>
          <w:bCs/>
          <w:sz w:val="22"/>
        </w:rPr>
        <w:t>módulo</w:t>
      </w:r>
      <w:r w:rsidRPr="00CB7EFD">
        <w:rPr>
          <w:rFonts w:asciiTheme="minorHAnsi" w:hAnsiTheme="minorHAnsi" w:cstheme="minorHAnsi"/>
          <w:bCs/>
          <w:sz w:val="22"/>
        </w:rPr>
        <w:t xml:space="preserve"> de capacitación 2018, para </w:t>
      </w:r>
      <w:r w:rsidR="00A70C3E" w:rsidRPr="00CB7EFD">
        <w:rPr>
          <w:rFonts w:asciiTheme="minorHAnsi" w:hAnsiTheme="minorHAnsi" w:cstheme="minorHAnsi"/>
          <w:bCs/>
          <w:sz w:val="22"/>
        </w:rPr>
        <w:t>mí</w:t>
      </w:r>
      <w:r w:rsidRPr="00CB7EFD">
        <w:rPr>
          <w:rFonts w:asciiTheme="minorHAnsi" w:hAnsiTheme="minorHAnsi" w:cstheme="minorHAnsi"/>
          <w:bCs/>
          <w:sz w:val="22"/>
        </w:rPr>
        <w:t xml:space="preserve"> ha sido sumamente engorroso poder descargarlo, al punto que </w:t>
      </w:r>
      <w:r w:rsidR="00A70C3E" w:rsidRPr="00CB7EFD">
        <w:rPr>
          <w:rFonts w:asciiTheme="minorHAnsi" w:hAnsiTheme="minorHAnsi" w:cstheme="minorHAnsi"/>
          <w:bCs/>
          <w:sz w:val="22"/>
        </w:rPr>
        <w:t>aún</w:t>
      </w:r>
      <w:r w:rsidRPr="00CB7EFD">
        <w:rPr>
          <w:rFonts w:asciiTheme="minorHAnsi" w:hAnsiTheme="minorHAnsi" w:cstheme="minorHAnsi"/>
          <w:bCs/>
          <w:sz w:val="22"/>
        </w:rPr>
        <w:t xml:space="preserve"> no lo he logrado</w:t>
      </w:r>
    </w:p>
    <w:p w14:paraId="1585E74B" w14:textId="0A310F0C" w:rsidR="00CB7EFD" w:rsidRDefault="00CB7EFD" w:rsidP="0089422D">
      <w:pPr>
        <w:pStyle w:val="Prrafodelista"/>
        <w:numPr>
          <w:ilvl w:val="0"/>
          <w:numId w:val="18"/>
        </w:numPr>
        <w:spacing w:after="240"/>
        <w:jc w:val="both"/>
        <w:rPr>
          <w:rFonts w:asciiTheme="minorHAnsi" w:hAnsiTheme="minorHAnsi" w:cstheme="minorHAnsi"/>
          <w:bCs/>
          <w:sz w:val="22"/>
        </w:rPr>
      </w:pPr>
      <w:r w:rsidRPr="00CB7EFD">
        <w:rPr>
          <w:rFonts w:asciiTheme="minorHAnsi" w:hAnsiTheme="minorHAnsi" w:cstheme="minorHAnsi"/>
          <w:bCs/>
          <w:sz w:val="22"/>
        </w:rPr>
        <w:t>Establecer ejercicios en los cuales se desarrolle la interacción entre Esfera y la realidad técnica y legal de las instituciones del Estado.</w:t>
      </w:r>
    </w:p>
    <w:p w14:paraId="171AF35D" w14:textId="592E8CFE" w:rsidR="00CB7EFD" w:rsidRDefault="00CB7EFD" w:rsidP="0089422D">
      <w:pPr>
        <w:pStyle w:val="Prrafodelista"/>
        <w:numPr>
          <w:ilvl w:val="0"/>
          <w:numId w:val="18"/>
        </w:numPr>
        <w:spacing w:after="240"/>
        <w:jc w:val="both"/>
        <w:rPr>
          <w:rFonts w:asciiTheme="minorHAnsi" w:hAnsiTheme="minorHAnsi" w:cstheme="minorHAnsi"/>
          <w:bCs/>
          <w:sz w:val="22"/>
        </w:rPr>
      </w:pPr>
      <w:r w:rsidRPr="00CB7EFD">
        <w:rPr>
          <w:rFonts w:asciiTheme="minorHAnsi" w:hAnsiTheme="minorHAnsi" w:cstheme="minorHAnsi"/>
          <w:bCs/>
          <w:sz w:val="22"/>
        </w:rPr>
        <w:t>Identificar con los participantes aquellos aspectos que ellos consideran SI SON POSIBLES DE LOGRAR en plazos determinados</w:t>
      </w:r>
    </w:p>
    <w:p w14:paraId="69E3C177" w14:textId="6BA9CDC9" w:rsidR="00CB7EFD" w:rsidRDefault="00CB7EFD" w:rsidP="0089422D">
      <w:pPr>
        <w:pStyle w:val="Prrafodelista"/>
        <w:numPr>
          <w:ilvl w:val="0"/>
          <w:numId w:val="18"/>
        </w:numPr>
        <w:spacing w:after="240"/>
        <w:jc w:val="both"/>
        <w:rPr>
          <w:rFonts w:asciiTheme="minorHAnsi" w:hAnsiTheme="minorHAnsi" w:cstheme="minorHAnsi"/>
          <w:bCs/>
          <w:sz w:val="22"/>
        </w:rPr>
      </w:pPr>
      <w:r w:rsidRPr="00CB7EFD">
        <w:rPr>
          <w:rFonts w:asciiTheme="minorHAnsi" w:hAnsiTheme="minorHAnsi" w:cstheme="minorHAnsi"/>
          <w:bCs/>
          <w:sz w:val="22"/>
        </w:rPr>
        <w:t xml:space="preserve">Promover esta experiencia de aprendizaje con </w:t>
      </w:r>
      <w:r w:rsidR="00A70C3E" w:rsidRPr="00CB7EFD">
        <w:rPr>
          <w:rFonts w:asciiTheme="minorHAnsi" w:hAnsiTheme="minorHAnsi" w:cstheme="minorHAnsi"/>
          <w:bCs/>
          <w:sz w:val="22"/>
        </w:rPr>
        <w:t>énfasis</w:t>
      </w:r>
      <w:r w:rsidRPr="00CB7EFD">
        <w:rPr>
          <w:rFonts w:asciiTheme="minorHAnsi" w:hAnsiTheme="minorHAnsi" w:cstheme="minorHAnsi"/>
          <w:bCs/>
          <w:sz w:val="22"/>
        </w:rPr>
        <w:t xml:space="preserve"> en la Carta Humanitaria. Es </w:t>
      </w:r>
      <w:r w:rsidR="00A70C3E" w:rsidRPr="00CB7EFD">
        <w:rPr>
          <w:rFonts w:asciiTheme="minorHAnsi" w:hAnsiTheme="minorHAnsi" w:cstheme="minorHAnsi"/>
          <w:bCs/>
          <w:sz w:val="22"/>
        </w:rPr>
        <w:t>decir,</w:t>
      </w:r>
      <w:r w:rsidRPr="00CB7EFD">
        <w:rPr>
          <w:rFonts w:asciiTheme="minorHAnsi" w:hAnsiTheme="minorHAnsi" w:cstheme="minorHAnsi"/>
          <w:bCs/>
          <w:sz w:val="22"/>
        </w:rPr>
        <w:t xml:space="preserve"> </w:t>
      </w:r>
      <w:r w:rsidR="00A70C3E" w:rsidRPr="00CB7EFD">
        <w:rPr>
          <w:rFonts w:asciiTheme="minorHAnsi" w:hAnsiTheme="minorHAnsi" w:cstheme="minorHAnsi"/>
          <w:bCs/>
          <w:sz w:val="22"/>
        </w:rPr>
        <w:t>cómo</w:t>
      </w:r>
      <w:r w:rsidRPr="00CB7EFD">
        <w:rPr>
          <w:rFonts w:asciiTheme="minorHAnsi" w:hAnsiTheme="minorHAnsi" w:cstheme="minorHAnsi"/>
          <w:bCs/>
          <w:sz w:val="22"/>
        </w:rPr>
        <w:t xml:space="preserve"> usar ESFERA en el rol primario de las autoridades</w:t>
      </w:r>
      <w:r w:rsidR="00517D22">
        <w:rPr>
          <w:rFonts w:asciiTheme="minorHAnsi" w:hAnsiTheme="minorHAnsi" w:cstheme="minorHAnsi"/>
          <w:bCs/>
          <w:sz w:val="22"/>
        </w:rPr>
        <w:t>.</w:t>
      </w:r>
    </w:p>
    <w:p w14:paraId="737FD969" w14:textId="7F071AB5" w:rsidR="00517D22" w:rsidRDefault="00517D22" w:rsidP="0089422D">
      <w:pPr>
        <w:pStyle w:val="Prrafodelista"/>
        <w:numPr>
          <w:ilvl w:val="0"/>
          <w:numId w:val="18"/>
        </w:numPr>
        <w:spacing w:after="240"/>
        <w:jc w:val="both"/>
        <w:rPr>
          <w:rFonts w:asciiTheme="minorHAnsi" w:hAnsiTheme="minorHAnsi" w:cstheme="minorHAnsi"/>
          <w:bCs/>
          <w:sz w:val="22"/>
        </w:rPr>
      </w:pPr>
      <w:r w:rsidRPr="00517D22">
        <w:rPr>
          <w:rFonts w:asciiTheme="minorHAnsi" w:hAnsiTheme="minorHAnsi" w:cstheme="minorHAnsi"/>
          <w:bCs/>
          <w:sz w:val="22"/>
        </w:rPr>
        <w:t xml:space="preserve">Acelerar el proceso de </w:t>
      </w:r>
      <w:r w:rsidR="00A70C3E" w:rsidRPr="00517D22">
        <w:rPr>
          <w:rFonts w:asciiTheme="minorHAnsi" w:hAnsiTheme="minorHAnsi" w:cstheme="minorHAnsi"/>
          <w:bCs/>
          <w:sz w:val="22"/>
        </w:rPr>
        <w:t>apropiación</w:t>
      </w:r>
      <w:r w:rsidRPr="00517D22">
        <w:rPr>
          <w:rFonts w:asciiTheme="minorHAnsi" w:hAnsiTheme="minorHAnsi" w:cstheme="minorHAnsi"/>
          <w:bCs/>
          <w:sz w:val="22"/>
        </w:rPr>
        <w:t xml:space="preserve"> de autoridades haciendo de ellos los instructores y nosotros (Sociedad </w:t>
      </w:r>
      <w:r w:rsidR="00A70C3E" w:rsidRPr="00517D22">
        <w:rPr>
          <w:rFonts w:asciiTheme="minorHAnsi" w:hAnsiTheme="minorHAnsi" w:cstheme="minorHAnsi"/>
          <w:bCs/>
          <w:sz w:val="22"/>
        </w:rPr>
        <w:t>Civil</w:t>
      </w:r>
      <w:r w:rsidRPr="00517D22">
        <w:rPr>
          <w:rFonts w:asciiTheme="minorHAnsi" w:hAnsiTheme="minorHAnsi" w:cstheme="minorHAnsi"/>
          <w:bCs/>
          <w:sz w:val="22"/>
        </w:rPr>
        <w:t>) asesores de los instructores/formadores/</w:t>
      </w:r>
      <w:r w:rsidR="00A70C3E" w:rsidRPr="00517D22">
        <w:rPr>
          <w:rFonts w:asciiTheme="minorHAnsi" w:hAnsiTheme="minorHAnsi" w:cstheme="minorHAnsi"/>
          <w:bCs/>
          <w:sz w:val="22"/>
        </w:rPr>
        <w:t>capacitadores</w:t>
      </w:r>
      <w:r w:rsidRPr="00517D22">
        <w:rPr>
          <w:rFonts w:asciiTheme="minorHAnsi" w:hAnsiTheme="minorHAnsi" w:cstheme="minorHAnsi"/>
          <w:bCs/>
          <w:sz w:val="22"/>
        </w:rPr>
        <w:t>.</w:t>
      </w:r>
    </w:p>
    <w:p w14:paraId="0551898D" w14:textId="4EB3EF49" w:rsidR="00517D22" w:rsidRDefault="00517D22" w:rsidP="0089422D">
      <w:pPr>
        <w:pStyle w:val="Prrafodelista"/>
        <w:numPr>
          <w:ilvl w:val="0"/>
          <w:numId w:val="18"/>
        </w:numPr>
        <w:spacing w:after="240"/>
        <w:jc w:val="both"/>
        <w:rPr>
          <w:rFonts w:asciiTheme="minorHAnsi" w:hAnsiTheme="minorHAnsi" w:cstheme="minorHAnsi"/>
          <w:bCs/>
          <w:sz w:val="22"/>
        </w:rPr>
      </w:pPr>
      <w:r w:rsidRPr="00517D22">
        <w:rPr>
          <w:rFonts w:asciiTheme="minorHAnsi" w:hAnsiTheme="minorHAnsi" w:cstheme="minorHAnsi"/>
          <w:bCs/>
          <w:sz w:val="22"/>
        </w:rPr>
        <w:t xml:space="preserve">Usar entidades intergubernamentales regionales como punto de entrada para promover este tipo de </w:t>
      </w:r>
      <w:r w:rsidR="00A70C3E" w:rsidRPr="00517D22">
        <w:rPr>
          <w:rFonts w:asciiTheme="minorHAnsi" w:hAnsiTheme="minorHAnsi" w:cstheme="minorHAnsi"/>
          <w:bCs/>
          <w:sz w:val="22"/>
        </w:rPr>
        <w:t>formación</w:t>
      </w:r>
      <w:r w:rsidRPr="00517D22">
        <w:rPr>
          <w:rFonts w:asciiTheme="minorHAnsi" w:hAnsiTheme="minorHAnsi" w:cstheme="minorHAnsi"/>
          <w:bCs/>
          <w:sz w:val="22"/>
        </w:rPr>
        <w:t>.</w:t>
      </w:r>
    </w:p>
    <w:p w14:paraId="0BF13905" w14:textId="3F858A81" w:rsidR="00517D22" w:rsidRDefault="00517D22" w:rsidP="0089422D">
      <w:pPr>
        <w:pStyle w:val="Prrafodelista"/>
        <w:numPr>
          <w:ilvl w:val="0"/>
          <w:numId w:val="18"/>
        </w:numPr>
        <w:spacing w:after="240"/>
        <w:jc w:val="both"/>
        <w:rPr>
          <w:rFonts w:asciiTheme="minorHAnsi" w:hAnsiTheme="minorHAnsi" w:cstheme="minorHAnsi"/>
          <w:bCs/>
          <w:sz w:val="22"/>
        </w:rPr>
      </w:pPr>
      <w:r w:rsidRPr="00517D22">
        <w:rPr>
          <w:rFonts w:asciiTheme="minorHAnsi" w:hAnsiTheme="minorHAnsi" w:cstheme="minorHAnsi"/>
          <w:bCs/>
          <w:sz w:val="22"/>
        </w:rPr>
        <w:t>Por el momento, sería fortalecer la participación de los entes del Estado, entendiendo que es un reto diverso en cada país</w:t>
      </w:r>
    </w:p>
    <w:p w14:paraId="011F49BD" w14:textId="7B198263" w:rsidR="00517D22" w:rsidRDefault="00517D22" w:rsidP="0089422D">
      <w:pPr>
        <w:pStyle w:val="Prrafodelista"/>
        <w:numPr>
          <w:ilvl w:val="0"/>
          <w:numId w:val="18"/>
        </w:numPr>
        <w:spacing w:after="240"/>
        <w:jc w:val="both"/>
        <w:rPr>
          <w:rFonts w:asciiTheme="minorHAnsi" w:hAnsiTheme="minorHAnsi" w:cstheme="minorHAnsi"/>
          <w:bCs/>
          <w:sz w:val="22"/>
        </w:rPr>
      </w:pPr>
      <w:r w:rsidRPr="00517D22">
        <w:rPr>
          <w:rFonts w:asciiTheme="minorHAnsi" w:hAnsiTheme="minorHAnsi" w:cstheme="minorHAnsi"/>
          <w:bCs/>
          <w:sz w:val="22"/>
        </w:rPr>
        <w:t xml:space="preserve">Para ampliar </w:t>
      </w:r>
      <w:r w:rsidR="009E6260">
        <w:rPr>
          <w:rFonts w:asciiTheme="minorHAnsi" w:hAnsiTheme="minorHAnsi" w:cstheme="minorHAnsi"/>
          <w:bCs/>
          <w:sz w:val="22"/>
        </w:rPr>
        <w:t>l</w:t>
      </w:r>
      <w:r w:rsidRPr="00517D22">
        <w:rPr>
          <w:rFonts w:asciiTheme="minorHAnsi" w:hAnsiTheme="minorHAnsi" w:cstheme="minorHAnsi"/>
          <w:bCs/>
          <w:sz w:val="22"/>
        </w:rPr>
        <w:t>a</w:t>
      </w:r>
      <w:r w:rsidR="009E6260">
        <w:rPr>
          <w:rFonts w:asciiTheme="minorHAnsi" w:hAnsiTheme="minorHAnsi" w:cstheme="minorHAnsi"/>
          <w:bCs/>
          <w:sz w:val="22"/>
        </w:rPr>
        <w:t xml:space="preserve"> </w:t>
      </w:r>
      <w:r w:rsidR="00716CDC">
        <w:rPr>
          <w:rFonts w:asciiTheme="minorHAnsi" w:hAnsiTheme="minorHAnsi" w:cstheme="minorHAnsi"/>
          <w:bCs/>
          <w:sz w:val="22"/>
        </w:rPr>
        <w:t>edición</w:t>
      </w:r>
      <w:r w:rsidRPr="00517D22">
        <w:rPr>
          <w:rFonts w:asciiTheme="minorHAnsi" w:hAnsiTheme="minorHAnsi" w:cstheme="minorHAnsi"/>
          <w:bCs/>
          <w:sz w:val="22"/>
        </w:rPr>
        <w:t>:  divulgar nacionalmente, aproximar a</w:t>
      </w:r>
      <w:r w:rsidR="009E6260">
        <w:rPr>
          <w:rFonts w:asciiTheme="minorHAnsi" w:hAnsiTheme="minorHAnsi" w:cstheme="minorHAnsi"/>
          <w:bCs/>
          <w:sz w:val="22"/>
        </w:rPr>
        <w:t xml:space="preserve"> la</w:t>
      </w:r>
      <w:r w:rsidRPr="00517D22">
        <w:rPr>
          <w:rFonts w:asciiTheme="minorHAnsi" w:hAnsiTheme="minorHAnsi" w:cstheme="minorHAnsi"/>
          <w:bCs/>
          <w:sz w:val="22"/>
        </w:rPr>
        <w:t xml:space="preserve"> comunidad local, intensificar a </w:t>
      </w:r>
      <w:r w:rsidR="00716CDC">
        <w:rPr>
          <w:rFonts w:asciiTheme="minorHAnsi" w:hAnsiTheme="minorHAnsi" w:cstheme="minorHAnsi"/>
          <w:bCs/>
          <w:sz w:val="22"/>
        </w:rPr>
        <w:t>prevención</w:t>
      </w:r>
      <w:r w:rsidRPr="00517D22">
        <w:rPr>
          <w:rFonts w:asciiTheme="minorHAnsi" w:hAnsiTheme="minorHAnsi" w:cstheme="minorHAnsi"/>
          <w:bCs/>
          <w:sz w:val="22"/>
        </w:rPr>
        <w:t>.</w:t>
      </w:r>
    </w:p>
    <w:p w14:paraId="47081710" w14:textId="6D4C9169" w:rsidR="00517D22" w:rsidRDefault="00517D22" w:rsidP="0089422D">
      <w:pPr>
        <w:pStyle w:val="Prrafodelista"/>
        <w:numPr>
          <w:ilvl w:val="0"/>
          <w:numId w:val="18"/>
        </w:numPr>
        <w:spacing w:after="240"/>
        <w:jc w:val="both"/>
        <w:rPr>
          <w:rFonts w:asciiTheme="minorHAnsi" w:hAnsiTheme="minorHAnsi" w:cstheme="minorHAnsi"/>
          <w:bCs/>
          <w:sz w:val="22"/>
        </w:rPr>
      </w:pPr>
      <w:r w:rsidRPr="00517D22">
        <w:rPr>
          <w:rFonts w:asciiTheme="minorHAnsi" w:hAnsiTheme="minorHAnsi" w:cstheme="minorHAnsi"/>
          <w:bCs/>
          <w:sz w:val="22"/>
        </w:rPr>
        <w:t xml:space="preserve">Identificar población objetivo según el rol que cumplan dentro de los Sistemas Nacionales de Gestión del Riesgo y ajustar así los contenidos. Hay organismos/ personas operadores, otros están en el nivel de toma de decisiones y políticas </w:t>
      </w:r>
      <w:r w:rsidR="00A70C3E" w:rsidRPr="00517D22">
        <w:rPr>
          <w:rFonts w:asciiTheme="minorHAnsi" w:hAnsiTheme="minorHAnsi" w:cstheme="minorHAnsi"/>
          <w:bCs/>
          <w:sz w:val="22"/>
        </w:rPr>
        <w:t>públicas</w:t>
      </w:r>
      <w:r w:rsidRPr="00517D22">
        <w:rPr>
          <w:rFonts w:asciiTheme="minorHAnsi" w:hAnsiTheme="minorHAnsi" w:cstheme="minorHAnsi"/>
          <w:bCs/>
          <w:sz w:val="22"/>
        </w:rPr>
        <w:t xml:space="preserve"> y así...</w:t>
      </w:r>
    </w:p>
    <w:p w14:paraId="108638EF" w14:textId="65418145" w:rsidR="00517D22" w:rsidRDefault="00517D22" w:rsidP="0089422D">
      <w:pPr>
        <w:pStyle w:val="Prrafodelista"/>
        <w:numPr>
          <w:ilvl w:val="0"/>
          <w:numId w:val="18"/>
        </w:numPr>
        <w:spacing w:after="240"/>
        <w:jc w:val="both"/>
        <w:rPr>
          <w:rFonts w:asciiTheme="minorHAnsi" w:hAnsiTheme="minorHAnsi" w:cstheme="minorHAnsi"/>
          <w:bCs/>
          <w:sz w:val="22"/>
        </w:rPr>
      </w:pPr>
      <w:r w:rsidRPr="00517D22">
        <w:rPr>
          <w:rFonts w:asciiTheme="minorHAnsi" w:hAnsiTheme="minorHAnsi" w:cstheme="minorHAnsi"/>
          <w:bCs/>
          <w:sz w:val="22"/>
        </w:rPr>
        <w:t>Sería más productivo discriminar los contenidos de acuerdo con los roles en el campo de la Ayuda Humanitaria/GdR</w:t>
      </w:r>
    </w:p>
    <w:p w14:paraId="1D090FB5" w14:textId="096811D6" w:rsidR="00517D22" w:rsidRDefault="00517D22" w:rsidP="0089422D">
      <w:pPr>
        <w:pStyle w:val="Prrafodelista"/>
        <w:numPr>
          <w:ilvl w:val="0"/>
          <w:numId w:val="18"/>
        </w:numPr>
        <w:spacing w:after="240"/>
        <w:jc w:val="both"/>
        <w:rPr>
          <w:rFonts w:asciiTheme="minorHAnsi" w:hAnsiTheme="minorHAnsi" w:cstheme="minorHAnsi"/>
          <w:bCs/>
          <w:sz w:val="22"/>
        </w:rPr>
      </w:pPr>
      <w:r w:rsidRPr="00517D22">
        <w:rPr>
          <w:rFonts w:asciiTheme="minorHAnsi" w:hAnsiTheme="minorHAnsi" w:cstheme="minorHAnsi"/>
          <w:bCs/>
          <w:sz w:val="22"/>
        </w:rPr>
        <w:t>Para quienes sean capacitadores se debe agregar una sesión relacionada con políticas públicas y contextos nacionales.</w:t>
      </w:r>
    </w:p>
    <w:p w14:paraId="75C5DC77" w14:textId="5DB8A648" w:rsidR="00517D22" w:rsidRDefault="00517D22" w:rsidP="0089422D">
      <w:pPr>
        <w:pStyle w:val="Prrafodelista"/>
        <w:numPr>
          <w:ilvl w:val="0"/>
          <w:numId w:val="18"/>
        </w:numPr>
        <w:spacing w:after="240"/>
        <w:jc w:val="both"/>
        <w:rPr>
          <w:rFonts w:asciiTheme="minorHAnsi" w:hAnsiTheme="minorHAnsi" w:cstheme="minorHAnsi"/>
          <w:bCs/>
          <w:sz w:val="22"/>
        </w:rPr>
      </w:pPr>
      <w:r w:rsidRPr="00517D22">
        <w:rPr>
          <w:rFonts w:asciiTheme="minorHAnsi" w:hAnsiTheme="minorHAnsi" w:cstheme="minorHAnsi"/>
          <w:bCs/>
          <w:sz w:val="22"/>
        </w:rPr>
        <w:t>Que esté orientado desde su base a la interacción e inclusión de sociedad civil en la protección civil desde el Estado</w:t>
      </w:r>
    </w:p>
    <w:p w14:paraId="295732FE" w14:textId="2AB55011" w:rsidR="00CB7EFD" w:rsidRPr="00517D22" w:rsidRDefault="00517D22" w:rsidP="0089422D">
      <w:pPr>
        <w:pStyle w:val="Prrafodelista"/>
        <w:numPr>
          <w:ilvl w:val="0"/>
          <w:numId w:val="18"/>
        </w:numPr>
        <w:spacing w:after="240"/>
        <w:jc w:val="both"/>
        <w:rPr>
          <w:rFonts w:asciiTheme="minorHAnsi" w:hAnsiTheme="minorHAnsi" w:cstheme="minorHAnsi"/>
          <w:bCs/>
          <w:sz w:val="22"/>
        </w:rPr>
      </w:pPr>
      <w:r w:rsidRPr="00517D22">
        <w:rPr>
          <w:rFonts w:asciiTheme="minorHAnsi" w:hAnsiTheme="minorHAnsi" w:cstheme="minorHAnsi"/>
          <w:bCs/>
          <w:sz w:val="22"/>
        </w:rPr>
        <w:t>Lo valioso de esta norma son los temas casuísticos , los ejercicios prácticos , de esa manera nos da una simulación de la realidad misma de una evidencia real.</w:t>
      </w:r>
    </w:p>
    <w:p w14:paraId="2E870FE4" w14:textId="003B05F2" w:rsidR="00CB7EFD" w:rsidRDefault="00CB7EFD" w:rsidP="00625BCB">
      <w:pPr>
        <w:spacing w:after="240"/>
        <w:jc w:val="both"/>
        <w:rPr>
          <w:rFonts w:asciiTheme="minorHAnsi" w:hAnsiTheme="minorHAnsi" w:cstheme="minorHAnsi"/>
          <w:bCs/>
          <w:sz w:val="22"/>
        </w:rPr>
      </w:pPr>
      <w:r w:rsidRPr="00CB7EFD">
        <w:rPr>
          <w:rFonts w:asciiTheme="minorHAnsi" w:hAnsiTheme="minorHAnsi" w:cstheme="minorHAnsi"/>
          <w:b/>
          <w:sz w:val="22"/>
        </w:rPr>
        <w:lastRenderedPageBreak/>
        <w:t>En el Taller de validación en Ingles</w:t>
      </w:r>
      <w:r>
        <w:rPr>
          <w:rFonts w:asciiTheme="minorHAnsi" w:hAnsiTheme="minorHAnsi" w:cstheme="minorHAnsi"/>
          <w:bCs/>
          <w:sz w:val="22"/>
        </w:rPr>
        <w:t xml:space="preserve">, los participantes manifestaron mucho interés sobre las alternativas de los </w:t>
      </w:r>
      <w:r w:rsidR="00A70C3E">
        <w:rPr>
          <w:rFonts w:asciiTheme="minorHAnsi" w:hAnsiTheme="minorHAnsi" w:cstheme="minorHAnsi"/>
          <w:bCs/>
          <w:sz w:val="22"/>
        </w:rPr>
        <w:t>Módulos</w:t>
      </w:r>
      <w:r>
        <w:rPr>
          <w:rFonts w:asciiTheme="minorHAnsi" w:hAnsiTheme="minorHAnsi" w:cstheme="minorHAnsi"/>
          <w:bCs/>
          <w:sz w:val="22"/>
        </w:rPr>
        <w:t xml:space="preserve"> de </w:t>
      </w:r>
      <w:r w:rsidR="00A70C3E">
        <w:rPr>
          <w:rFonts w:asciiTheme="minorHAnsi" w:hAnsiTheme="minorHAnsi" w:cstheme="minorHAnsi"/>
          <w:bCs/>
          <w:sz w:val="22"/>
        </w:rPr>
        <w:t>capacitación</w:t>
      </w:r>
      <w:r>
        <w:rPr>
          <w:rFonts w:asciiTheme="minorHAnsi" w:hAnsiTheme="minorHAnsi" w:cstheme="minorHAnsi"/>
          <w:bCs/>
          <w:sz w:val="22"/>
        </w:rPr>
        <w:t xml:space="preserve">, para llegar de manera asertiva a los tomadores de decisión, que en muchos países no toman en cuenta la </w:t>
      </w:r>
      <w:r w:rsidR="00A70C3E">
        <w:rPr>
          <w:rFonts w:asciiTheme="minorHAnsi" w:hAnsiTheme="minorHAnsi" w:cstheme="minorHAnsi"/>
          <w:bCs/>
          <w:sz w:val="22"/>
        </w:rPr>
        <w:t>participación</w:t>
      </w:r>
      <w:r>
        <w:rPr>
          <w:rFonts w:asciiTheme="minorHAnsi" w:hAnsiTheme="minorHAnsi" w:cstheme="minorHAnsi"/>
          <w:bCs/>
          <w:sz w:val="22"/>
        </w:rPr>
        <w:t xml:space="preserve"> y acción de la sociedad civil.</w:t>
      </w:r>
    </w:p>
    <w:p w14:paraId="115682F1" w14:textId="64AC54C9" w:rsidR="00CB7EFD" w:rsidRDefault="00CB7EFD" w:rsidP="00CB7EFD">
      <w:pPr>
        <w:spacing w:after="240"/>
        <w:jc w:val="both"/>
        <w:rPr>
          <w:rFonts w:asciiTheme="minorHAnsi" w:hAnsiTheme="minorHAnsi" w:cstheme="minorHAnsi"/>
          <w:bCs/>
          <w:sz w:val="22"/>
        </w:rPr>
      </w:pPr>
      <w:r w:rsidRPr="00CB7EFD">
        <w:rPr>
          <w:rFonts w:asciiTheme="minorHAnsi" w:hAnsiTheme="minorHAnsi" w:cstheme="minorHAnsi"/>
          <w:b/>
          <w:sz w:val="22"/>
        </w:rPr>
        <w:t>Recomiendan</w:t>
      </w:r>
      <w:r>
        <w:rPr>
          <w:rFonts w:asciiTheme="minorHAnsi" w:hAnsiTheme="minorHAnsi" w:cstheme="minorHAnsi"/>
          <w:bCs/>
          <w:sz w:val="22"/>
        </w:rPr>
        <w:t>:</w:t>
      </w:r>
    </w:p>
    <w:p w14:paraId="1727CC87" w14:textId="55F3C554" w:rsidR="00CB7EFD" w:rsidRPr="00493825" w:rsidRDefault="00CB7EFD" w:rsidP="0089422D">
      <w:pPr>
        <w:pStyle w:val="yiv5556466443msonormal"/>
        <w:numPr>
          <w:ilvl w:val="0"/>
          <w:numId w:val="16"/>
        </w:numPr>
        <w:shd w:val="clear" w:color="auto" w:fill="FFFFFF"/>
        <w:spacing w:before="0" w:beforeAutospacing="0" w:after="0" w:afterAutospacing="0"/>
        <w:jc w:val="both"/>
        <w:rPr>
          <w:rFonts w:asciiTheme="minorHAnsi" w:hAnsiTheme="minorHAnsi" w:cstheme="minorHAnsi"/>
          <w:color w:val="000000"/>
          <w:sz w:val="22"/>
          <w:szCs w:val="22"/>
        </w:rPr>
      </w:pPr>
      <w:r w:rsidRPr="00147B74">
        <w:rPr>
          <w:rFonts w:asciiTheme="minorHAnsi" w:hAnsiTheme="minorHAnsi" w:cstheme="minorHAnsi"/>
          <w:color w:val="000000"/>
          <w:sz w:val="22"/>
          <w:szCs w:val="22"/>
        </w:rPr>
        <w:t>A</w:t>
      </w:r>
      <w:r w:rsidRPr="00147B74">
        <w:rPr>
          <w:rFonts w:asciiTheme="minorHAnsi" w:hAnsiTheme="minorHAnsi" w:cstheme="minorHAnsi"/>
          <w:sz w:val="22"/>
          <w:szCs w:val="22"/>
        </w:rPr>
        <w:t xml:space="preserve">ñadir un plan de </w:t>
      </w:r>
      <w:r w:rsidRPr="00C1306D">
        <w:rPr>
          <w:rFonts w:asciiTheme="minorHAnsi" w:hAnsiTheme="minorHAnsi" w:cstheme="minorHAnsi"/>
          <w:sz w:val="22"/>
          <w:szCs w:val="22"/>
        </w:rPr>
        <w:t>difusión</w:t>
      </w:r>
      <w:r w:rsidRPr="00147B74">
        <w:rPr>
          <w:rFonts w:asciiTheme="minorHAnsi" w:hAnsiTheme="minorHAnsi" w:cstheme="minorHAnsi"/>
          <w:sz w:val="22"/>
          <w:szCs w:val="22"/>
        </w:rPr>
        <w:t xml:space="preserve"> / plan de </w:t>
      </w:r>
      <w:r w:rsidRPr="00C1306D">
        <w:rPr>
          <w:rFonts w:asciiTheme="minorHAnsi" w:hAnsiTheme="minorHAnsi" w:cstheme="minorHAnsi"/>
          <w:sz w:val="22"/>
          <w:szCs w:val="22"/>
        </w:rPr>
        <w:t>acción</w:t>
      </w:r>
      <w:r w:rsidRPr="00147B74">
        <w:rPr>
          <w:rFonts w:asciiTheme="minorHAnsi" w:hAnsiTheme="minorHAnsi" w:cstheme="minorHAnsi"/>
          <w:sz w:val="22"/>
          <w:szCs w:val="22"/>
        </w:rPr>
        <w:t xml:space="preserve"> a la Alternativa « C »</w:t>
      </w:r>
    </w:p>
    <w:p w14:paraId="6CDE02A6" w14:textId="77777777" w:rsidR="00CB7EFD" w:rsidRPr="00493825" w:rsidRDefault="00CB7EFD" w:rsidP="0089422D">
      <w:pPr>
        <w:pStyle w:val="yiv5556466443msonormal"/>
        <w:numPr>
          <w:ilvl w:val="0"/>
          <w:numId w:val="16"/>
        </w:numPr>
        <w:shd w:val="clear" w:color="auto" w:fill="FFFFFF"/>
        <w:spacing w:before="0" w:beforeAutospacing="0" w:after="0" w:afterAutospacing="0"/>
        <w:jc w:val="both"/>
        <w:rPr>
          <w:rFonts w:asciiTheme="minorHAnsi" w:hAnsiTheme="minorHAnsi" w:cstheme="minorHAnsi"/>
          <w:color w:val="000000"/>
          <w:sz w:val="22"/>
          <w:szCs w:val="22"/>
        </w:rPr>
      </w:pPr>
      <w:r w:rsidRPr="00147B74">
        <w:rPr>
          <w:rFonts w:asciiTheme="minorHAnsi" w:hAnsiTheme="minorHAnsi" w:cstheme="minorHAnsi"/>
          <w:sz w:val="22"/>
          <w:szCs w:val="22"/>
        </w:rPr>
        <w:t>NDMA tienen un papel central en la coordinación y en la toma de decisiones.</w:t>
      </w:r>
    </w:p>
    <w:p w14:paraId="1C188F92" w14:textId="2AD18618" w:rsidR="00CB7EFD" w:rsidRPr="00493825" w:rsidRDefault="00CB7EFD" w:rsidP="0089422D">
      <w:pPr>
        <w:pStyle w:val="yiv5556466443msonormal"/>
        <w:numPr>
          <w:ilvl w:val="0"/>
          <w:numId w:val="16"/>
        </w:numPr>
        <w:shd w:val="clear" w:color="auto" w:fill="FFFFFF"/>
        <w:spacing w:before="0" w:beforeAutospacing="0" w:after="0" w:afterAutospacing="0"/>
        <w:jc w:val="both"/>
        <w:rPr>
          <w:rFonts w:asciiTheme="minorHAnsi" w:hAnsiTheme="minorHAnsi" w:cstheme="minorHAnsi"/>
          <w:color w:val="000000"/>
          <w:sz w:val="22"/>
          <w:szCs w:val="22"/>
        </w:rPr>
      </w:pPr>
      <w:r w:rsidRPr="00147B74">
        <w:rPr>
          <w:rFonts w:asciiTheme="minorHAnsi" w:hAnsiTheme="minorHAnsi" w:cstheme="minorHAnsi"/>
          <w:sz w:val="22"/>
          <w:szCs w:val="22"/>
        </w:rPr>
        <w:t>Por eso la discusión sobre roles y responsabilidades es importante también para la opción C (quizá también la opción B).</w:t>
      </w:r>
    </w:p>
    <w:p w14:paraId="754891DA" w14:textId="0F1A9D33" w:rsidR="00CB7EFD" w:rsidRPr="00493825" w:rsidRDefault="00CB7EFD" w:rsidP="0089422D">
      <w:pPr>
        <w:pStyle w:val="yiv5556466443msonormal"/>
        <w:numPr>
          <w:ilvl w:val="0"/>
          <w:numId w:val="16"/>
        </w:numPr>
        <w:shd w:val="clear" w:color="auto" w:fill="FFFFFF"/>
        <w:spacing w:before="0" w:beforeAutospacing="0" w:after="0" w:afterAutospacing="0"/>
        <w:jc w:val="both"/>
        <w:rPr>
          <w:rFonts w:asciiTheme="minorHAnsi" w:hAnsiTheme="minorHAnsi" w:cstheme="minorHAnsi"/>
          <w:color w:val="000000"/>
          <w:sz w:val="22"/>
          <w:szCs w:val="22"/>
        </w:rPr>
      </w:pPr>
      <w:r w:rsidRPr="00147B74">
        <w:rPr>
          <w:rFonts w:asciiTheme="minorHAnsi" w:hAnsiTheme="minorHAnsi" w:cstheme="minorHAnsi"/>
          <w:sz w:val="22"/>
          <w:szCs w:val="22"/>
        </w:rPr>
        <w:t xml:space="preserve">A veces es difícil por las NDMA (en particular africanas) de coordinar, porqué todas sus decisiones son políticas. El módulo debe de ofrecer un espacio « neutro » para discutir de derechos, obligaciones etc. Los aspectos </w:t>
      </w:r>
      <w:r w:rsidR="00716CDC" w:rsidRPr="00147B74">
        <w:rPr>
          <w:rFonts w:asciiTheme="minorHAnsi" w:hAnsiTheme="minorHAnsi" w:cstheme="minorHAnsi"/>
          <w:sz w:val="22"/>
          <w:szCs w:val="22"/>
        </w:rPr>
        <w:t>políticos</w:t>
      </w:r>
      <w:r w:rsidRPr="00147B74">
        <w:rPr>
          <w:rFonts w:asciiTheme="minorHAnsi" w:hAnsiTheme="minorHAnsi" w:cstheme="minorHAnsi"/>
          <w:sz w:val="22"/>
          <w:szCs w:val="22"/>
        </w:rPr>
        <w:t xml:space="preserve"> de las decisiones de coordinación tomadas por las NDMAs pueden ser articulados de manera menos política a través del Código de Conducta (vincular el CdC a roles y responsabilidades).</w:t>
      </w:r>
    </w:p>
    <w:p w14:paraId="7C1052C6" w14:textId="77BB3EB3" w:rsidR="00CB7EFD" w:rsidRPr="00493825" w:rsidRDefault="00CB7EFD" w:rsidP="0089422D">
      <w:pPr>
        <w:pStyle w:val="yiv5556466443msonormal"/>
        <w:numPr>
          <w:ilvl w:val="0"/>
          <w:numId w:val="16"/>
        </w:numPr>
        <w:shd w:val="clear" w:color="auto" w:fill="FFFFFF"/>
        <w:spacing w:before="0" w:beforeAutospacing="0" w:after="0" w:afterAutospacing="0"/>
        <w:jc w:val="both"/>
        <w:rPr>
          <w:rFonts w:asciiTheme="minorHAnsi" w:hAnsiTheme="minorHAnsi" w:cstheme="minorHAnsi"/>
          <w:color w:val="000000"/>
          <w:sz w:val="22"/>
          <w:szCs w:val="22"/>
        </w:rPr>
      </w:pPr>
      <w:r w:rsidRPr="00147B74">
        <w:rPr>
          <w:rFonts w:asciiTheme="minorHAnsi" w:hAnsiTheme="minorHAnsi" w:cstheme="minorHAnsi"/>
          <w:color w:val="000000"/>
          <w:sz w:val="22"/>
          <w:szCs w:val="22"/>
        </w:rPr>
        <w:t>Mencionaron que el curso debería de mostrar a los NDMA sus responsabilidades en cuanto a los derechos, de una manera positiva.</w:t>
      </w:r>
    </w:p>
    <w:p w14:paraId="19447C6E" w14:textId="77777777" w:rsidR="00CB7EFD" w:rsidRPr="00493825" w:rsidRDefault="00CB7EFD" w:rsidP="0089422D">
      <w:pPr>
        <w:pStyle w:val="yiv5556466443msonormal"/>
        <w:numPr>
          <w:ilvl w:val="0"/>
          <w:numId w:val="16"/>
        </w:numPr>
        <w:shd w:val="clear" w:color="auto" w:fill="FFFFFF"/>
        <w:spacing w:before="0" w:beforeAutospacing="0" w:after="0" w:afterAutospacing="0"/>
        <w:jc w:val="both"/>
        <w:rPr>
          <w:rFonts w:asciiTheme="minorHAnsi" w:hAnsiTheme="minorHAnsi" w:cstheme="minorHAnsi"/>
          <w:color w:val="000000"/>
          <w:sz w:val="22"/>
          <w:szCs w:val="22"/>
        </w:rPr>
      </w:pPr>
      <w:r w:rsidRPr="00493825">
        <w:rPr>
          <w:rFonts w:asciiTheme="minorHAnsi" w:hAnsiTheme="minorHAnsi" w:cstheme="minorHAnsi"/>
          <w:sz w:val="22"/>
          <w:szCs w:val="22"/>
          <w:lang w:val="fr-FR"/>
        </w:rPr>
        <w:t>Todos agradecieron la estructura modular</w:t>
      </w:r>
    </w:p>
    <w:p w14:paraId="73663D3B" w14:textId="6A84D8E3" w:rsidR="00CB7EFD" w:rsidRPr="00493825" w:rsidRDefault="00CB7EFD" w:rsidP="0089422D">
      <w:pPr>
        <w:pStyle w:val="yiv5556466443msonormal"/>
        <w:numPr>
          <w:ilvl w:val="0"/>
          <w:numId w:val="16"/>
        </w:numPr>
        <w:shd w:val="clear" w:color="auto" w:fill="FFFFFF"/>
        <w:spacing w:before="0" w:beforeAutospacing="0" w:after="0" w:afterAutospacing="0"/>
        <w:jc w:val="both"/>
        <w:rPr>
          <w:rFonts w:asciiTheme="minorHAnsi" w:hAnsiTheme="minorHAnsi" w:cstheme="minorHAnsi"/>
          <w:color w:val="000000"/>
          <w:sz w:val="22"/>
          <w:szCs w:val="22"/>
        </w:rPr>
      </w:pPr>
      <w:r w:rsidRPr="00147B74">
        <w:rPr>
          <w:rFonts w:asciiTheme="minorHAnsi" w:hAnsiTheme="minorHAnsi" w:cstheme="minorHAnsi"/>
          <w:sz w:val="22"/>
          <w:szCs w:val="22"/>
        </w:rPr>
        <w:t xml:space="preserve">Hubo la idea de integrar estudios de caso – escritos y por video – en los módulos, y también en la parte </w:t>
      </w:r>
      <w:r w:rsidR="009E6260" w:rsidRPr="00147B74">
        <w:rPr>
          <w:rFonts w:asciiTheme="minorHAnsi" w:hAnsiTheme="minorHAnsi" w:cstheme="minorHAnsi"/>
          <w:sz w:val="22"/>
          <w:szCs w:val="22"/>
        </w:rPr>
        <w:t>a</w:t>
      </w:r>
      <w:r w:rsidR="009E6260">
        <w:rPr>
          <w:rFonts w:asciiTheme="minorHAnsi" w:hAnsiTheme="minorHAnsi" w:cstheme="minorHAnsi"/>
          <w:sz w:val="22"/>
          <w:szCs w:val="22"/>
        </w:rPr>
        <w:t>s</w:t>
      </w:r>
      <w:r w:rsidR="009E6260" w:rsidRPr="00147B74">
        <w:rPr>
          <w:rFonts w:asciiTheme="minorHAnsi" w:hAnsiTheme="minorHAnsi" w:cstheme="minorHAnsi"/>
          <w:sz w:val="22"/>
          <w:szCs w:val="22"/>
        </w:rPr>
        <w:t>incrónica</w:t>
      </w:r>
      <w:r w:rsidRPr="00147B74">
        <w:rPr>
          <w:rFonts w:asciiTheme="minorHAnsi" w:hAnsiTheme="minorHAnsi" w:cstheme="minorHAnsi"/>
          <w:sz w:val="22"/>
          <w:szCs w:val="22"/>
        </w:rPr>
        <w:t xml:space="preserve"> (el trabajo preparativo). Como mencionaron también los colegas latinoamericanos, tener acceso a una variedad de estudios de caso permite aprender de otros ejemplos.</w:t>
      </w:r>
    </w:p>
    <w:p w14:paraId="34480642" w14:textId="3AB8BCCC" w:rsidR="00CB7EFD" w:rsidRPr="00493825" w:rsidRDefault="00CB7EFD" w:rsidP="0089422D">
      <w:pPr>
        <w:pStyle w:val="yiv5556466443msonormal"/>
        <w:numPr>
          <w:ilvl w:val="0"/>
          <w:numId w:val="16"/>
        </w:numPr>
        <w:shd w:val="clear" w:color="auto" w:fill="FFFFFF"/>
        <w:spacing w:before="0" w:beforeAutospacing="0" w:after="0" w:afterAutospacing="0"/>
        <w:jc w:val="both"/>
        <w:rPr>
          <w:rFonts w:asciiTheme="minorHAnsi" w:hAnsiTheme="minorHAnsi" w:cstheme="minorHAnsi"/>
          <w:color w:val="000000"/>
          <w:sz w:val="22"/>
          <w:szCs w:val="22"/>
        </w:rPr>
      </w:pPr>
      <w:r w:rsidRPr="00147B74">
        <w:rPr>
          <w:rFonts w:asciiTheme="minorHAnsi" w:hAnsiTheme="minorHAnsi" w:cstheme="minorHAnsi"/>
          <w:sz w:val="22"/>
          <w:szCs w:val="22"/>
        </w:rPr>
        <w:t>Cuánto tiempo debería de durar una formación : algunos dicen que por los tomadores de decisión a alto nivel, 4h es bien, quizá menos. Pero ellos no van a acordarte 2 días. Por el nivel municipal, 2 días son más adecuados.</w:t>
      </w:r>
    </w:p>
    <w:p w14:paraId="4A24D556" w14:textId="7528913B" w:rsidR="00CB7EFD" w:rsidRPr="00493825" w:rsidRDefault="00CB7EFD" w:rsidP="0089422D">
      <w:pPr>
        <w:pStyle w:val="yiv5556466443msonormal"/>
        <w:numPr>
          <w:ilvl w:val="0"/>
          <w:numId w:val="16"/>
        </w:numPr>
        <w:shd w:val="clear" w:color="auto" w:fill="FFFFFF"/>
        <w:spacing w:before="0" w:beforeAutospacing="0" w:after="0" w:afterAutospacing="0"/>
        <w:jc w:val="both"/>
        <w:rPr>
          <w:rFonts w:asciiTheme="minorHAnsi" w:hAnsiTheme="minorHAnsi" w:cstheme="minorHAnsi"/>
          <w:color w:val="000000"/>
          <w:sz w:val="22"/>
          <w:szCs w:val="22"/>
        </w:rPr>
      </w:pPr>
      <w:r w:rsidRPr="00147B74">
        <w:rPr>
          <w:rFonts w:asciiTheme="minorHAnsi" w:hAnsiTheme="minorHAnsi" w:cstheme="minorHAnsi"/>
          <w:color w:val="000000"/>
          <w:sz w:val="22"/>
          <w:szCs w:val="22"/>
        </w:rPr>
        <w:t>El curso debe de asistir a los tomadores de decisiones de poder tomar las buenas decisiones, basadas en derechos. </w:t>
      </w:r>
      <w:r w:rsidRPr="00493825">
        <w:rPr>
          <w:rFonts w:asciiTheme="minorHAnsi" w:hAnsiTheme="minorHAnsi" w:cstheme="minorHAnsi"/>
          <w:color w:val="000000"/>
          <w:sz w:val="22"/>
          <w:szCs w:val="22"/>
        </w:rPr>
        <w:t>Esas decision</w:t>
      </w:r>
      <w:r w:rsidR="003449E9">
        <w:rPr>
          <w:rFonts w:asciiTheme="minorHAnsi" w:hAnsiTheme="minorHAnsi" w:cstheme="minorHAnsi"/>
          <w:color w:val="000000"/>
          <w:sz w:val="22"/>
          <w:szCs w:val="22"/>
        </w:rPr>
        <w:t>e</w:t>
      </w:r>
      <w:r w:rsidRPr="00493825">
        <w:rPr>
          <w:rFonts w:asciiTheme="minorHAnsi" w:hAnsiTheme="minorHAnsi" w:cstheme="minorHAnsi"/>
          <w:color w:val="000000"/>
          <w:sz w:val="22"/>
          <w:szCs w:val="22"/>
        </w:rPr>
        <w:t xml:space="preserve">s van a </w:t>
      </w:r>
      <w:r w:rsidR="00A51AF5" w:rsidRPr="00493825">
        <w:rPr>
          <w:rFonts w:asciiTheme="minorHAnsi" w:hAnsiTheme="minorHAnsi" w:cstheme="minorHAnsi"/>
          <w:color w:val="000000"/>
          <w:sz w:val="22"/>
          <w:szCs w:val="22"/>
        </w:rPr>
        <w:t>impactar</w:t>
      </w:r>
      <w:r w:rsidRPr="00493825">
        <w:rPr>
          <w:rFonts w:asciiTheme="minorHAnsi" w:hAnsiTheme="minorHAnsi" w:cstheme="minorHAnsi"/>
          <w:color w:val="000000"/>
          <w:sz w:val="22"/>
          <w:szCs w:val="22"/>
        </w:rPr>
        <w:t xml:space="preserve"> también a otros actores. </w:t>
      </w:r>
      <w:r w:rsidRPr="00147B74">
        <w:rPr>
          <w:rFonts w:asciiTheme="minorHAnsi" w:hAnsiTheme="minorHAnsi" w:cstheme="minorHAnsi"/>
          <w:color w:val="000000"/>
          <w:sz w:val="22"/>
          <w:szCs w:val="22"/>
        </w:rPr>
        <w:t>Quizá, con el tiempo, sería posible que los NDMA propongan la idea de calidad y rendición de cuentas a esos otros actores.</w:t>
      </w:r>
    </w:p>
    <w:p w14:paraId="02192966" w14:textId="62FBD87A" w:rsidR="00CB7EFD" w:rsidRPr="00493825" w:rsidRDefault="00CB7EFD" w:rsidP="0089422D">
      <w:pPr>
        <w:pStyle w:val="yiv5556466443msonormal"/>
        <w:numPr>
          <w:ilvl w:val="0"/>
          <w:numId w:val="16"/>
        </w:numPr>
        <w:shd w:val="clear" w:color="auto" w:fill="FFFFFF"/>
        <w:spacing w:before="0" w:beforeAutospacing="0" w:after="0" w:afterAutospacing="0"/>
        <w:jc w:val="both"/>
        <w:rPr>
          <w:rFonts w:asciiTheme="minorHAnsi" w:hAnsiTheme="minorHAnsi" w:cstheme="minorHAnsi"/>
          <w:color w:val="000000"/>
          <w:sz w:val="22"/>
          <w:szCs w:val="22"/>
        </w:rPr>
      </w:pPr>
      <w:r w:rsidRPr="00147B74">
        <w:rPr>
          <w:rFonts w:asciiTheme="minorHAnsi" w:hAnsiTheme="minorHAnsi" w:cstheme="minorHAnsi"/>
          <w:sz w:val="22"/>
          <w:szCs w:val="22"/>
        </w:rPr>
        <w:t xml:space="preserve">Es muy importante definir el enfoque del </w:t>
      </w:r>
      <w:r w:rsidR="00C1306D" w:rsidRPr="00147B74">
        <w:rPr>
          <w:rFonts w:asciiTheme="minorHAnsi" w:hAnsiTheme="minorHAnsi" w:cstheme="minorHAnsi"/>
          <w:sz w:val="22"/>
          <w:szCs w:val="22"/>
        </w:rPr>
        <w:t>módulo :</w:t>
      </w:r>
      <w:r w:rsidRPr="00147B74">
        <w:rPr>
          <w:rFonts w:asciiTheme="minorHAnsi" w:hAnsiTheme="minorHAnsi" w:cstheme="minorHAnsi"/>
          <w:sz w:val="22"/>
          <w:szCs w:val="22"/>
        </w:rPr>
        <w:t xml:space="preserve"> es para todos niveles de </w:t>
      </w:r>
      <w:r w:rsidR="00C1306D" w:rsidRPr="00147B74">
        <w:rPr>
          <w:rFonts w:asciiTheme="minorHAnsi" w:hAnsiTheme="minorHAnsi" w:cstheme="minorHAnsi"/>
          <w:sz w:val="22"/>
          <w:szCs w:val="22"/>
        </w:rPr>
        <w:t>gobierno ?</w:t>
      </w:r>
      <w:r w:rsidRPr="00147B74">
        <w:rPr>
          <w:rFonts w:asciiTheme="minorHAnsi" w:hAnsiTheme="minorHAnsi" w:cstheme="minorHAnsi"/>
          <w:sz w:val="22"/>
          <w:szCs w:val="22"/>
        </w:rPr>
        <w:t> </w:t>
      </w:r>
      <w:r w:rsidRPr="00493825">
        <w:rPr>
          <w:rFonts w:asciiTheme="minorHAnsi" w:hAnsiTheme="minorHAnsi" w:cstheme="minorHAnsi"/>
          <w:sz w:val="22"/>
          <w:szCs w:val="22"/>
        </w:rPr>
        <w:t>(</w:t>
      </w:r>
      <w:r w:rsidR="00517D22" w:rsidRPr="00493825">
        <w:rPr>
          <w:rFonts w:asciiTheme="minorHAnsi" w:hAnsiTheme="minorHAnsi" w:cstheme="minorHAnsi"/>
          <w:sz w:val="22"/>
          <w:szCs w:val="22"/>
        </w:rPr>
        <w:t xml:space="preserve">¿regional, nacional, departamental, municipal </w:t>
      </w:r>
      <w:r w:rsidR="00C1306D" w:rsidRPr="00493825">
        <w:rPr>
          <w:rFonts w:asciiTheme="minorHAnsi" w:hAnsiTheme="minorHAnsi" w:cstheme="minorHAnsi"/>
          <w:sz w:val="22"/>
          <w:szCs w:val="22"/>
        </w:rPr>
        <w:t>etc.</w:t>
      </w:r>
      <w:r w:rsidR="00517D22" w:rsidRPr="00493825">
        <w:rPr>
          <w:rFonts w:asciiTheme="minorHAnsi" w:hAnsiTheme="minorHAnsi" w:cstheme="minorHAnsi"/>
          <w:sz w:val="22"/>
          <w:szCs w:val="22"/>
        </w:rPr>
        <w:t>?</w:t>
      </w:r>
      <w:r w:rsidRPr="00493825">
        <w:rPr>
          <w:rFonts w:asciiTheme="minorHAnsi" w:hAnsiTheme="minorHAnsi" w:cstheme="minorHAnsi"/>
          <w:sz w:val="22"/>
          <w:szCs w:val="22"/>
        </w:rPr>
        <w:t xml:space="preserve">) </w:t>
      </w:r>
      <w:r w:rsidR="00C1306D" w:rsidRPr="00493825">
        <w:rPr>
          <w:rFonts w:asciiTheme="minorHAnsi" w:hAnsiTheme="minorHAnsi" w:cstheme="minorHAnsi"/>
          <w:sz w:val="22"/>
          <w:szCs w:val="22"/>
        </w:rPr>
        <w:t>¿Cómo cambia la contextualización dependiente del nivel?</w:t>
      </w:r>
      <w:r w:rsidRPr="00493825">
        <w:rPr>
          <w:rFonts w:asciiTheme="minorHAnsi" w:hAnsiTheme="minorHAnsi" w:cstheme="minorHAnsi"/>
          <w:sz w:val="22"/>
          <w:szCs w:val="22"/>
        </w:rPr>
        <w:t xml:space="preserve"> </w:t>
      </w:r>
      <w:r w:rsidR="00C1306D" w:rsidRPr="00493825">
        <w:rPr>
          <w:rFonts w:asciiTheme="minorHAnsi" w:hAnsiTheme="minorHAnsi" w:cstheme="minorHAnsi"/>
          <w:sz w:val="22"/>
          <w:szCs w:val="22"/>
        </w:rPr>
        <w:t>¿Y cuáles son los mensajes clave por nivel?</w:t>
      </w:r>
      <w:r w:rsidRPr="00493825">
        <w:rPr>
          <w:rFonts w:asciiTheme="minorHAnsi" w:hAnsiTheme="minorHAnsi" w:cstheme="minorHAnsi"/>
          <w:sz w:val="22"/>
          <w:szCs w:val="22"/>
        </w:rPr>
        <w:t> </w:t>
      </w:r>
      <w:r w:rsidRPr="00147B74">
        <w:rPr>
          <w:rFonts w:asciiTheme="minorHAnsi" w:hAnsiTheme="minorHAnsi" w:cstheme="minorHAnsi"/>
          <w:sz w:val="22"/>
          <w:szCs w:val="22"/>
        </w:rPr>
        <w:t>(</w:t>
      </w:r>
      <w:r w:rsidR="00C1306D" w:rsidRPr="00147B74">
        <w:rPr>
          <w:rFonts w:asciiTheme="minorHAnsi" w:hAnsiTheme="minorHAnsi" w:cstheme="minorHAnsi"/>
          <w:sz w:val="22"/>
          <w:szCs w:val="22"/>
        </w:rPr>
        <w:t>Hay</w:t>
      </w:r>
      <w:r w:rsidRPr="00147B74">
        <w:rPr>
          <w:rFonts w:asciiTheme="minorHAnsi" w:hAnsiTheme="minorHAnsi" w:cstheme="minorHAnsi"/>
          <w:sz w:val="22"/>
          <w:szCs w:val="22"/>
        </w:rPr>
        <w:t xml:space="preserve"> también la </w:t>
      </w:r>
      <w:r w:rsidR="003449E9" w:rsidRPr="00147B74">
        <w:rPr>
          <w:rFonts w:asciiTheme="minorHAnsi" w:hAnsiTheme="minorHAnsi" w:cstheme="minorHAnsi"/>
          <w:sz w:val="22"/>
          <w:szCs w:val="22"/>
        </w:rPr>
        <w:t>diferencia</w:t>
      </w:r>
      <w:r w:rsidRPr="00147B74">
        <w:rPr>
          <w:rFonts w:asciiTheme="minorHAnsi" w:hAnsiTheme="minorHAnsi" w:cstheme="minorHAnsi"/>
          <w:sz w:val="22"/>
          <w:szCs w:val="22"/>
        </w:rPr>
        <w:t xml:space="preserve"> entre sus roles de tomar decisiones/implementación/coordinación.</w:t>
      </w:r>
    </w:p>
    <w:p w14:paraId="1A55E9C6" w14:textId="77777777" w:rsidR="00CB7EFD" w:rsidRPr="00493825" w:rsidRDefault="00CB7EFD" w:rsidP="0089422D">
      <w:pPr>
        <w:pStyle w:val="yiv5556466443msonormal"/>
        <w:numPr>
          <w:ilvl w:val="0"/>
          <w:numId w:val="16"/>
        </w:numPr>
        <w:shd w:val="clear" w:color="auto" w:fill="FFFFFF"/>
        <w:spacing w:before="0" w:beforeAutospacing="0" w:after="0" w:afterAutospacing="0"/>
        <w:jc w:val="both"/>
        <w:rPr>
          <w:rFonts w:asciiTheme="minorHAnsi" w:hAnsiTheme="minorHAnsi" w:cstheme="minorHAnsi"/>
          <w:color w:val="000000"/>
          <w:sz w:val="22"/>
          <w:szCs w:val="22"/>
        </w:rPr>
      </w:pPr>
      <w:r w:rsidRPr="00493825">
        <w:rPr>
          <w:rFonts w:asciiTheme="minorHAnsi" w:hAnsiTheme="minorHAnsi" w:cstheme="minorHAnsi"/>
          <w:sz w:val="22"/>
          <w:szCs w:val="22"/>
        </w:rPr>
        <w:t>Esa formación necesita un facilitador muy experimentado.</w:t>
      </w:r>
    </w:p>
    <w:p w14:paraId="6CF621DA" w14:textId="741FFB20" w:rsidR="00CB7EFD" w:rsidRPr="00493825" w:rsidRDefault="00CB7EFD" w:rsidP="0089422D">
      <w:pPr>
        <w:pStyle w:val="yiv5556466443msonormal"/>
        <w:numPr>
          <w:ilvl w:val="0"/>
          <w:numId w:val="16"/>
        </w:numPr>
        <w:shd w:val="clear" w:color="auto" w:fill="FFFFFF"/>
        <w:spacing w:before="0" w:beforeAutospacing="0" w:after="0" w:afterAutospacing="0"/>
        <w:jc w:val="both"/>
        <w:rPr>
          <w:rFonts w:asciiTheme="minorHAnsi" w:hAnsiTheme="minorHAnsi" w:cstheme="minorHAnsi"/>
          <w:color w:val="000000"/>
          <w:sz w:val="22"/>
          <w:szCs w:val="22"/>
        </w:rPr>
      </w:pPr>
      <w:r w:rsidRPr="00493825">
        <w:rPr>
          <w:rFonts w:asciiTheme="minorHAnsi" w:hAnsiTheme="minorHAnsi" w:cstheme="minorHAnsi"/>
          <w:sz w:val="22"/>
          <w:szCs w:val="22"/>
        </w:rPr>
        <w:t xml:space="preserve">Dar al facilitador unas ideas de cómo </w:t>
      </w:r>
      <w:r w:rsidR="00C1306D" w:rsidRPr="00493825">
        <w:rPr>
          <w:rFonts w:asciiTheme="minorHAnsi" w:hAnsiTheme="minorHAnsi" w:cstheme="minorHAnsi"/>
          <w:sz w:val="22"/>
          <w:szCs w:val="22"/>
        </w:rPr>
        <w:t>contextualizar</w:t>
      </w:r>
      <w:r w:rsidRPr="00493825">
        <w:rPr>
          <w:rFonts w:asciiTheme="minorHAnsi" w:hAnsiTheme="minorHAnsi" w:cstheme="minorHAnsi"/>
          <w:sz w:val="22"/>
          <w:szCs w:val="22"/>
        </w:rPr>
        <w:t xml:space="preserve"> a los varios niveles.</w:t>
      </w:r>
    </w:p>
    <w:p w14:paraId="2361D202" w14:textId="794AE550" w:rsidR="00CB7EFD" w:rsidRPr="00493825" w:rsidRDefault="00CB7EFD" w:rsidP="0089422D">
      <w:pPr>
        <w:pStyle w:val="yiv5556466443msonormal"/>
        <w:numPr>
          <w:ilvl w:val="0"/>
          <w:numId w:val="17"/>
        </w:numPr>
        <w:shd w:val="clear" w:color="auto" w:fill="FFFFFF"/>
        <w:spacing w:before="0" w:beforeAutospacing="0" w:after="0" w:afterAutospacing="0"/>
        <w:jc w:val="both"/>
        <w:rPr>
          <w:rFonts w:asciiTheme="minorHAnsi" w:hAnsiTheme="minorHAnsi" w:cstheme="minorHAnsi"/>
          <w:color w:val="1D2228"/>
          <w:sz w:val="22"/>
          <w:szCs w:val="22"/>
        </w:rPr>
      </w:pPr>
      <w:r w:rsidRPr="00147B74">
        <w:rPr>
          <w:rFonts w:asciiTheme="minorHAnsi" w:hAnsiTheme="minorHAnsi" w:cstheme="minorHAnsi"/>
          <w:color w:val="1D2228"/>
          <w:sz w:val="22"/>
          <w:szCs w:val="22"/>
        </w:rPr>
        <w:t xml:space="preserve">Si mantenemos 4horas, quizá también mantener como público objetivo los tomadores de decisión nacionales. </w:t>
      </w:r>
      <w:r w:rsidRPr="00493825">
        <w:rPr>
          <w:rFonts w:asciiTheme="minorHAnsi" w:hAnsiTheme="minorHAnsi" w:cstheme="minorHAnsi"/>
          <w:color w:val="1D2228"/>
          <w:sz w:val="22"/>
          <w:szCs w:val="22"/>
          <w:lang w:val="fr-FR"/>
        </w:rPr>
        <w:t xml:space="preserve">Eso es </w:t>
      </w:r>
      <w:r w:rsidR="00A51AF5" w:rsidRPr="00493825">
        <w:rPr>
          <w:rFonts w:asciiTheme="minorHAnsi" w:hAnsiTheme="minorHAnsi" w:cstheme="minorHAnsi"/>
          <w:color w:val="1D2228"/>
          <w:sz w:val="22"/>
          <w:szCs w:val="22"/>
          <w:lang w:val="fr-FR"/>
        </w:rPr>
        <w:t>mas</w:t>
      </w:r>
      <w:r w:rsidRPr="00493825">
        <w:rPr>
          <w:rFonts w:asciiTheme="minorHAnsi" w:hAnsiTheme="minorHAnsi" w:cstheme="minorHAnsi"/>
          <w:color w:val="1D2228"/>
          <w:sz w:val="22"/>
          <w:szCs w:val="22"/>
          <w:lang w:val="fr-FR"/>
        </w:rPr>
        <w:t xml:space="preserve"> en </w:t>
      </w:r>
      <w:r w:rsidR="00A51AF5">
        <w:rPr>
          <w:rFonts w:asciiTheme="minorHAnsi" w:hAnsiTheme="minorHAnsi" w:cstheme="minorHAnsi"/>
          <w:color w:val="1D2228"/>
          <w:sz w:val="22"/>
          <w:szCs w:val="22"/>
          <w:lang w:val="fr-FR"/>
        </w:rPr>
        <w:t>l</w:t>
      </w:r>
      <w:r w:rsidR="00A51AF5" w:rsidRPr="00493825">
        <w:rPr>
          <w:rFonts w:asciiTheme="minorHAnsi" w:hAnsiTheme="minorHAnsi" w:cstheme="minorHAnsi"/>
          <w:color w:val="1D2228"/>
          <w:sz w:val="22"/>
          <w:szCs w:val="22"/>
          <w:lang w:val="fr-FR"/>
        </w:rPr>
        <w:t>ínea</w:t>
      </w:r>
      <w:r w:rsidRPr="00493825">
        <w:rPr>
          <w:rFonts w:asciiTheme="minorHAnsi" w:hAnsiTheme="minorHAnsi" w:cstheme="minorHAnsi"/>
          <w:color w:val="1D2228"/>
          <w:sz w:val="22"/>
          <w:szCs w:val="22"/>
          <w:lang w:val="fr-FR"/>
        </w:rPr>
        <w:t xml:space="preserve"> con la ficha temática.</w:t>
      </w:r>
    </w:p>
    <w:p w14:paraId="7AC26D7E" w14:textId="177AD5EC" w:rsidR="00CB7EFD" w:rsidRPr="00493825" w:rsidRDefault="00CB7EFD" w:rsidP="0089422D">
      <w:pPr>
        <w:pStyle w:val="yiv5556466443msonormal"/>
        <w:numPr>
          <w:ilvl w:val="0"/>
          <w:numId w:val="17"/>
        </w:numPr>
        <w:shd w:val="clear" w:color="auto" w:fill="FFFFFF"/>
        <w:spacing w:before="0" w:beforeAutospacing="0" w:after="0" w:afterAutospacing="0"/>
        <w:jc w:val="both"/>
        <w:rPr>
          <w:rFonts w:asciiTheme="minorHAnsi" w:hAnsiTheme="minorHAnsi" w:cstheme="minorHAnsi"/>
          <w:color w:val="1D2228"/>
          <w:sz w:val="22"/>
          <w:szCs w:val="22"/>
        </w:rPr>
      </w:pPr>
      <w:r w:rsidRPr="00147B74">
        <w:rPr>
          <w:rFonts w:asciiTheme="minorHAnsi" w:hAnsiTheme="minorHAnsi" w:cstheme="minorHAnsi"/>
          <w:color w:val="1D2228"/>
          <w:sz w:val="22"/>
          <w:szCs w:val="22"/>
        </w:rPr>
        <w:t>Vinculado a la diferencia entre tomadores de decisiones estratégicas y personal más « practico », para quién es realmente este módulo ? Sería más el nivel estratégico y político. Lo demás sigue, una vez que los tomadores de decisión están convencidos de Esfera (lo mismo está en la ficha temática (la pirámide). Las 3 versiones (ABC) se adaptan bien a ese nivel de participantes.</w:t>
      </w:r>
    </w:p>
    <w:p w14:paraId="423D992E" w14:textId="24EA3FDB" w:rsidR="00CB7EFD" w:rsidRDefault="00CB7EFD" w:rsidP="007B6A4D">
      <w:pPr>
        <w:jc w:val="both"/>
        <w:rPr>
          <w:rFonts w:asciiTheme="minorHAnsi" w:hAnsiTheme="minorHAnsi" w:cstheme="minorHAnsi"/>
          <w:bCs/>
          <w:sz w:val="22"/>
        </w:rPr>
      </w:pPr>
    </w:p>
    <w:p w14:paraId="49A075BF" w14:textId="0E7E4822" w:rsidR="007B6A4D" w:rsidRDefault="007B6A4D" w:rsidP="00625BCB">
      <w:pPr>
        <w:spacing w:after="240"/>
        <w:jc w:val="both"/>
        <w:rPr>
          <w:rFonts w:asciiTheme="minorHAnsi" w:hAnsiTheme="minorHAnsi" w:cstheme="minorHAnsi"/>
          <w:bCs/>
          <w:sz w:val="22"/>
        </w:rPr>
      </w:pPr>
      <w:r>
        <w:rPr>
          <w:rFonts w:asciiTheme="minorHAnsi" w:hAnsiTheme="minorHAnsi" w:cstheme="minorHAnsi"/>
          <w:bCs/>
          <w:sz w:val="22"/>
        </w:rPr>
        <w:t xml:space="preserve">Adicionalmente, se tuvo consultas </w:t>
      </w:r>
      <w:r w:rsidR="00A51AF5">
        <w:rPr>
          <w:rFonts w:asciiTheme="minorHAnsi" w:hAnsiTheme="minorHAnsi" w:cstheme="minorHAnsi"/>
          <w:bCs/>
          <w:sz w:val="22"/>
        </w:rPr>
        <w:t>más</w:t>
      </w:r>
      <w:r>
        <w:rPr>
          <w:rFonts w:asciiTheme="minorHAnsi" w:hAnsiTheme="minorHAnsi" w:cstheme="minorHAnsi"/>
          <w:bCs/>
          <w:sz w:val="22"/>
        </w:rPr>
        <w:t xml:space="preserve"> </w:t>
      </w:r>
      <w:r w:rsidR="00A51AF5">
        <w:rPr>
          <w:rFonts w:asciiTheme="minorHAnsi" w:hAnsiTheme="minorHAnsi" w:cstheme="minorHAnsi"/>
          <w:bCs/>
          <w:sz w:val="22"/>
        </w:rPr>
        <w:t>específicas</w:t>
      </w:r>
      <w:r>
        <w:rPr>
          <w:rFonts w:asciiTheme="minorHAnsi" w:hAnsiTheme="minorHAnsi" w:cstheme="minorHAnsi"/>
          <w:bCs/>
          <w:sz w:val="22"/>
        </w:rPr>
        <w:t xml:space="preserve"> con Capacitadores Esfera con </w:t>
      </w:r>
      <w:r w:rsidR="001F6E6F">
        <w:rPr>
          <w:rFonts w:asciiTheme="minorHAnsi" w:hAnsiTheme="minorHAnsi" w:cstheme="minorHAnsi"/>
          <w:bCs/>
          <w:sz w:val="22"/>
        </w:rPr>
        <w:t>amplia</w:t>
      </w:r>
      <w:r>
        <w:rPr>
          <w:rFonts w:asciiTheme="minorHAnsi" w:hAnsiTheme="minorHAnsi" w:cstheme="minorHAnsi"/>
          <w:bCs/>
          <w:sz w:val="22"/>
        </w:rPr>
        <w:t xml:space="preserve"> experiencia en la </w:t>
      </w:r>
      <w:r w:rsidR="001A6701">
        <w:rPr>
          <w:rFonts w:asciiTheme="minorHAnsi" w:hAnsiTheme="minorHAnsi" w:cstheme="minorHAnsi"/>
          <w:bCs/>
          <w:sz w:val="22"/>
        </w:rPr>
        <w:t>capacitación</w:t>
      </w:r>
      <w:r>
        <w:rPr>
          <w:rFonts w:asciiTheme="minorHAnsi" w:hAnsiTheme="minorHAnsi" w:cstheme="minorHAnsi"/>
          <w:bCs/>
          <w:sz w:val="22"/>
        </w:rPr>
        <w:t xml:space="preserve"> de NDMA, sobre Esfera y otras Normas Humanitarias, como son:</w:t>
      </w:r>
    </w:p>
    <w:p w14:paraId="5BA9480A" w14:textId="646205FB" w:rsidR="007B6A4D" w:rsidRDefault="007B6A4D" w:rsidP="001F6E6F">
      <w:pPr>
        <w:pStyle w:val="Prrafodelista"/>
        <w:numPr>
          <w:ilvl w:val="0"/>
          <w:numId w:val="67"/>
        </w:numPr>
        <w:spacing w:after="240"/>
        <w:jc w:val="both"/>
        <w:rPr>
          <w:rFonts w:asciiTheme="minorHAnsi" w:hAnsiTheme="minorHAnsi" w:cstheme="minorHAnsi"/>
          <w:bCs/>
          <w:sz w:val="22"/>
        </w:rPr>
      </w:pPr>
      <w:r>
        <w:rPr>
          <w:rFonts w:asciiTheme="minorHAnsi" w:hAnsiTheme="minorHAnsi" w:cstheme="minorHAnsi"/>
          <w:bCs/>
          <w:sz w:val="22"/>
        </w:rPr>
        <w:t xml:space="preserve">Juan </w:t>
      </w:r>
      <w:r w:rsidR="001A6701">
        <w:rPr>
          <w:rFonts w:asciiTheme="minorHAnsi" w:hAnsiTheme="minorHAnsi" w:cstheme="minorHAnsi"/>
          <w:bCs/>
          <w:sz w:val="22"/>
        </w:rPr>
        <w:t>Sáenz</w:t>
      </w:r>
      <w:r>
        <w:rPr>
          <w:rFonts w:asciiTheme="minorHAnsi" w:hAnsiTheme="minorHAnsi" w:cstheme="minorHAnsi"/>
          <w:bCs/>
          <w:sz w:val="22"/>
        </w:rPr>
        <w:t xml:space="preserve"> (</w:t>
      </w:r>
      <w:r w:rsidR="001F6E6F">
        <w:rPr>
          <w:rFonts w:asciiTheme="minorHAnsi" w:hAnsiTheme="minorHAnsi" w:cstheme="minorHAnsi"/>
          <w:bCs/>
          <w:sz w:val="22"/>
        </w:rPr>
        <w:t>México</w:t>
      </w:r>
      <w:r>
        <w:rPr>
          <w:rFonts w:asciiTheme="minorHAnsi" w:hAnsiTheme="minorHAnsi" w:cstheme="minorHAnsi"/>
          <w:bCs/>
          <w:sz w:val="22"/>
        </w:rPr>
        <w:t xml:space="preserve">), Capacitador de capacitadores </w:t>
      </w:r>
      <w:r w:rsidR="001F6E6F">
        <w:rPr>
          <w:rFonts w:asciiTheme="minorHAnsi" w:hAnsiTheme="minorHAnsi" w:cstheme="minorHAnsi"/>
          <w:bCs/>
          <w:sz w:val="22"/>
        </w:rPr>
        <w:t xml:space="preserve">Esfera </w:t>
      </w:r>
      <w:r>
        <w:rPr>
          <w:rFonts w:asciiTheme="minorHAnsi" w:hAnsiTheme="minorHAnsi" w:cstheme="minorHAnsi"/>
          <w:bCs/>
          <w:sz w:val="22"/>
        </w:rPr>
        <w:t>y su experiencia en la capacitación de Miembros de CEPREDENAC</w:t>
      </w:r>
      <w:r w:rsidR="001F6E6F">
        <w:rPr>
          <w:rFonts w:asciiTheme="minorHAnsi" w:hAnsiTheme="minorHAnsi" w:cstheme="minorHAnsi"/>
          <w:bCs/>
          <w:sz w:val="22"/>
        </w:rPr>
        <w:t>.</w:t>
      </w:r>
    </w:p>
    <w:p w14:paraId="5CB3CE7D" w14:textId="77777777" w:rsidR="001F6E6F" w:rsidRPr="001F6E6F" w:rsidRDefault="001F6E6F" w:rsidP="001F6E6F">
      <w:pPr>
        <w:pStyle w:val="Prrafodelista"/>
        <w:spacing w:after="240"/>
        <w:ind w:left="360"/>
        <w:jc w:val="both"/>
        <w:rPr>
          <w:rFonts w:asciiTheme="minorHAnsi" w:hAnsiTheme="minorHAnsi" w:cstheme="minorHAnsi"/>
          <w:bCs/>
          <w:sz w:val="16"/>
          <w:szCs w:val="14"/>
        </w:rPr>
      </w:pPr>
    </w:p>
    <w:p w14:paraId="1DF8A037" w14:textId="63B8FC56" w:rsidR="007B6A4D" w:rsidRDefault="007B6A4D" w:rsidP="001F6E6F">
      <w:pPr>
        <w:pStyle w:val="Prrafodelista"/>
        <w:numPr>
          <w:ilvl w:val="0"/>
          <w:numId w:val="67"/>
        </w:numPr>
        <w:spacing w:after="240"/>
        <w:jc w:val="both"/>
        <w:rPr>
          <w:rFonts w:asciiTheme="minorHAnsi" w:hAnsiTheme="minorHAnsi" w:cstheme="minorHAnsi"/>
          <w:bCs/>
          <w:sz w:val="22"/>
        </w:rPr>
      </w:pPr>
      <w:r>
        <w:rPr>
          <w:rFonts w:asciiTheme="minorHAnsi" w:hAnsiTheme="minorHAnsi" w:cstheme="minorHAnsi"/>
          <w:bCs/>
          <w:sz w:val="22"/>
        </w:rPr>
        <w:t>Daniel Rojas (Ecuador),</w:t>
      </w:r>
      <w:r w:rsidR="001F6E6F">
        <w:rPr>
          <w:rFonts w:asciiTheme="minorHAnsi" w:hAnsiTheme="minorHAnsi" w:cstheme="minorHAnsi"/>
          <w:bCs/>
          <w:sz w:val="22"/>
        </w:rPr>
        <w:t xml:space="preserve"> Capacitador y Punto Focal Esfera, Analista de Asistencia Humanitaria en la Dirección de Asistencia Humanitaria.</w:t>
      </w:r>
    </w:p>
    <w:p w14:paraId="2C4AC80E" w14:textId="77777777" w:rsidR="001F6E6F" w:rsidRPr="001F6E6F" w:rsidRDefault="001F6E6F" w:rsidP="001F6E6F">
      <w:pPr>
        <w:pStyle w:val="Prrafodelista"/>
        <w:rPr>
          <w:rFonts w:asciiTheme="minorHAnsi" w:hAnsiTheme="minorHAnsi" w:cstheme="minorHAnsi"/>
          <w:bCs/>
          <w:sz w:val="16"/>
          <w:szCs w:val="14"/>
        </w:rPr>
      </w:pPr>
    </w:p>
    <w:p w14:paraId="11B61186" w14:textId="436BA5BE" w:rsidR="007B6A4D" w:rsidRDefault="007B6A4D" w:rsidP="007B6A4D">
      <w:pPr>
        <w:pStyle w:val="Prrafodelista"/>
        <w:numPr>
          <w:ilvl w:val="0"/>
          <w:numId w:val="67"/>
        </w:numPr>
        <w:spacing w:after="240"/>
        <w:jc w:val="both"/>
        <w:rPr>
          <w:rFonts w:asciiTheme="minorHAnsi" w:hAnsiTheme="minorHAnsi" w:cstheme="minorHAnsi"/>
          <w:bCs/>
          <w:sz w:val="22"/>
        </w:rPr>
      </w:pPr>
      <w:r>
        <w:rPr>
          <w:rFonts w:asciiTheme="minorHAnsi" w:hAnsiTheme="minorHAnsi" w:cstheme="minorHAnsi"/>
          <w:bCs/>
          <w:sz w:val="22"/>
        </w:rPr>
        <w:t>Magdalena Medrano (Bolivia), Capacitadora Esfera y Punto Focal; que incorporo Esfera en la</w:t>
      </w:r>
      <w:r w:rsidR="001F6E6F">
        <w:rPr>
          <w:rFonts w:asciiTheme="minorHAnsi" w:hAnsiTheme="minorHAnsi" w:cstheme="minorHAnsi"/>
          <w:bCs/>
          <w:sz w:val="22"/>
        </w:rPr>
        <w:t xml:space="preserve"> Secretaria Departamental de la Madre Tierra del Gobierno Autónomo de Cochabamba, Bolivia.</w:t>
      </w:r>
    </w:p>
    <w:p w14:paraId="6E9CE33D" w14:textId="77777777" w:rsidR="001F6E6F" w:rsidRPr="007B6A4D" w:rsidRDefault="001F6E6F" w:rsidP="001F6E6F">
      <w:pPr>
        <w:pStyle w:val="Prrafodelista"/>
        <w:spacing w:after="240"/>
        <w:ind w:left="360"/>
        <w:jc w:val="both"/>
        <w:rPr>
          <w:rFonts w:asciiTheme="minorHAnsi" w:hAnsiTheme="minorHAnsi" w:cstheme="minorHAnsi"/>
          <w:bCs/>
          <w:sz w:val="22"/>
        </w:rPr>
      </w:pPr>
    </w:p>
    <w:p w14:paraId="40645E90" w14:textId="0CE03BE0" w:rsidR="007758A7" w:rsidRDefault="00493825" w:rsidP="0089422D">
      <w:pPr>
        <w:pStyle w:val="Prrafodelista"/>
        <w:numPr>
          <w:ilvl w:val="0"/>
          <w:numId w:val="3"/>
        </w:numPr>
        <w:spacing w:after="240"/>
        <w:jc w:val="both"/>
        <w:rPr>
          <w:rFonts w:asciiTheme="minorHAnsi" w:hAnsiTheme="minorHAnsi" w:cstheme="minorHAnsi"/>
          <w:b/>
          <w:color w:val="00A585"/>
          <w:szCs w:val="22"/>
        </w:rPr>
      </w:pPr>
      <w:r>
        <w:rPr>
          <w:rFonts w:asciiTheme="minorHAnsi" w:hAnsiTheme="minorHAnsi" w:cstheme="minorHAnsi"/>
          <w:b/>
          <w:color w:val="00A585"/>
          <w:szCs w:val="22"/>
        </w:rPr>
        <w:lastRenderedPageBreak/>
        <w:t>CARACTERISTICAS</w:t>
      </w:r>
      <w:r w:rsidR="00EB4335" w:rsidRPr="00B71583">
        <w:rPr>
          <w:rFonts w:asciiTheme="minorHAnsi" w:hAnsiTheme="minorHAnsi" w:cstheme="minorHAnsi"/>
          <w:b/>
          <w:color w:val="00A585"/>
          <w:szCs w:val="22"/>
        </w:rPr>
        <w:t xml:space="preserve"> DEL MÓDULO DE CAPACITACIÓN ESFERA PARA NDMA, MODALIDAD VIRTUAL</w:t>
      </w:r>
    </w:p>
    <w:p w14:paraId="37E2CB2B" w14:textId="5E5B85D8" w:rsidR="0063482D" w:rsidRDefault="00E45E32" w:rsidP="0063482D">
      <w:pPr>
        <w:spacing w:after="240"/>
        <w:jc w:val="both"/>
        <w:rPr>
          <w:rFonts w:asciiTheme="minorHAnsi" w:hAnsiTheme="minorHAnsi" w:cstheme="minorHAnsi"/>
          <w:bCs/>
          <w:szCs w:val="22"/>
        </w:rPr>
      </w:pPr>
      <w:r>
        <w:rPr>
          <w:rFonts w:asciiTheme="minorHAnsi" w:hAnsiTheme="minorHAnsi" w:cstheme="minorHAnsi"/>
          <w:bCs/>
          <w:szCs w:val="22"/>
        </w:rPr>
        <w:t xml:space="preserve">El presente Modulo de </w:t>
      </w:r>
      <w:r w:rsidR="000D01B3">
        <w:rPr>
          <w:rFonts w:asciiTheme="minorHAnsi" w:hAnsiTheme="minorHAnsi" w:cstheme="minorHAnsi"/>
          <w:bCs/>
          <w:szCs w:val="22"/>
        </w:rPr>
        <w:t>Capacitación</w:t>
      </w:r>
      <w:r>
        <w:rPr>
          <w:rFonts w:asciiTheme="minorHAnsi" w:hAnsiTheme="minorHAnsi" w:cstheme="minorHAnsi"/>
          <w:bCs/>
          <w:szCs w:val="22"/>
        </w:rPr>
        <w:t xml:space="preserve"> Esfera, ha sido elaborado para que los Capacitadores y Puntos Focales Esfera -junto a otros actores- puedan aplicar el paquete de </w:t>
      </w:r>
      <w:r w:rsidR="00103727">
        <w:rPr>
          <w:rFonts w:asciiTheme="minorHAnsi" w:hAnsiTheme="minorHAnsi" w:cstheme="minorHAnsi"/>
          <w:bCs/>
          <w:szCs w:val="22"/>
        </w:rPr>
        <w:t>capacitación</w:t>
      </w:r>
      <w:r>
        <w:rPr>
          <w:rFonts w:asciiTheme="minorHAnsi" w:hAnsiTheme="minorHAnsi" w:cstheme="minorHAnsi"/>
          <w:bCs/>
          <w:szCs w:val="22"/>
        </w:rPr>
        <w:t xml:space="preserve"> para la formación del personal </w:t>
      </w:r>
      <w:r w:rsidR="00103727">
        <w:rPr>
          <w:rFonts w:asciiTheme="minorHAnsi" w:hAnsiTheme="minorHAnsi" w:cstheme="minorHAnsi"/>
          <w:bCs/>
          <w:szCs w:val="22"/>
        </w:rPr>
        <w:t>jerárquico</w:t>
      </w:r>
      <w:r>
        <w:rPr>
          <w:rFonts w:asciiTheme="minorHAnsi" w:hAnsiTheme="minorHAnsi" w:cstheme="minorHAnsi"/>
          <w:bCs/>
          <w:szCs w:val="22"/>
        </w:rPr>
        <w:t xml:space="preserve"> y operativo de las Autoridades Nacionales de </w:t>
      </w:r>
      <w:r w:rsidR="00103727">
        <w:rPr>
          <w:rFonts w:asciiTheme="minorHAnsi" w:hAnsiTheme="minorHAnsi" w:cstheme="minorHAnsi"/>
          <w:bCs/>
          <w:szCs w:val="22"/>
        </w:rPr>
        <w:t>Gestión</w:t>
      </w:r>
      <w:r>
        <w:rPr>
          <w:rFonts w:asciiTheme="minorHAnsi" w:hAnsiTheme="minorHAnsi" w:cstheme="minorHAnsi"/>
          <w:bCs/>
          <w:szCs w:val="22"/>
        </w:rPr>
        <w:t xml:space="preserve"> de Desastres, utilizando una de las tres Alternativas de Planes de sesión (u otra alternativa adicional), en modalidad </w:t>
      </w:r>
      <w:r w:rsidR="00103727">
        <w:rPr>
          <w:rFonts w:asciiTheme="minorHAnsi" w:hAnsiTheme="minorHAnsi" w:cstheme="minorHAnsi"/>
          <w:bCs/>
          <w:szCs w:val="22"/>
        </w:rPr>
        <w:t>sincrónica</w:t>
      </w:r>
      <w:r>
        <w:rPr>
          <w:rFonts w:asciiTheme="minorHAnsi" w:hAnsiTheme="minorHAnsi" w:cstheme="minorHAnsi"/>
          <w:bCs/>
          <w:szCs w:val="22"/>
        </w:rPr>
        <w:t xml:space="preserve"> durante 4 horas, utilizando presentaciones en Power Point, herramientas </w:t>
      </w:r>
      <w:r w:rsidR="00103727">
        <w:rPr>
          <w:rFonts w:asciiTheme="minorHAnsi" w:hAnsiTheme="minorHAnsi" w:cstheme="minorHAnsi"/>
          <w:bCs/>
          <w:szCs w:val="22"/>
        </w:rPr>
        <w:t>sincrónicas</w:t>
      </w:r>
      <w:r>
        <w:rPr>
          <w:rFonts w:asciiTheme="minorHAnsi" w:hAnsiTheme="minorHAnsi" w:cstheme="minorHAnsi"/>
          <w:bCs/>
          <w:szCs w:val="22"/>
        </w:rPr>
        <w:t xml:space="preserve"> como Jamboard, Mentimeter, Kahoot y otros, Folletos para el desarrollo de Ejercicios prácticos y dinámicas para trabajo en grupos.</w:t>
      </w:r>
    </w:p>
    <w:p w14:paraId="41FE9264" w14:textId="3E351D8F" w:rsidR="00E45E32" w:rsidRDefault="00E45E32" w:rsidP="0063482D">
      <w:pPr>
        <w:spacing w:after="240"/>
        <w:jc w:val="both"/>
        <w:rPr>
          <w:rFonts w:asciiTheme="minorHAnsi" w:hAnsiTheme="minorHAnsi" w:cstheme="minorHAnsi"/>
          <w:bCs/>
          <w:szCs w:val="22"/>
        </w:rPr>
      </w:pPr>
      <w:r>
        <w:rPr>
          <w:rFonts w:asciiTheme="minorHAnsi" w:hAnsiTheme="minorHAnsi" w:cstheme="minorHAnsi"/>
          <w:bCs/>
          <w:szCs w:val="22"/>
        </w:rPr>
        <w:t xml:space="preserve">Ha sido elaborado con base a la consulta realizada a Puntos Focales con directa relación con Autoridades Nacionales de </w:t>
      </w:r>
      <w:r w:rsidR="00103727">
        <w:rPr>
          <w:rFonts w:asciiTheme="minorHAnsi" w:hAnsiTheme="minorHAnsi" w:cstheme="minorHAnsi"/>
          <w:bCs/>
          <w:szCs w:val="22"/>
        </w:rPr>
        <w:t>Gestión</w:t>
      </w:r>
      <w:r>
        <w:rPr>
          <w:rFonts w:asciiTheme="minorHAnsi" w:hAnsiTheme="minorHAnsi" w:cstheme="minorHAnsi"/>
          <w:bCs/>
          <w:szCs w:val="22"/>
        </w:rPr>
        <w:t xml:space="preserve"> de Desastres y tomando en cuenta la experiencia del Consultor, desarrollada en 18 </w:t>
      </w:r>
      <w:r w:rsidR="00103727">
        <w:rPr>
          <w:rFonts w:asciiTheme="minorHAnsi" w:hAnsiTheme="minorHAnsi" w:cstheme="minorHAnsi"/>
          <w:bCs/>
          <w:szCs w:val="22"/>
        </w:rPr>
        <w:t>países</w:t>
      </w:r>
      <w:r>
        <w:rPr>
          <w:rFonts w:asciiTheme="minorHAnsi" w:hAnsiTheme="minorHAnsi" w:cstheme="minorHAnsi"/>
          <w:bCs/>
          <w:szCs w:val="22"/>
        </w:rPr>
        <w:t xml:space="preserve"> de </w:t>
      </w:r>
      <w:r w:rsidR="00103727">
        <w:rPr>
          <w:rFonts w:asciiTheme="minorHAnsi" w:hAnsiTheme="minorHAnsi" w:cstheme="minorHAnsi"/>
          <w:bCs/>
          <w:szCs w:val="22"/>
        </w:rPr>
        <w:t>América</w:t>
      </w:r>
      <w:r>
        <w:rPr>
          <w:rFonts w:asciiTheme="minorHAnsi" w:hAnsiTheme="minorHAnsi" w:cstheme="minorHAnsi"/>
          <w:bCs/>
          <w:szCs w:val="22"/>
        </w:rPr>
        <w:t xml:space="preserve"> Latina y El Caribe, formando a actores humanitarios de Gobierno, Agencias humanitarias, Voluntariado y sociedad civil; en Normas Esfera, complementadas con Normas </w:t>
      </w:r>
      <w:r w:rsidR="00A403F0">
        <w:rPr>
          <w:rFonts w:asciiTheme="minorHAnsi" w:hAnsiTheme="minorHAnsi" w:cstheme="minorHAnsi"/>
          <w:bCs/>
          <w:szCs w:val="22"/>
        </w:rPr>
        <w:t xml:space="preserve">humanitarias </w:t>
      </w:r>
      <w:r>
        <w:rPr>
          <w:rFonts w:asciiTheme="minorHAnsi" w:hAnsiTheme="minorHAnsi" w:cstheme="minorHAnsi"/>
          <w:bCs/>
          <w:szCs w:val="22"/>
        </w:rPr>
        <w:t>amigas.</w:t>
      </w:r>
    </w:p>
    <w:p w14:paraId="0F1D0DD3" w14:textId="373AC074" w:rsidR="0071071D" w:rsidRPr="00E21285" w:rsidRDefault="00EB4335" w:rsidP="00E21285">
      <w:pPr>
        <w:spacing w:after="240"/>
        <w:ind w:left="708"/>
        <w:jc w:val="both"/>
        <w:rPr>
          <w:rFonts w:asciiTheme="minorHAnsi" w:hAnsiTheme="minorHAnsi" w:cstheme="minorHAnsi"/>
          <w:b/>
          <w:color w:val="00A585"/>
          <w:szCs w:val="22"/>
        </w:rPr>
      </w:pPr>
      <w:r w:rsidRPr="00E21285">
        <w:rPr>
          <w:rFonts w:asciiTheme="minorHAnsi" w:hAnsiTheme="minorHAnsi" w:cstheme="minorHAnsi"/>
          <w:b/>
          <w:color w:val="00A585"/>
          <w:szCs w:val="22"/>
        </w:rPr>
        <w:t>2.1.</w:t>
      </w:r>
      <w:r w:rsidR="007758A7" w:rsidRPr="00E21285">
        <w:rPr>
          <w:rFonts w:asciiTheme="minorHAnsi" w:hAnsiTheme="minorHAnsi" w:cstheme="minorHAnsi"/>
          <w:b/>
          <w:color w:val="00A585"/>
          <w:szCs w:val="22"/>
        </w:rPr>
        <w:t xml:space="preserve"> </w:t>
      </w:r>
      <w:r w:rsidR="00313123" w:rsidRPr="00E21285">
        <w:rPr>
          <w:rFonts w:asciiTheme="minorHAnsi" w:hAnsiTheme="minorHAnsi" w:cstheme="minorHAnsi"/>
          <w:b/>
          <w:color w:val="00A585"/>
          <w:szCs w:val="22"/>
        </w:rPr>
        <w:t xml:space="preserve">A quien </w:t>
      </w:r>
      <w:r w:rsidR="00E35441" w:rsidRPr="00E21285">
        <w:rPr>
          <w:rFonts w:asciiTheme="minorHAnsi" w:hAnsiTheme="minorHAnsi" w:cstheme="minorHAnsi"/>
          <w:b/>
          <w:color w:val="00A585"/>
          <w:szCs w:val="22"/>
        </w:rPr>
        <w:t>está</w:t>
      </w:r>
      <w:r w:rsidR="00313123" w:rsidRPr="00E21285">
        <w:rPr>
          <w:rFonts w:asciiTheme="minorHAnsi" w:hAnsiTheme="minorHAnsi" w:cstheme="minorHAnsi"/>
          <w:b/>
          <w:color w:val="00A585"/>
          <w:szCs w:val="22"/>
        </w:rPr>
        <w:t xml:space="preserve"> dirigido</w:t>
      </w:r>
    </w:p>
    <w:p w14:paraId="5553A2E6" w14:textId="6D0174A6" w:rsidR="008A5E75" w:rsidRPr="00E21285" w:rsidRDefault="00E21285" w:rsidP="00E21285">
      <w:pPr>
        <w:spacing w:after="240"/>
        <w:jc w:val="both"/>
        <w:rPr>
          <w:rFonts w:asciiTheme="minorHAnsi" w:hAnsiTheme="minorHAnsi" w:cstheme="minorHAnsi"/>
          <w:bCs/>
          <w:szCs w:val="22"/>
        </w:rPr>
      </w:pPr>
      <w:r w:rsidRPr="00E21285">
        <w:rPr>
          <w:rFonts w:asciiTheme="minorHAnsi" w:hAnsiTheme="minorHAnsi" w:cstheme="minorHAnsi"/>
          <w:bCs/>
          <w:szCs w:val="22"/>
        </w:rPr>
        <w:t xml:space="preserve">Este </w:t>
      </w:r>
      <w:r w:rsidR="008A5E75" w:rsidRPr="00E21285">
        <w:rPr>
          <w:rFonts w:asciiTheme="minorHAnsi" w:hAnsiTheme="minorHAnsi" w:cstheme="minorHAnsi"/>
          <w:bCs/>
          <w:szCs w:val="22"/>
        </w:rPr>
        <w:t>Módulo</w:t>
      </w:r>
      <w:r w:rsidRPr="00E21285">
        <w:rPr>
          <w:rFonts w:asciiTheme="minorHAnsi" w:hAnsiTheme="minorHAnsi" w:cstheme="minorHAnsi"/>
          <w:bCs/>
          <w:szCs w:val="22"/>
        </w:rPr>
        <w:t xml:space="preserve"> de Capacitación, </w:t>
      </w:r>
      <w:r w:rsidRPr="00CD2E7D">
        <w:rPr>
          <w:rFonts w:asciiTheme="minorHAnsi" w:hAnsiTheme="minorHAnsi" w:cstheme="minorHAnsi"/>
          <w:b/>
          <w:szCs w:val="22"/>
        </w:rPr>
        <w:t>está dirigido prioritariamente</w:t>
      </w:r>
      <w:r w:rsidR="008A5E75">
        <w:rPr>
          <w:rFonts w:asciiTheme="minorHAnsi" w:hAnsiTheme="minorHAnsi" w:cstheme="minorHAnsi"/>
          <w:b/>
          <w:szCs w:val="22"/>
        </w:rPr>
        <w:t xml:space="preserve"> a los Capacitadores Esfera, Puntos Focales Esfera en cada país donde </w:t>
      </w:r>
      <w:r w:rsidR="00103727">
        <w:rPr>
          <w:rFonts w:asciiTheme="minorHAnsi" w:hAnsiTheme="minorHAnsi" w:cstheme="minorHAnsi"/>
          <w:b/>
          <w:szCs w:val="22"/>
        </w:rPr>
        <w:t>está</w:t>
      </w:r>
      <w:r w:rsidR="008A5E75">
        <w:rPr>
          <w:rFonts w:asciiTheme="minorHAnsi" w:hAnsiTheme="minorHAnsi" w:cstheme="minorHAnsi"/>
          <w:b/>
          <w:szCs w:val="22"/>
        </w:rPr>
        <w:t xml:space="preserve"> constituida una Red o Comunidad “Esferiana”</w:t>
      </w:r>
      <w:r w:rsidR="00E45E32">
        <w:rPr>
          <w:rFonts w:asciiTheme="minorHAnsi" w:hAnsiTheme="minorHAnsi" w:cstheme="minorHAnsi"/>
          <w:b/>
          <w:szCs w:val="22"/>
        </w:rPr>
        <w:t xml:space="preserve"> y otros actores</w:t>
      </w:r>
      <w:r>
        <w:rPr>
          <w:rFonts w:asciiTheme="minorHAnsi" w:hAnsiTheme="minorHAnsi" w:cstheme="minorHAnsi"/>
          <w:bCs/>
          <w:szCs w:val="22"/>
        </w:rPr>
        <w:t xml:space="preserve">, que </w:t>
      </w:r>
      <w:r w:rsidR="008A5E75">
        <w:rPr>
          <w:rFonts w:asciiTheme="minorHAnsi" w:hAnsiTheme="minorHAnsi" w:cstheme="minorHAnsi"/>
          <w:bCs/>
          <w:szCs w:val="22"/>
        </w:rPr>
        <w:t xml:space="preserve">han sido formados en Normas Esfera y Normas Humanitarias; </w:t>
      </w:r>
      <w:r w:rsidR="00E45E32">
        <w:rPr>
          <w:rFonts w:asciiTheme="minorHAnsi" w:hAnsiTheme="minorHAnsi" w:cstheme="minorHAnsi"/>
          <w:bCs/>
          <w:szCs w:val="22"/>
        </w:rPr>
        <w:t xml:space="preserve">cuentan con experiencia operativa en la implementación de Normas Humanitarias en casos de desastres y conflictos; </w:t>
      </w:r>
      <w:r>
        <w:rPr>
          <w:rFonts w:asciiTheme="minorHAnsi" w:hAnsiTheme="minorHAnsi" w:cstheme="minorHAnsi"/>
          <w:bCs/>
          <w:szCs w:val="22"/>
        </w:rPr>
        <w:t xml:space="preserve">están motivados para comprender la importancia de Esfera </w:t>
      </w:r>
      <w:r w:rsidR="0063482D">
        <w:rPr>
          <w:rFonts w:asciiTheme="minorHAnsi" w:hAnsiTheme="minorHAnsi" w:cstheme="minorHAnsi"/>
          <w:bCs/>
          <w:szCs w:val="22"/>
        </w:rPr>
        <w:t xml:space="preserve">en la preparación, respuesta y reconstrucción </w:t>
      </w:r>
      <w:r>
        <w:rPr>
          <w:rFonts w:asciiTheme="minorHAnsi" w:hAnsiTheme="minorHAnsi" w:cstheme="minorHAnsi"/>
          <w:bCs/>
          <w:szCs w:val="22"/>
        </w:rPr>
        <w:t>y su posible inclusión en las políticas institucionales</w:t>
      </w:r>
      <w:r w:rsidR="008A5E75">
        <w:rPr>
          <w:rFonts w:asciiTheme="minorHAnsi" w:hAnsiTheme="minorHAnsi" w:cstheme="minorHAnsi"/>
          <w:bCs/>
          <w:szCs w:val="22"/>
        </w:rPr>
        <w:t xml:space="preserve"> de sus </w:t>
      </w:r>
      <w:r w:rsidR="00E45E32">
        <w:rPr>
          <w:rFonts w:asciiTheme="minorHAnsi" w:hAnsiTheme="minorHAnsi" w:cstheme="minorHAnsi"/>
          <w:bCs/>
          <w:szCs w:val="22"/>
        </w:rPr>
        <w:t>países;</w:t>
      </w:r>
      <w:r>
        <w:rPr>
          <w:rFonts w:asciiTheme="minorHAnsi" w:hAnsiTheme="minorHAnsi" w:cstheme="minorHAnsi"/>
          <w:bCs/>
          <w:szCs w:val="22"/>
        </w:rPr>
        <w:t xml:space="preserve"> cuentan con habilidades </w:t>
      </w:r>
      <w:r w:rsidR="00103727">
        <w:rPr>
          <w:rFonts w:asciiTheme="minorHAnsi" w:hAnsiTheme="minorHAnsi" w:cstheme="minorHAnsi"/>
          <w:bCs/>
          <w:szCs w:val="22"/>
        </w:rPr>
        <w:t>prácticas</w:t>
      </w:r>
      <w:r>
        <w:rPr>
          <w:rFonts w:asciiTheme="minorHAnsi" w:hAnsiTheme="minorHAnsi" w:cstheme="minorHAnsi"/>
          <w:bCs/>
          <w:szCs w:val="22"/>
        </w:rPr>
        <w:t xml:space="preserve"> para la aplicación de herramientas </w:t>
      </w:r>
      <w:r w:rsidR="000D01B3">
        <w:rPr>
          <w:rFonts w:asciiTheme="minorHAnsi" w:hAnsiTheme="minorHAnsi" w:cstheme="minorHAnsi"/>
          <w:bCs/>
          <w:szCs w:val="22"/>
        </w:rPr>
        <w:t>sincrónicas</w:t>
      </w:r>
      <w:r>
        <w:rPr>
          <w:rFonts w:asciiTheme="minorHAnsi" w:hAnsiTheme="minorHAnsi" w:cstheme="minorHAnsi"/>
          <w:bCs/>
          <w:szCs w:val="22"/>
        </w:rPr>
        <w:t xml:space="preserve"> y manifiestan interés para difundir las Normas Esfera, en su territorio nacional</w:t>
      </w:r>
      <w:r w:rsidR="008A5E75">
        <w:rPr>
          <w:rFonts w:asciiTheme="minorHAnsi" w:hAnsiTheme="minorHAnsi" w:cstheme="minorHAnsi"/>
          <w:bCs/>
          <w:szCs w:val="22"/>
        </w:rPr>
        <w:t xml:space="preserve">; principalmente </w:t>
      </w:r>
      <w:r w:rsidR="008A5E75" w:rsidRPr="00CD2E7D">
        <w:rPr>
          <w:rFonts w:asciiTheme="minorHAnsi" w:hAnsiTheme="minorHAnsi" w:cstheme="minorHAnsi"/>
          <w:b/>
          <w:szCs w:val="22"/>
        </w:rPr>
        <w:t xml:space="preserve">al personal </w:t>
      </w:r>
      <w:r w:rsidR="000D01B3" w:rsidRPr="00CD2E7D">
        <w:rPr>
          <w:rFonts w:asciiTheme="minorHAnsi" w:hAnsiTheme="minorHAnsi" w:cstheme="minorHAnsi"/>
          <w:b/>
          <w:szCs w:val="22"/>
        </w:rPr>
        <w:t>jerárquico</w:t>
      </w:r>
      <w:r w:rsidR="008A5E75" w:rsidRPr="00CD2E7D">
        <w:rPr>
          <w:rFonts w:asciiTheme="minorHAnsi" w:hAnsiTheme="minorHAnsi" w:cstheme="minorHAnsi"/>
          <w:b/>
          <w:szCs w:val="22"/>
        </w:rPr>
        <w:t xml:space="preserve"> y operativo de las Autoridades Nacionales de </w:t>
      </w:r>
      <w:r w:rsidR="000D01B3" w:rsidRPr="00CD2E7D">
        <w:rPr>
          <w:rFonts w:asciiTheme="minorHAnsi" w:hAnsiTheme="minorHAnsi" w:cstheme="minorHAnsi"/>
          <w:b/>
          <w:szCs w:val="22"/>
        </w:rPr>
        <w:t>Gestión</w:t>
      </w:r>
      <w:r w:rsidR="008A5E75" w:rsidRPr="00CD2E7D">
        <w:rPr>
          <w:rFonts w:asciiTheme="minorHAnsi" w:hAnsiTheme="minorHAnsi" w:cstheme="minorHAnsi"/>
          <w:b/>
          <w:szCs w:val="22"/>
        </w:rPr>
        <w:t xml:space="preserve"> de Desastres</w:t>
      </w:r>
    </w:p>
    <w:p w14:paraId="41A6CC78" w14:textId="0F2C50DB" w:rsidR="007758A7" w:rsidRDefault="00EB4335" w:rsidP="00E21285">
      <w:pPr>
        <w:spacing w:after="240"/>
        <w:ind w:left="708"/>
        <w:jc w:val="both"/>
        <w:rPr>
          <w:rFonts w:asciiTheme="minorHAnsi" w:hAnsiTheme="minorHAnsi" w:cstheme="minorHAnsi"/>
          <w:b/>
          <w:color w:val="00A585"/>
          <w:szCs w:val="22"/>
        </w:rPr>
      </w:pPr>
      <w:r w:rsidRPr="00E21285">
        <w:rPr>
          <w:rFonts w:asciiTheme="minorHAnsi" w:hAnsiTheme="minorHAnsi" w:cstheme="minorHAnsi"/>
          <w:b/>
          <w:color w:val="00A585"/>
          <w:szCs w:val="22"/>
        </w:rPr>
        <w:t>2.</w:t>
      </w:r>
      <w:r w:rsidR="00313123" w:rsidRPr="00E21285">
        <w:rPr>
          <w:rFonts w:asciiTheme="minorHAnsi" w:hAnsiTheme="minorHAnsi" w:cstheme="minorHAnsi"/>
          <w:b/>
          <w:color w:val="00A585"/>
          <w:szCs w:val="22"/>
        </w:rPr>
        <w:t>2</w:t>
      </w:r>
      <w:r w:rsidRPr="00E21285">
        <w:rPr>
          <w:rFonts w:asciiTheme="minorHAnsi" w:hAnsiTheme="minorHAnsi" w:cstheme="minorHAnsi"/>
          <w:b/>
          <w:color w:val="00A585"/>
          <w:szCs w:val="22"/>
        </w:rPr>
        <w:t>.</w:t>
      </w:r>
      <w:r w:rsidRPr="00E21285">
        <w:rPr>
          <w:rFonts w:asciiTheme="minorHAnsi" w:hAnsiTheme="minorHAnsi" w:cstheme="minorHAnsi"/>
          <w:b/>
          <w:color w:val="00A585"/>
          <w:szCs w:val="22"/>
        </w:rPr>
        <w:tab/>
        <w:t>Objetivo general</w:t>
      </w:r>
    </w:p>
    <w:p w14:paraId="1A84ACAD" w14:textId="7C32A10E" w:rsidR="00A403F0" w:rsidRDefault="00A403F0" w:rsidP="00CD2E7D">
      <w:pPr>
        <w:spacing w:after="240"/>
        <w:jc w:val="both"/>
        <w:rPr>
          <w:rFonts w:asciiTheme="minorHAnsi" w:hAnsiTheme="minorHAnsi" w:cstheme="minorHAnsi"/>
          <w:bCs/>
          <w:sz w:val="22"/>
        </w:rPr>
      </w:pPr>
      <w:r>
        <w:rPr>
          <w:rFonts w:asciiTheme="minorHAnsi" w:hAnsiTheme="minorHAnsi" w:cstheme="minorHAnsi"/>
          <w:bCs/>
          <w:sz w:val="22"/>
        </w:rPr>
        <w:t xml:space="preserve">El objetivo general </w:t>
      </w:r>
      <w:r w:rsidR="000D01B3">
        <w:rPr>
          <w:rFonts w:asciiTheme="minorHAnsi" w:hAnsiTheme="minorHAnsi" w:cstheme="minorHAnsi"/>
          <w:bCs/>
          <w:sz w:val="22"/>
        </w:rPr>
        <w:t xml:space="preserve">del Módulo de capacitación, </w:t>
      </w:r>
      <w:r>
        <w:rPr>
          <w:rFonts w:asciiTheme="minorHAnsi" w:hAnsiTheme="minorHAnsi" w:cstheme="minorHAnsi"/>
          <w:bCs/>
          <w:sz w:val="22"/>
        </w:rPr>
        <w:t xml:space="preserve">es: </w:t>
      </w:r>
    </w:p>
    <w:p w14:paraId="2278AEF2" w14:textId="2684176B" w:rsidR="00E21285" w:rsidRPr="000D01B3" w:rsidRDefault="00A403F0" w:rsidP="00A403F0">
      <w:pPr>
        <w:spacing w:after="240"/>
        <w:jc w:val="both"/>
        <w:rPr>
          <w:rFonts w:asciiTheme="minorHAnsi" w:hAnsiTheme="minorHAnsi" w:cstheme="minorHAnsi"/>
          <w:b/>
          <w:i/>
          <w:iCs/>
          <w:sz w:val="22"/>
        </w:rPr>
      </w:pPr>
      <w:r w:rsidRPr="000D01B3">
        <w:rPr>
          <w:rFonts w:asciiTheme="minorHAnsi" w:hAnsiTheme="minorHAnsi" w:cstheme="minorHAnsi"/>
          <w:b/>
          <w:i/>
          <w:iCs/>
          <w:sz w:val="22"/>
        </w:rPr>
        <w:t>“Disponer de un paquete de capacitación con un mínimo de 4 horas sincrónicas</w:t>
      </w:r>
      <w:r w:rsidR="000D01B3" w:rsidRPr="000D01B3">
        <w:rPr>
          <w:rFonts w:asciiTheme="minorHAnsi" w:hAnsiTheme="minorHAnsi" w:cstheme="minorHAnsi"/>
          <w:b/>
          <w:i/>
          <w:iCs/>
          <w:sz w:val="22"/>
        </w:rPr>
        <w:t xml:space="preserve"> y 1 hora asincrónica</w:t>
      </w:r>
      <w:r w:rsidRPr="000D01B3">
        <w:rPr>
          <w:rFonts w:asciiTheme="minorHAnsi" w:hAnsiTheme="minorHAnsi" w:cstheme="minorHAnsi"/>
          <w:b/>
          <w:i/>
          <w:iCs/>
          <w:sz w:val="22"/>
        </w:rPr>
        <w:t xml:space="preserve">, para que los Puntos Focales de Esfera, Capacitadores Esfera y otros actores humanitarios, capaciten al personal jerárquico y operativo de las </w:t>
      </w:r>
      <w:bookmarkStart w:id="6" w:name="_Hlk90215955"/>
      <w:r w:rsidRPr="000D01B3">
        <w:rPr>
          <w:rFonts w:asciiTheme="minorHAnsi" w:hAnsiTheme="minorHAnsi" w:cstheme="minorHAnsi"/>
          <w:b/>
          <w:i/>
          <w:iCs/>
          <w:sz w:val="22"/>
        </w:rPr>
        <w:t>Autoridades Nacionales de Gestión de Desastres</w:t>
      </w:r>
      <w:bookmarkEnd w:id="6"/>
      <w:r w:rsidRPr="000D01B3">
        <w:rPr>
          <w:rFonts w:asciiTheme="minorHAnsi" w:hAnsiTheme="minorHAnsi" w:cstheme="minorHAnsi"/>
          <w:b/>
          <w:i/>
          <w:iCs/>
          <w:sz w:val="22"/>
        </w:rPr>
        <w:t xml:space="preserve">, sobre la importancia de los estándares humanitarios y </w:t>
      </w:r>
      <w:r w:rsidR="000D01B3">
        <w:rPr>
          <w:rFonts w:asciiTheme="minorHAnsi" w:hAnsiTheme="minorHAnsi" w:cstheme="minorHAnsi"/>
          <w:b/>
          <w:i/>
          <w:iCs/>
          <w:sz w:val="22"/>
        </w:rPr>
        <w:t>su correspondiente aplicación en políticas y acciones humanitarias de:</w:t>
      </w:r>
      <w:r w:rsidRPr="000D01B3">
        <w:rPr>
          <w:rFonts w:asciiTheme="minorHAnsi" w:hAnsiTheme="minorHAnsi" w:cstheme="minorHAnsi"/>
          <w:b/>
          <w:i/>
          <w:iCs/>
          <w:sz w:val="22"/>
        </w:rPr>
        <w:t xml:space="preserve"> preparación, respuesta </w:t>
      </w:r>
      <w:r w:rsidR="000D01B3">
        <w:rPr>
          <w:rFonts w:asciiTheme="minorHAnsi" w:hAnsiTheme="minorHAnsi" w:cstheme="minorHAnsi"/>
          <w:b/>
          <w:i/>
          <w:iCs/>
          <w:sz w:val="22"/>
        </w:rPr>
        <w:t xml:space="preserve">crítica </w:t>
      </w:r>
      <w:r w:rsidRPr="000D01B3">
        <w:rPr>
          <w:rFonts w:asciiTheme="minorHAnsi" w:hAnsiTheme="minorHAnsi" w:cstheme="minorHAnsi"/>
          <w:b/>
          <w:i/>
          <w:iCs/>
          <w:sz w:val="22"/>
        </w:rPr>
        <w:t>y recuperación“.</w:t>
      </w:r>
    </w:p>
    <w:p w14:paraId="398829E0" w14:textId="28295DD8" w:rsidR="00A403F0" w:rsidRPr="00E21285" w:rsidRDefault="00A403F0" w:rsidP="00A403F0">
      <w:pPr>
        <w:spacing w:after="240"/>
        <w:ind w:left="708"/>
        <w:jc w:val="both"/>
        <w:rPr>
          <w:rFonts w:asciiTheme="minorHAnsi" w:hAnsiTheme="minorHAnsi" w:cstheme="minorHAnsi"/>
          <w:b/>
          <w:color w:val="00A585"/>
          <w:szCs w:val="22"/>
        </w:rPr>
      </w:pPr>
      <w:r w:rsidRPr="00E21285">
        <w:rPr>
          <w:rFonts w:asciiTheme="minorHAnsi" w:hAnsiTheme="minorHAnsi" w:cstheme="minorHAnsi"/>
          <w:b/>
          <w:color w:val="00A585"/>
          <w:szCs w:val="22"/>
        </w:rPr>
        <w:t>2.</w:t>
      </w:r>
      <w:r>
        <w:rPr>
          <w:rFonts w:asciiTheme="minorHAnsi" w:hAnsiTheme="minorHAnsi" w:cstheme="minorHAnsi"/>
          <w:b/>
          <w:color w:val="00A585"/>
          <w:szCs w:val="22"/>
        </w:rPr>
        <w:t>3</w:t>
      </w:r>
      <w:r w:rsidRPr="00E21285">
        <w:rPr>
          <w:rFonts w:asciiTheme="minorHAnsi" w:hAnsiTheme="minorHAnsi" w:cstheme="minorHAnsi"/>
          <w:b/>
          <w:color w:val="00A585"/>
          <w:szCs w:val="22"/>
        </w:rPr>
        <w:t>.</w:t>
      </w:r>
      <w:r w:rsidRPr="00E21285">
        <w:rPr>
          <w:rFonts w:asciiTheme="minorHAnsi" w:hAnsiTheme="minorHAnsi" w:cstheme="minorHAnsi"/>
          <w:b/>
          <w:color w:val="00A585"/>
          <w:szCs w:val="22"/>
        </w:rPr>
        <w:tab/>
        <w:t>Descripción de la metodología</w:t>
      </w:r>
    </w:p>
    <w:p w14:paraId="482B206F" w14:textId="590CBC63" w:rsidR="00A403F0" w:rsidRDefault="00AE25D4" w:rsidP="000D01B3">
      <w:pPr>
        <w:spacing w:after="240"/>
        <w:jc w:val="both"/>
        <w:rPr>
          <w:rFonts w:asciiTheme="minorHAnsi" w:hAnsiTheme="minorHAnsi" w:cstheme="minorHAnsi"/>
          <w:bCs/>
          <w:sz w:val="22"/>
        </w:rPr>
      </w:pPr>
      <w:r>
        <w:rPr>
          <w:rFonts w:asciiTheme="minorHAnsi" w:hAnsiTheme="minorHAnsi" w:cstheme="minorHAnsi"/>
          <w:bCs/>
          <w:sz w:val="22"/>
        </w:rPr>
        <w:t>La</w:t>
      </w:r>
      <w:r w:rsidR="000D01B3" w:rsidRPr="000D01B3">
        <w:rPr>
          <w:rFonts w:asciiTheme="minorHAnsi" w:hAnsiTheme="minorHAnsi" w:cstheme="minorHAnsi"/>
          <w:bCs/>
          <w:sz w:val="22"/>
        </w:rPr>
        <w:t xml:space="preserve"> elaboración del Paquete de Formación, </w:t>
      </w:r>
      <w:r>
        <w:rPr>
          <w:rFonts w:asciiTheme="minorHAnsi" w:hAnsiTheme="minorHAnsi" w:cstheme="minorHAnsi"/>
          <w:bCs/>
          <w:sz w:val="22"/>
        </w:rPr>
        <w:t xml:space="preserve">combino procesos de consulta y </w:t>
      </w:r>
      <w:r w:rsidR="000D01B3" w:rsidRPr="000D01B3">
        <w:rPr>
          <w:rFonts w:asciiTheme="minorHAnsi" w:hAnsiTheme="minorHAnsi" w:cstheme="minorHAnsi"/>
          <w:bCs/>
          <w:sz w:val="22"/>
        </w:rPr>
        <w:t xml:space="preserve">validación, siguiendo </w:t>
      </w:r>
      <w:r>
        <w:rPr>
          <w:rFonts w:asciiTheme="minorHAnsi" w:hAnsiTheme="minorHAnsi" w:cstheme="minorHAnsi"/>
          <w:bCs/>
          <w:sz w:val="22"/>
        </w:rPr>
        <w:t>cuatro</w:t>
      </w:r>
      <w:r w:rsidR="000D01B3" w:rsidRPr="000D01B3">
        <w:rPr>
          <w:rFonts w:asciiTheme="minorHAnsi" w:hAnsiTheme="minorHAnsi" w:cstheme="minorHAnsi"/>
          <w:bCs/>
          <w:sz w:val="22"/>
        </w:rPr>
        <w:t xml:space="preserve"> Etapas metodológicas que se describen a continuación:</w:t>
      </w:r>
    </w:p>
    <w:p w14:paraId="77733DBC" w14:textId="2BF44373" w:rsidR="00AE25D4" w:rsidRPr="0063482D" w:rsidRDefault="00AE25D4" w:rsidP="00AE25D4">
      <w:pPr>
        <w:spacing w:after="240"/>
        <w:jc w:val="both"/>
        <w:rPr>
          <w:rFonts w:asciiTheme="minorHAnsi" w:hAnsiTheme="minorHAnsi" w:cstheme="minorHAnsi"/>
          <w:bCs/>
          <w:sz w:val="22"/>
        </w:rPr>
      </w:pPr>
      <w:r w:rsidRPr="00AE25D4">
        <w:rPr>
          <w:rFonts w:asciiTheme="minorHAnsi" w:hAnsiTheme="minorHAnsi" w:cstheme="minorHAnsi"/>
          <w:b/>
          <w:sz w:val="22"/>
        </w:rPr>
        <w:t>Etapa 1: Diseño del contenido del Plan de Capacitación</w:t>
      </w:r>
      <w:r w:rsidRPr="0063482D">
        <w:rPr>
          <w:rFonts w:asciiTheme="minorHAnsi" w:hAnsiTheme="minorHAnsi" w:cstheme="minorHAnsi"/>
          <w:bCs/>
          <w:sz w:val="22"/>
        </w:rPr>
        <w:t xml:space="preserve">. </w:t>
      </w:r>
      <w:r>
        <w:rPr>
          <w:rFonts w:asciiTheme="minorHAnsi" w:hAnsiTheme="minorHAnsi" w:cstheme="minorHAnsi"/>
          <w:bCs/>
          <w:sz w:val="22"/>
        </w:rPr>
        <w:t>Se desarrollaron</w:t>
      </w:r>
      <w:r w:rsidRPr="0063482D">
        <w:rPr>
          <w:rFonts w:asciiTheme="minorHAnsi" w:hAnsiTheme="minorHAnsi" w:cstheme="minorHAnsi"/>
          <w:bCs/>
          <w:sz w:val="22"/>
        </w:rPr>
        <w:t xml:space="preserve"> reuniones de coordinación con Esfera Ginebra para establecer con mayor precisión los productos y fechas de realización de los Talleres de validación, que </w:t>
      </w:r>
      <w:r>
        <w:rPr>
          <w:rFonts w:asciiTheme="minorHAnsi" w:hAnsiTheme="minorHAnsi" w:cstheme="minorHAnsi"/>
          <w:bCs/>
          <w:sz w:val="22"/>
        </w:rPr>
        <w:t xml:space="preserve">permitió precisar </w:t>
      </w:r>
      <w:r w:rsidRPr="0063482D">
        <w:rPr>
          <w:rFonts w:asciiTheme="minorHAnsi" w:hAnsiTheme="minorHAnsi" w:cstheme="minorHAnsi"/>
          <w:bCs/>
          <w:sz w:val="22"/>
        </w:rPr>
        <w:t xml:space="preserve">el Plan de trabajo. Así mismo, se realizarán Reuniones de coordinación con Puntos Focales </w:t>
      </w:r>
      <w:r>
        <w:rPr>
          <w:rFonts w:asciiTheme="minorHAnsi" w:hAnsiTheme="minorHAnsi" w:cstheme="minorHAnsi"/>
          <w:bCs/>
          <w:sz w:val="22"/>
        </w:rPr>
        <w:t xml:space="preserve">y </w:t>
      </w:r>
      <w:r w:rsidRPr="0063482D">
        <w:rPr>
          <w:rFonts w:asciiTheme="minorHAnsi" w:hAnsiTheme="minorHAnsi" w:cstheme="minorHAnsi"/>
          <w:bCs/>
          <w:sz w:val="22"/>
        </w:rPr>
        <w:t>Capacitadores Esfera</w:t>
      </w:r>
      <w:r w:rsidR="00F20A26">
        <w:rPr>
          <w:rFonts w:asciiTheme="minorHAnsi" w:hAnsiTheme="minorHAnsi" w:cstheme="minorHAnsi"/>
          <w:bCs/>
          <w:sz w:val="22"/>
        </w:rPr>
        <w:t xml:space="preserve">. </w:t>
      </w:r>
      <w:r w:rsidRPr="0063482D">
        <w:rPr>
          <w:rFonts w:asciiTheme="minorHAnsi" w:hAnsiTheme="minorHAnsi" w:cstheme="minorHAnsi"/>
          <w:bCs/>
          <w:sz w:val="22"/>
        </w:rPr>
        <w:t xml:space="preserve">En esta etapa, se </w:t>
      </w:r>
      <w:r>
        <w:rPr>
          <w:rFonts w:asciiTheme="minorHAnsi" w:hAnsiTheme="minorHAnsi" w:cstheme="minorHAnsi"/>
          <w:bCs/>
          <w:sz w:val="22"/>
        </w:rPr>
        <w:t>logró</w:t>
      </w:r>
      <w:r w:rsidRPr="0063482D">
        <w:rPr>
          <w:rFonts w:asciiTheme="minorHAnsi" w:hAnsiTheme="minorHAnsi" w:cstheme="minorHAnsi"/>
          <w:bCs/>
          <w:sz w:val="22"/>
        </w:rPr>
        <w:t xml:space="preserve"> el </w:t>
      </w:r>
      <w:r w:rsidRPr="00AE25D4">
        <w:rPr>
          <w:rFonts w:asciiTheme="minorHAnsi" w:hAnsiTheme="minorHAnsi" w:cstheme="minorHAnsi"/>
          <w:b/>
          <w:sz w:val="22"/>
        </w:rPr>
        <w:t>Producto 1: Diseño del contenido del Paquete de Capacitación</w:t>
      </w:r>
      <w:r w:rsidRPr="0063482D">
        <w:rPr>
          <w:rFonts w:asciiTheme="minorHAnsi" w:hAnsiTheme="minorHAnsi" w:cstheme="minorHAnsi"/>
          <w:bCs/>
          <w:sz w:val="22"/>
        </w:rPr>
        <w:t>, que incluy</w:t>
      </w:r>
      <w:r>
        <w:rPr>
          <w:rFonts w:asciiTheme="minorHAnsi" w:hAnsiTheme="minorHAnsi" w:cstheme="minorHAnsi"/>
          <w:bCs/>
          <w:sz w:val="22"/>
        </w:rPr>
        <w:t xml:space="preserve">o dos alternativas de Planes de </w:t>
      </w:r>
      <w:r w:rsidR="00103727">
        <w:rPr>
          <w:rFonts w:asciiTheme="minorHAnsi" w:hAnsiTheme="minorHAnsi" w:cstheme="minorHAnsi"/>
          <w:bCs/>
          <w:sz w:val="22"/>
        </w:rPr>
        <w:t>Sesión</w:t>
      </w:r>
      <w:r w:rsidRPr="0063482D">
        <w:rPr>
          <w:rFonts w:asciiTheme="minorHAnsi" w:hAnsiTheme="minorHAnsi" w:cstheme="minorHAnsi"/>
          <w:bCs/>
          <w:sz w:val="22"/>
        </w:rPr>
        <w:t xml:space="preserve"> (con herramientas a utilizar)</w:t>
      </w:r>
      <w:r>
        <w:rPr>
          <w:rFonts w:asciiTheme="minorHAnsi" w:hAnsiTheme="minorHAnsi" w:cstheme="minorHAnsi"/>
          <w:bCs/>
          <w:sz w:val="22"/>
        </w:rPr>
        <w:t>, que fueron analizados en el Taller de Consulta con Puntos Focales</w:t>
      </w:r>
      <w:r w:rsidRPr="0063482D">
        <w:rPr>
          <w:rFonts w:asciiTheme="minorHAnsi" w:hAnsiTheme="minorHAnsi" w:cstheme="minorHAnsi"/>
          <w:bCs/>
          <w:sz w:val="22"/>
        </w:rPr>
        <w:t>.</w:t>
      </w:r>
    </w:p>
    <w:p w14:paraId="723B7C6E" w14:textId="51BA67A5" w:rsidR="00AE25D4" w:rsidRPr="0063482D" w:rsidRDefault="00AE25D4" w:rsidP="00AE25D4">
      <w:pPr>
        <w:spacing w:after="240"/>
        <w:jc w:val="both"/>
        <w:rPr>
          <w:rFonts w:asciiTheme="minorHAnsi" w:hAnsiTheme="minorHAnsi" w:cstheme="minorHAnsi"/>
          <w:bCs/>
          <w:sz w:val="22"/>
        </w:rPr>
      </w:pPr>
      <w:r w:rsidRPr="00AE25D4">
        <w:rPr>
          <w:rFonts w:asciiTheme="minorHAnsi" w:hAnsiTheme="minorHAnsi" w:cstheme="minorHAnsi"/>
          <w:b/>
          <w:sz w:val="22"/>
        </w:rPr>
        <w:lastRenderedPageBreak/>
        <w:t>Etapa 2: Elaboración del Primer Borrador del Paquete de Capacitación</w:t>
      </w:r>
      <w:r w:rsidRPr="0063482D">
        <w:rPr>
          <w:rFonts w:asciiTheme="minorHAnsi" w:hAnsiTheme="minorHAnsi" w:cstheme="minorHAnsi"/>
          <w:bCs/>
          <w:sz w:val="22"/>
        </w:rPr>
        <w:t>. Una vez revisada y sistematizada la información secundaria acopiada</w:t>
      </w:r>
      <w:r>
        <w:rPr>
          <w:rFonts w:asciiTheme="minorHAnsi" w:hAnsiTheme="minorHAnsi" w:cstheme="minorHAnsi"/>
          <w:bCs/>
          <w:sz w:val="22"/>
        </w:rPr>
        <w:t xml:space="preserve"> y los aportes del taller de consulta</w:t>
      </w:r>
      <w:r w:rsidRPr="0063482D">
        <w:rPr>
          <w:rFonts w:asciiTheme="minorHAnsi" w:hAnsiTheme="minorHAnsi" w:cstheme="minorHAnsi"/>
          <w:bCs/>
          <w:sz w:val="22"/>
        </w:rPr>
        <w:t xml:space="preserve">, se </w:t>
      </w:r>
      <w:r w:rsidR="00103727" w:rsidRPr="0063482D">
        <w:rPr>
          <w:rFonts w:asciiTheme="minorHAnsi" w:hAnsiTheme="minorHAnsi" w:cstheme="minorHAnsi"/>
          <w:bCs/>
          <w:sz w:val="22"/>
        </w:rPr>
        <w:t>desarroll</w:t>
      </w:r>
      <w:r w:rsidR="00103727">
        <w:rPr>
          <w:rFonts w:asciiTheme="minorHAnsi" w:hAnsiTheme="minorHAnsi" w:cstheme="minorHAnsi"/>
          <w:bCs/>
          <w:sz w:val="22"/>
        </w:rPr>
        <w:t>ó</w:t>
      </w:r>
      <w:r w:rsidRPr="0063482D">
        <w:rPr>
          <w:rFonts w:asciiTheme="minorHAnsi" w:hAnsiTheme="minorHAnsi" w:cstheme="minorHAnsi"/>
          <w:bCs/>
          <w:sz w:val="22"/>
        </w:rPr>
        <w:t xml:space="preserve"> el Paquete de Capacitación con herramientas sincrónicas y asincrónicas; se </w:t>
      </w:r>
      <w:r>
        <w:rPr>
          <w:rFonts w:asciiTheme="minorHAnsi" w:hAnsiTheme="minorHAnsi" w:cstheme="minorHAnsi"/>
          <w:bCs/>
          <w:sz w:val="22"/>
        </w:rPr>
        <w:t>precisaron</w:t>
      </w:r>
      <w:r w:rsidRPr="0063482D">
        <w:rPr>
          <w:rFonts w:asciiTheme="minorHAnsi" w:hAnsiTheme="minorHAnsi" w:cstheme="minorHAnsi"/>
          <w:bCs/>
          <w:sz w:val="22"/>
        </w:rPr>
        <w:t xml:space="preserve"> los Planes de sesión</w:t>
      </w:r>
      <w:r>
        <w:rPr>
          <w:rFonts w:asciiTheme="minorHAnsi" w:hAnsiTheme="minorHAnsi" w:cstheme="minorHAnsi"/>
          <w:bCs/>
          <w:sz w:val="22"/>
        </w:rPr>
        <w:t xml:space="preserve"> y</w:t>
      </w:r>
      <w:r w:rsidRPr="0063482D">
        <w:rPr>
          <w:rFonts w:asciiTheme="minorHAnsi" w:hAnsiTheme="minorHAnsi" w:cstheme="minorHAnsi"/>
          <w:bCs/>
          <w:sz w:val="22"/>
        </w:rPr>
        <w:t xml:space="preserve"> se </w:t>
      </w:r>
      <w:r w:rsidR="00103727" w:rsidRPr="0063482D">
        <w:rPr>
          <w:rFonts w:asciiTheme="minorHAnsi" w:hAnsiTheme="minorHAnsi" w:cstheme="minorHAnsi"/>
          <w:bCs/>
          <w:sz w:val="22"/>
        </w:rPr>
        <w:t>elabor</w:t>
      </w:r>
      <w:r w:rsidR="00103727">
        <w:rPr>
          <w:rFonts w:asciiTheme="minorHAnsi" w:hAnsiTheme="minorHAnsi" w:cstheme="minorHAnsi"/>
          <w:bCs/>
          <w:sz w:val="22"/>
        </w:rPr>
        <w:t>ó</w:t>
      </w:r>
      <w:r w:rsidRPr="0063482D">
        <w:rPr>
          <w:rFonts w:asciiTheme="minorHAnsi" w:hAnsiTheme="minorHAnsi" w:cstheme="minorHAnsi"/>
          <w:bCs/>
          <w:sz w:val="22"/>
        </w:rPr>
        <w:t xml:space="preserve"> la Guia para el desarrollo de la capacitación en modalidad presencial.</w:t>
      </w:r>
      <w:r w:rsidR="0095273B">
        <w:rPr>
          <w:rFonts w:asciiTheme="minorHAnsi" w:hAnsiTheme="minorHAnsi" w:cstheme="minorHAnsi"/>
          <w:bCs/>
          <w:sz w:val="22"/>
        </w:rPr>
        <w:t xml:space="preserve"> </w:t>
      </w:r>
      <w:r>
        <w:rPr>
          <w:rFonts w:asciiTheme="minorHAnsi" w:hAnsiTheme="minorHAnsi" w:cstheme="minorHAnsi"/>
          <w:bCs/>
          <w:sz w:val="22"/>
        </w:rPr>
        <w:t xml:space="preserve">Se presento </w:t>
      </w:r>
      <w:r w:rsidRPr="0063482D">
        <w:rPr>
          <w:rFonts w:asciiTheme="minorHAnsi" w:hAnsiTheme="minorHAnsi" w:cstheme="minorHAnsi"/>
          <w:bCs/>
          <w:sz w:val="22"/>
        </w:rPr>
        <w:t xml:space="preserve">el </w:t>
      </w:r>
      <w:r w:rsidRPr="00AE25D4">
        <w:rPr>
          <w:rFonts w:asciiTheme="minorHAnsi" w:hAnsiTheme="minorHAnsi" w:cstheme="minorHAnsi"/>
          <w:b/>
          <w:sz w:val="22"/>
        </w:rPr>
        <w:t>Producto 2: Primer Borrador del Paquete de Capacitación</w:t>
      </w:r>
      <w:r w:rsidRPr="0063482D">
        <w:rPr>
          <w:rFonts w:asciiTheme="minorHAnsi" w:hAnsiTheme="minorHAnsi" w:cstheme="minorHAnsi"/>
          <w:bCs/>
          <w:sz w:val="22"/>
        </w:rPr>
        <w:t xml:space="preserve">, </w:t>
      </w:r>
      <w:r>
        <w:rPr>
          <w:rFonts w:asciiTheme="minorHAnsi" w:hAnsiTheme="minorHAnsi" w:cstheme="minorHAnsi"/>
          <w:bCs/>
          <w:sz w:val="22"/>
        </w:rPr>
        <w:t>a consideración de Esfera y a presentarse en los Taller</w:t>
      </w:r>
      <w:r w:rsidR="00837AC7">
        <w:rPr>
          <w:rFonts w:asciiTheme="minorHAnsi" w:hAnsiTheme="minorHAnsi" w:cstheme="minorHAnsi"/>
          <w:bCs/>
          <w:sz w:val="22"/>
        </w:rPr>
        <w:t>e</w:t>
      </w:r>
      <w:r>
        <w:rPr>
          <w:rFonts w:asciiTheme="minorHAnsi" w:hAnsiTheme="minorHAnsi" w:cstheme="minorHAnsi"/>
          <w:bCs/>
          <w:sz w:val="22"/>
        </w:rPr>
        <w:t xml:space="preserve">s de </w:t>
      </w:r>
      <w:r w:rsidR="00103727">
        <w:rPr>
          <w:rFonts w:asciiTheme="minorHAnsi" w:hAnsiTheme="minorHAnsi" w:cstheme="minorHAnsi"/>
          <w:bCs/>
          <w:sz w:val="22"/>
        </w:rPr>
        <w:t>validación</w:t>
      </w:r>
    </w:p>
    <w:p w14:paraId="6F218D7B" w14:textId="5AD41180" w:rsidR="00AE25D4" w:rsidRPr="0063482D" w:rsidRDefault="00AE25D4" w:rsidP="00AE25D4">
      <w:pPr>
        <w:spacing w:after="240"/>
        <w:jc w:val="both"/>
        <w:rPr>
          <w:rFonts w:asciiTheme="minorHAnsi" w:hAnsiTheme="minorHAnsi" w:cstheme="minorHAnsi"/>
          <w:bCs/>
          <w:sz w:val="22"/>
        </w:rPr>
      </w:pPr>
      <w:r w:rsidRPr="00AE25D4">
        <w:rPr>
          <w:rFonts w:asciiTheme="minorHAnsi" w:hAnsiTheme="minorHAnsi" w:cstheme="minorHAnsi"/>
          <w:b/>
          <w:sz w:val="22"/>
        </w:rPr>
        <w:t>Etapa 3: Validación del Paquete de Capacitación</w:t>
      </w:r>
      <w:r w:rsidRPr="0063482D">
        <w:rPr>
          <w:rFonts w:asciiTheme="minorHAnsi" w:hAnsiTheme="minorHAnsi" w:cstheme="minorHAnsi"/>
          <w:bCs/>
          <w:sz w:val="22"/>
        </w:rPr>
        <w:t>. Se organizarán los Talleres virtuales de validación del Paquete de Capacitación; con la participación de Puntos Focales y capacitadores Esfera claves en idioma española y en idioma Ingles.</w:t>
      </w:r>
    </w:p>
    <w:p w14:paraId="2BCF4519" w14:textId="23E80882" w:rsidR="000D01B3" w:rsidRDefault="00AE25D4" w:rsidP="00AE25D4">
      <w:pPr>
        <w:spacing w:after="240"/>
        <w:jc w:val="both"/>
        <w:rPr>
          <w:rFonts w:asciiTheme="minorHAnsi" w:hAnsiTheme="minorHAnsi" w:cstheme="minorHAnsi"/>
          <w:bCs/>
          <w:sz w:val="22"/>
        </w:rPr>
      </w:pPr>
      <w:r w:rsidRPr="00837AC7">
        <w:rPr>
          <w:rFonts w:asciiTheme="minorHAnsi" w:hAnsiTheme="minorHAnsi" w:cstheme="minorHAnsi"/>
          <w:b/>
          <w:sz w:val="22"/>
        </w:rPr>
        <w:t>Etapa 4: Presentación del Informe final</w:t>
      </w:r>
      <w:r w:rsidRPr="0063482D">
        <w:rPr>
          <w:rFonts w:asciiTheme="minorHAnsi" w:hAnsiTheme="minorHAnsi" w:cstheme="minorHAnsi"/>
          <w:bCs/>
          <w:sz w:val="22"/>
        </w:rPr>
        <w:t xml:space="preserve">. A la conclusión de los Talleres de validación, se acopiará y sistematizara la información producida durante el proceso de elaboración del Paquete de capacitación Esfera – NDMA, incluidos los resultados de los Talleres de validación, que contribuirán a la elaboración y consiguiente presentación en tiempo y forma, del </w:t>
      </w:r>
      <w:r w:rsidRPr="00837AC7">
        <w:rPr>
          <w:rFonts w:asciiTheme="minorHAnsi" w:hAnsiTheme="minorHAnsi" w:cstheme="minorHAnsi"/>
          <w:b/>
          <w:sz w:val="22"/>
        </w:rPr>
        <w:t>Producto 4: Informe final</w:t>
      </w:r>
      <w:r w:rsidRPr="0063482D">
        <w:rPr>
          <w:rFonts w:asciiTheme="minorHAnsi" w:hAnsiTheme="minorHAnsi" w:cstheme="minorHAnsi"/>
          <w:bCs/>
          <w:sz w:val="22"/>
        </w:rPr>
        <w:t>.</w:t>
      </w:r>
    </w:p>
    <w:p w14:paraId="179B1E03" w14:textId="34DB0C74" w:rsidR="00493825" w:rsidRDefault="00493825" w:rsidP="00AE25D4">
      <w:pPr>
        <w:spacing w:after="240"/>
        <w:jc w:val="both"/>
        <w:rPr>
          <w:rFonts w:asciiTheme="minorHAnsi" w:hAnsiTheme="minorHAnsi" w:cstheme="minorHAnsi"/>
          <w:bCs/>
          <w:sz w:val="22"/>
        </w:rPr>
      </w:pPr>
    </w:p>
    <w:p w14:paraId="5279988A" w14:textId="1DDDD8E3" w:rsidR="00493825" w:rsidRDefault="00493825" w:rsidP="00AE25D4">
      <w:pPr>
        <w:spacing w:after="240"/>
        <w:jc w:val="both"/>
        <w:rPr>
          <w:rFonts w:asciiTheme="minorHAnsi" w:hAnsiTheme="minorHAnsi" w:cstheme="minorHAnsi"/>
          <w:bCs/>
          <w:sz w:val="22"/>
        </w:rPr>
      </w:pPr>
    </w:p>
    <w:p w14:paraId="62D64A17" w14:textId="51E53516" w:rsidR="00493825" w:rsidRDefault="00493825" w:rsidP="00AE25D4">
      <w:pPr>
        <w:spacing w:after="240"/>
        <w:jc w:val="both"/>
        <w:rPr>
          <w:rFonts w:asciiTheme="minorHAnsi" w:hAnsiTheme="minorHAnsi" w:cstheme="minorHAnsi"/>
          <w:bCs/>
          <w:sz w:val="22"/>
        </w:rPr>
      </w:pPr>
    </w:p>
    <w:p w14:paraId="613279F0" w14:textId="687CCA12" w:rsidR="00493825" w:rsidRDefault="00493825" w:rsidP="00AE25D4">
      <w:pPr>
        <w:spacing w:after="240"/>
        <w:jc w:val="both"/>
        <w:rPr>
          <w:rFonts w:asciiTheme="minorHAnsi" w:hAnsiTheme="minorHAnsi" w:cstheme="minorHAnsi"/>
          <w:bCs/>
          <w:sz w:val="22"/>
        </w:rPr>
      </w:pPr>
    </w:p>
    <w:p w14:paraId="1661053C" w14:textId="23128978" w:rsidR="00493825" w:rsidRDefault="00493825" w:rsidP="00AE25D4">
      <w:pPr>
        <w:spacing w:after="240"/>
        <w:jc w:val="both"/>
        <w:rPr>
          <w:rFonts w:asciiTheme="minorHAnsi" w:hAnsiTheme="minorHAnsi" w:cstheme="minorHAnsi"/>
          <w:bCs/>
          <w:sz w:val="22"/>
        </w:rPr>
      </w:pPr>
    </w:p>
    <w:p w14:paraId="19307CB0" w14:textId="742C3956" w:rsidR="00493825" w:rsidRDefault="00493825" w:rsidP="00AE25D4">
      <w:pPr>
        <w:spacing w:after="240"/>
        <w:jc w:val="both"/>
        <w:rPr>
          <w:rFonts w:asciiTheme="minorHAnsi" w:hAnsiTheme="minorHAnsi" w:cstheme="minorHAnsi"/>
          <w:bCs/>
          <w:sz w:val="22"/>
        </w:rPr>
      </w:pPr>
    </w:p>
    <w:p w14:paraId="5FA08A6E" w14:textId="2CEB9745" w:rsidR="00493825" w:rsidRDefault="00493825" w:rsidP="00AE25D4">
      <w:pPr>
        <w:spacing w:after="240"/>
        <w:jc w:val="both"/>
        <w:rPr>
          <w:rFonts w:asciiTheme="minorHAnsi" w:hAnsiTheme="minorHAnsi" w:cstheme="minorHAnsi"/>
          <w:bCs/>
          <w:sz w:val="22"/>
        </w:rPr>
      </w:pPr>
    </w:p>
    <w:p w14:paraId="65170ED3" w14:textId="40A0AFE9" w:rsidR="00493825" w:rsidRDefault="00493825" w:rsidP="00AE25D4">
      <w:pPr>
        <w:spacing w:after="240"/>
        <w:jc w:val="both"/>
        <w:rPr>
          <w:rFonts w:asciiTheme="minorHAnsi" w:hAnsiTheme="minorHAnsi" w:cstheme="minorHAnsi"/>
          <w:bCs/>
          <w:sz w:val="22"/>
        </w:rPr>
      </w:pPr>
    </w:p>
    <w:p w14:paraId="6F894FC3" w14:textId="01C5EF0B" w:rsidR="00493825" w:rsidRDefault="00493825" w:rsidP="00AE25D4">
      <w:pPr>
        <w:spacing w:after="240"/>
        <w:jc w:val="both"/>
        <w:rPr>
          <w:rFonts w:asciiTheme="minorHAnsi" w:hAnsiTheme="minorHAnsi" w:cstheme="minorHAnsi"/>
          <w:bCs/>
          <w:sz w:val="22"/>
        </w:rPr>
      </w:pPr>
    </w:p>
    <w:p w14:paraId="21702E92" w14:textId="67B76C02" w:rsidR="00493825" w:rsidRDefault="00493825" w:rsidP="00AE25D4">
      <w:pPr>
        <w:spacing w:after="240"/>
        <w:jc w:val="both"/>
        <w:rPr>
          <w:rFonts w:asciiTheme="minorHAnsi" w:hAnsiTheme="minorHAnsi" w:cstheme="minorHAnsi"/>
          <w:bCs/>
          <w:sz w:val="22"/>
        </w:rPr>
      </w:pPr>
    </w:p>
    <w:p w14:paraId="02B778D3" w14:textId="53A2DFF0" w:rsidR="00493825" w:rsidRDefault="00493825" w:rsidP="00AE25D4">
      <w:pPr>
        <w:spacing w:after="240"/>
        <w:jc w:val="both"/>
        <w:rPr>
          <w:rFonts w:asciiTheme="minorHAnsi" w:hAnsiTheme="minorHAnsi" w:cstheme="minorHAnsi"/>
          <w:bCs/>
          <w:sz w:val="22"/>
        </w:rPr>
      </w:pPr>
    </w:p>
    <w:p w14:paraId="2A75D741" w14:textId="05CF93A9" w:rsidR="00493825" w:rsidRDefault="00493825" w:rsidP="00AE25D4">
      <w:pPr>
        <w:spacing w:after="240"/>
        <w:jc w:val="both"/>
        <w:rPr>
          <w:rFonts w:asciiTheme="minorHAnsi" w:hAnsiTheme="minorHAnsi" w:cstheme="minorHAnsi"/>
          <w:bCs/>
          <w:sz w:val="22"/>
        </w:rPr>
      </w:pPr>
    </w:p>
    <w:p w14:paraId="076072F8" w14:textId="1A274CE4" w:rsidR="00493825" w:rsidRDefault="00493825" w:rsidP="00AE25D4">
      <w:pPr>
        <w:spacing w:after="240"/>
        <w:jc w:val="both"/>
        <w:rPr>
          <w:rFonts w:asciiTheme="minorHAnsi" w:hAnsiTheme="minorHAnsi" w:cstheme="minorHAnsi"/>
          <w:bCs/>
          <w:sz w:val="22"/>
        </w:rPr>
      </w:pPr>
    </w:p>
    <w:p w14:paraId="70BD9487" w14:textId="33F7E6BF" w:rsidR="00493825" w:rsidRDefault="00493825" w:rsidP="00AE25D4">
      <w:pPr>
        <w:spacing w:after="240"/>
        <w:jc w:val="both"/>
        <w:rPr>
          <w:rFonts w:asciiTheme="minorHAnsi" w:hAnsiTheme="minorHAnsi" w:cstheme="minorHAnsi"/>
          <w:bCs/>
          <w:sz w:val="22"/>
        </w:rPr>
      </w:pPr>
    </w:p>
    <w:p w14:paraId="485BEFD9" w14:textId="0A0D3618" w:rsidR="00493825" w:rsidRDefault="00493825" w:rsidP="00AE25D4">
      <w:pPr>
        <w:spacing w:after="240"/>
        <w:jc w:val="both"/>
        <w:rPr>
          <w:rFonts w:asciiTheme="minorHAnsi" w:hAnsiTheme="minorHAnsi" w:cstheme="minorHAnsi"/>
          <w:bCs/>
          <w:sz w:val="22"/>
        </w:rPr>
      </w:pPr>
    </w:p>
    <w:p w14:paraId="37E0FD87" w14:textId="4D6AF078" w:rsidR="00493825" w:rsidRDefault="00493825" w:rsidP="00AE25D4">
      <w:pPr>
        <w:spacing w:after="240"/>
        <w:jc w:val="both"/>
        <w:rPr>
          <w:rFonts w:asciiTheme="minorHAnsi" w:hAnsiTheme="minorHAnsi" w:cstheme="minorHAnsi"/>
          <w:bCs/>
          <w:sz w:val="22"/>
        </w:rPr>
      </w:pPr>
    </w:p>
    <w:p w14:paraId="1A980FED" w14:textId="56A7B2E4" w:rsidR="00493825" w:rsidRDefault="00493825" w:rsidP="00AE25D4">
      <w:pPr>
        <w:spacing w:after="240"/>
        <w:jc w:val="both"/>
        <w:rPr>
          <w:rFonts w:asciiTheme="minorHAnsi" w:hAnsiTheme="minorHAnsi" w:cstheme="minorHAnsi"/>
          <w:bCs/>
          <w:sz w:val="22"/>
        </w:rPr>
      </w:pPr>
    </w:p>
    <w:p w14:paraId="7A86ACB7" w14:textId="1B9CEB28" w:rsidR="00493825" w:rsidRDefault="00493825" w:rsidP="00AE25D4">
      <w:pPr>
        <w:spacing w:after="240"/>
        <w:jc w:val="both"/>
        <w:rPr>
          <w:rFonts w:asciiTheme="minorHAnsi" w:hAnsiTheme="minorHAnsi" w:cstheme="minorHAnsi"/>
          <w:bCs/>
          <w:sz w:val="22"/>
        </w:rPr>
      </w:pPr>
    </w:p>
    <w:p w14:paraId="6DF62EFA" w14:textId="77777777" w:rsidR="00493825" w:rsidRDefault="00493825" w:rsidP="00AE25D4">
      <w:pPr>
        <w:spacing w:after="240"/>
        <w:jc w:val="both"/>
        <w:rPr>
          <w:rFonts w:asciiTheme="minorHAnsi" w:hAnsiTheme="minorHAnsi" w:cstheme="minorHAnsi"/>
          <w:bCs/>
          <w:sz w:val="22"/>
        </w:rPr>
      </w:pPr>
    </w:p>
    <w:p w14:paraId="24A17411" w14:textId="6048A1CC" w:rsidR="00EB4335" w:rsidRPr="00B71583" w:rsidRDefault="00EB4335" w:rsidP="0089422D">
      <w:pPr>
        <w:pStyle w:val="Prrafodelista"/>
        <w:numPr>
          <w:ilvl w:val="0"/>
          <w:numId w:val="3"/>
        </w:numPr>
        <w:spacing w:after="240"/>
        <w:jc w:val="both"/>
        <w:rPr>
          <w:rFonts w:asciiTheme="minorHAnsi" w:hAnsiTheme="minorHAnsi" w:cstheme="minorHAnsi"/>
          <w:b/>
          <w:color w:val="00A585"/>
          <w:szCs w:val="22"/>
        </w:rPr>
      </w:pPr>
      <w:r w:rsidRPr="00B71583">
        <w:rPr>
          <w:rFonts w:asciiTheme="minorHAnsi" w:hAnsiTheme="minorHAnsi" w:cstheme="minorHAnsi"/>
          <w:b/>
          <w:color w:val="00A585"/>
          <w:szCs w:val="22"/>
        </w:rPr>
        <w:lastRenderedPageBreak/>
        <w:t>PLANIFICACIÓN DEL CURSO DE CAPACITACIÓN</w:t>
      </w:r>
    </w:p>
    <w:p w14:paraId="50CA2244" w14:textId="2175BCAE" w:rsidR="00B90C0F" w:rsidRDefault="00552ABD" w:rsidP="00B90C0F">
      <w:pPr>
        <w:spacing w:after="240"/>
        <w:jc w:val="both"/>
        <w:rPr>
          <w:rFonts w:asciiTheme="minorHAnsi" w:hAnsiTheme="minorHAnsi" w:cstheme="minorHAnsi"/>
          <w:bCs/>
          <w:sz w:val="22"/>
        </w:rPr>
      </w:pPr>
      <w:r>
        <w:rPr>
          <w:rFonts w:asciiTheme="minorHAnsi" w:hAnsiTheme="minorHAnsi" w:cstheme="minorHAnsi"/>
          <w:bCs/>
          <w:sz w:val="22"/>
        </w:rPr>
        <w:t xml:space="preserve">Con la debida anticipación y en directa coordinación con el o la Representante oficial de la Autoridad Nacional de </w:t>
      </w:r>
      <w:r w:rsidR="00CF33D3">
        <w:rPr>
          <w:rFonts w:asciiTheme="minorHAnsi" w:hAnsiTheme="minorHAnsi" w:cstheme="minorHAnsi"/>
          <w:bCs/>
          <w:sz w:val="22"/>
        </w:rPr>
        <w:t>Gestión</w:t>
      </w:r>
      <w:r>
        <w:rPr>
          <w:rFonts w:asciiTheme="minorHAnsi" w:hAnsiTheme="minorHAnsi" w:cstheme="minorHAnsi"/>
          <w:bCs/>
          <w:sz w:val="22"/>
        </w:rPr>
        <w:t xml:space="preserve"> de </w:t>
      </w:r>
      <w:r w:rsidR="007864E9">
        <w:rPr>
          <w:rFonts w:asciiTheme="minorHAnsi" w:hAnsiTheme="minorHAnsi" w:cstheme="minorHAnsi"/>
          <w:bCs/>
          <w:sz w:val="22"/>
        </w:rPr>
        <w:t>D</w:t>
      </w:r>
      <w:r>
        <w:rPr>
          <w:rFonts w:asciiTheme="minorHAnsi" w:hAnsiTheme="minorHAnsi" w:cstheme="minorHAnsi"/>
          <w:bCs/>
          <w:sz w:val="22"/>
        </w:rPr>
        <w:t xml:space="preserve">esastres, se debe planificar la </w:t>
      </w:r>
      <w:r w:rsidR="00CF33D3">
        <w:rPr>
          <w:rFonts w:asciiTheme="minorHAnsi" w:hAnsiTheme="minorHAnsi" w:cstheme="minorHAnsi"/>
          <w:bCs/>
          <w:sz w:val="22"/>
        </w:rPr>
        <w:t>realización</w:t>
      </w:r>
      <w:r>
        <w:rPr>
          <w:rFonts w:asciiTheme="minorHAnsi" w:hAnsiTheme="minorHAnsi" w:cstheme="minorHAnsi"/>
          <w:bCs/>
          <w:sz w:val="22"/>
        </w:rPr>
        <w:t xml:space="preserve"> del Curso Esfera, identificando al Grupo meta; verificando sus competencias para el uso de herramientas </w:t>
      </w:r>
      <w:r w:rsidR="00CF33D3">
        <w:rPr>
          <w:rFonts w:asciiTheme="minorHAnsi" w:hAnsiTheme="minorHAnsi" w:cstheme="minorHAnsi"/>
          <w:bCs/>
          <w:sz w:val="22"/>
        </w:rPr>
        <w:t>sincrónicas</w:t>
      </w:r>
      <w:r>
        <w:rPr>
          <w:rFonts w:asciiTheme="minorHAnsi" w:hAnsiTheme="minorHAnsi" w:cstheme="minorHAnsi"/>
          <w:bCs/>
          <w:sz w:val="22"/>
        </w:rPr>
        <w:t xml:space="preserve">; definiendo la plataforma virtual </w:t>
      </w:r>
      <w:r w:rsidR="00C1306D">
        <w:rPr>
          <w:rFonts w:asciiTheme="minorHAnsi" w:hAnsiTheme="minorHAnsi" w:cstheme="minorHAnsi"/>
          <w:bCs/>
          <w:sz w:val="22"/>
        </w:rPr>
        <w:t>más</w:t>
      </w:r>
      <w:r>
        <w:rPr>
          <w:rFonts w:asciiTheme="minorHAnsi" w:hAnsiTheme="minorHAnsi" w:cstheme="minorHAnsi"/>
          <w:bCs/>
          <w:sz w:val="22"/>
        </w:rPr>
        <w:t xml:space="preserve"> adecuada para la </w:t>
      </w:r>
      <w:r w:rsidR="00CF33D3">
        <w:rPr>
          <w:rFonts w:asciiTheme="minorHAnsi" w:hAnsiTheme="minorHAnsi" w:cstheme="minorHAnsi"/>
          <w:bCs/>
          <w:sz w:val="22"/>
        </w:rPr>
        <w:t>capacitación</w:t>
      </w:r>
      <w:r>
        <w:rPr>
          <w:rFonts w:asciiTheme="minorHAnsi" w:hAnsiTheme="minorHAnsi" w:cstheme="minorHAnsi"/>
          <w:bCs/>
          <w:sz w:val="22"/>
        </w:rPr>
        <w:t xml:space="preserve">, </w:t>
      </w:r>
      <w:r w:rsidR="007864E9">
        <w:rPr>
          <w:rFonts w:asciiTheme="minorHAnsi" w:hAnsiTheme="minorHAnsi" w:cstheme="minorHAnsi"/>
          <w:bCs/>
          <w:sz w:val="22"/>
        </w:rPr>
        <w:t xml:space="preserve">definiendo el tiempo de la </w:t>
      </w:r>
      <w:r w:rsidR="00CF33D3">
        <w:rPr>
          <w:rFonts w:asciiTheme="minorHAnsi" w:hAnsiTheme="minorHAnsi" w:cstheme="minorHAnsi"/>
          <w:bCs/>
          <w:sz w:val="22"/>
        </w:rPr>
        <w:t>capacitación</w:t>
      </w:r>
      <w:r w:rsidR="007864E9">
        <w:rPr>
          <w:rFonts w:asciiTheme="minorHAnsi" w:hAnsiTheme="minorHAnsi" w:cstheme="minorHAnsi"/>
          <w:bCs/>
          <w:sz w:val="22"/>
        </w:rPr>
        <w:t xml:space="preserve"> y las jornadas; </w:t>
      </w:r>
      <w:r>
        <w:rPr>
          <w:rFonts w:asciiTheme="minorHAnsi" w:hAnsiTheme="minorHAnsi" w:cstheme="minorHAnsi"/>
          <w:bCs/>
          <w:sz w:val="22"/>
        </w:rPr>
        <w:t>enviando la invitación y el Formulario de Registro; precisando una Lista de 16 a 24 participantes en línea</w:t>
      </w:r>
      <w:r w:rsidR="007864E9">
        <w:rPr>
          <w:rFonts w:asciiTheme="minorHAnsi" w:hAnsiTheme="minorHAnsi" w:cstheme="minorHAnsi"/>
          <w:bCs/>
          <w:sz w:val="22"/>
        </w:rPr>
        <w:t xml:space="preserve"> con base a los Formularios de Registro enviados</w:t>
      </w:r>
      <w:r>
        <w:rPr>
          <w:rFonts w:asciiTheme="minorHAnsi" w:hAnsiTheme="minorHAnsi" w:cstheme="minorHAnsi"/>
          <w:bCs/>
          <w:sz w:val="22"/>
        </w:rPr>
        <w:t xml:space="preserve">; formalizando la </w:t>
      </w:r>
      <w:r w:rsidR="00CF33D3">
        <w:rPr>
          <w:rFonts w:asciiTheme="minorHAnsi" w:hAnsiTheme="minorHAnsi" w:cstheme="minorHAnsi"/>
          <w:bCs/>
          <w:sz w:val="22"/>
        </w:rPr>
        <w:t>participación</w:t>
      </w:r>
      <w:r w:rsidR="007864E9">
        <w:rPr>
          <w:rFonts w:asciiTheme="minorHAnsi" w:hAnsiTheme="minorHAnsi" w:cstheme="minorHAnsi"/>
          <w:bCs/>
          <w:sz w:val="22"/>
        </w:rPr>
        <w:t xml:space="preserve"> del grupo meta seleccionado, a quienes se debe enviar lecturas previas, antes del inicio del Curso Esfera</w:t>
      </w:r>
    </w:p>
    <w:p w14:paraId="3A168AC7" w14:textId="1A1CFB35" w:rsidR="00493825" w:rsidRPr="00E21285" w:rsidRDefault="00EB4335" w:rsidP="00493825">
      <w:pPr>
        <w:spacing w:after="240"/>
        <w:ind w:left="708"/>
        <w:jc w:val="both"/>
        <w:rPr>
          <w:rFonts w:asciiTheme="minorHAnsi" w:hAnsiTheme="minorHAnsi" w:cstheme="minorHAnsi"/>
          <w:b/>
          <w:color w:val="00A585"/>
          <w:szCs w:val="22"/>
        </w:rPr>
      </w:pPr>
      <w:r w:rsidRPr="007864E9">
        <w:rPr>
          <w:rFonts w:asciiTheme="minorHAnsi" w:hAnsiTheme="minorHAnsi" w:cstheme="minorHAnsi"/>
          <w:b/>
          <w:color w:val="00A585"/>
          <w:szCs w:val="22"/>
        </w:rPr>
        <w:t>3.1.</w:t>
      </w:r>
      <w:r w:rsidR="007864E9">
        <w:rPr>
          <w:rFonts w:asciiTheme="minorHAnsi" w:hAnsiTheme="minorHAnsi" w:cstheme="minorHAnsi"/>
          <w:b/>
          <w:color w:val="00A585"/>
          <w:szCs w:val="22"/>
        </w:rPr>
        <w:t xml:space="preserve"> </w:t>
      </w:r>
      <w:r w:rsidR="00493825" w:rsidRPr="00677234">
        <w:rPr>
          <w:rFonts w:asciiTheme="minorHAnsi" w:hAnsiTheme="minorHAnsi" w:cstheme="minorHAnsi"/>
          <w:b/>
          <w:color w:val="00A585"/>
          <w:szCs w:val="22"/>
        </w:rPr>
        <w:t>Paquete</w:t>
      </w:r>
      <w:r w:rsidR="00493825" w:rsidRPr="00E21285">
        <w:rPr>
          <w:rFonts w:asciiTheme="minorHAnsi" w:hAnsiTheme="minorHAnsi" w:cstheme="minorHAnsi"/>
          <w:b/>
          <w:color w:val="00A585"/>
          <w:szCs w:val="22"/>
        </w:rPr>
        <w:t xml:space="preserve"> de capacitación: </w:t>
      </w:r>
    </w:p>
    <w:p w14:paraId="0DD6C0B9" w14:textId="77777777" w:rsidR="00493825" w:rsidRDefault="00493825" w:rsidP="00493825">
      <w:pPr>
        <w:spacing w:after="240"/>
        <w:jc w:val="both"/>
        <w:rPr>
          <w:rFonts w:asciiTheme="minorHAnsi" w:hAnsiTheme="minorHAnsi" w:cstheme="minorHAnsi"/>
          <w:bCs/>
          <w:sz w:val="22"/>
        </w:rPr>
      </w:pPr>
      <w:r>
        <w:rPr>
          <w:rFonts w:asciiTheme="minorHAnsi" w:hAnsiTheme="minorHAnsi" w:cstheme="minorHAnsi"/>
          <w:bCs/>
          <w:sz w:val="22"/>
        </w:rPr>
        <w:t>El Paquete de capacitación comprende: los objetivos de aprendizaje; la Agenda y Plan de Sesión; las presentaciones en Power Point; los Folletos para el desarrollo de trabajos prácticos y las herramientas sincrónicas, como ser: Mentimeter, Jamnboard, Kahoot y otros; agrupados en tres alternativas de Planes de Sesión -con 4 horas de duración cada curso- que se citan en el Cuadro 2.</w:t>
      </w:r>
    </w:p>
    <w:p w14:paraId="02AC372D" w14:textId="77777777" w:rsidR="00493825" w:rsidRPr="00677234" w:rsidRDefault="00493825" w:rsidP="00493825">
      <w:pPr>
        <w:jc w:val="center"/>
        <w:rPr>
          <w:rFonts w:asciiTheme="minorHAnsi" w:hAnsiTheme="minorHAnsi" w:cstheme="minorHAnsi"/>
          <w:b/>
          <w:color w:val="00A585"/>
          <w:sz w:val="22"/>
        </w:rPr>
      </w:pPr>
      <w:r w:rsidRPr="00677234">
        <w:rPr>
          <w:rFonts w:asciiTheme="minorHAnsi" w:hAnsiTheme="minorHAnsi" w:cstheme="minorHAnsi"/>
          <w:b/>
          <w:color w:val="00A585"/>
          <w:sz w:val="22"/>
        </w:rPr>
        <w:t>Cuadro 2. Alternativas de Planes de Sesión (Duración mínima: 4 horas sincrónicas)</w:t>
      </w:r>
    </w:p>
    <w:p w14:paraId="23CD7524" w14:textId="77777777" w:rsidR="00493825" w:rsidRPr="0095273B" w:rsidRDefault="00493825" w:rsidP="00493825">
      <w:pPr>
        <w:jc w:val="center"/>
        <w:rPr>
          <w:rFonts w:asciiTheme="minorHAnsi" w:hAnsiTheme="minorHAnsi" w:cstheme="minorHAnsi"/>
          <w:b/>
          <w:sz w:val="22"/>
        </w:rPr>
      </w:pPr>
    </w:p>
    <w:tbl>
      <w:tblPr>
        <w:tblStyle w:val="Tablaconcuadrcula"/>
        <w:tblW w:w="9898" w:type="dxa"/>
        <w:tblLook w:val="04A0" w:firstRow="1" w:lastRow="0" w:firstColumn="1" w:lastColumn="0" w:noHBand="0" w:noVBand="1"/>
      </w:tblPr>
      <w:tblGrid>
        <w:gridCol w:w="504"/>
        <w:gridCol w:w="3570"/>
        <w:gridCol w:w="2839"/>
        <w:gridCol w:w="2985"/>
      </w:tblGrid>
      <w:tr w:rsidR="00493825" w:rsidRPr="00CA06B1" w14:paraId="41B9D935" w14:textId="77777777" w:rsidTr="008462CE">
        <w:trPr>
          <w:trHeight w:val="243"/>
        </w:trPr>
        <w:tc>
          <w:tcPr>
            <w:tcW w:w="498" w:type="dxa"/>
            <w:shd w:val="clear" w:color="auto" w:fill="92D050"/>
            <w:vAlign w:val="center"/>
          </w:tcPr>
          <w:p w14:paraId="1C13BDF9"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
                <w:sz w:val="21"/>
                <w:szCs w:val="21"/>
              </w:rPr>
              <w:t>Dia</w:t>
            </w:r>
          </w:p>
        </w:tc>
        <w:tc>
          <w:tcPr>
            <w:tcW w:w="3573" w:type="dxa"/>
            <w:shd w:val="clear" w:color="auto" w:fill="92D050"/>
            <w:vAlign w:val="center"/>
          </w:tcPr>
          <w:p w14:paraId="3C6BC669"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
                <w:sz w:val="21"/>
                <w:szCs w:val="21"/>
              </w:rPr>
              <w:t>Alternativa “A”</w:t>
            </w:r>
          </w:p>
        </w:tc>
        <w:tc>
          <w:tcPr>
            <w:tcW w:w="2840" w:type="dxa"/>
            <w:shd w:val="clear" w:color="auto" w:fill="92D050"/>
            <w:vAlign w:val="center"/>
          </w:tcPr>
          <w:p w14:paraId="0DA77287"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
                <w:sz w:val="21"/>
                <w:szCs w:val="21"/>
              </w:rPr>
              <w:t>Alternativa “B”</w:t>
            </w:r>
          </w:p>
        </w:tc>
        <w:tc>
          <w:tcPr>
            <w:tcW w:w="2986" w:type="dxa"/>
            <w:shd w:val="clear" w:color="auto" w:fill="92D050"/>
            <w:vAlign w:val="center"/>
          </w:tcPr>
          <w:p w14:paraId="6BE16A59"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
                <w:sz w:val="21"/>
                <w:szCs w:val="21"/>
              </w:rPr>
              <w:t>Alternativa “C”</w:t>
            </w:r>
          </w:p>
        </w:tc>
      </w:tr>
      <w:tr w:rsidR="00493825" w:rsidRPr="00CA06B1" w14:paraId="7874C7DD" w14:textId="77777777" w:rsidTr="008462CE">
        <w:trPr>
          <w:trHeight w:val="498"/>
        </w:trPr>
        <w:tc>
          <w:tcPr>
            <w:tcW w:w="498" w:type="dxa"/>
            <w:vMerge w:val="restart"/>
            <w:shd w:val="clear" w:color="auto" w:fill="92D050"/>
            <w:textDirection w:val="btLr"/>
            <w:vAlign w:val="center"/>
          </w:tcPr>
          <w:p w14:paraId="11CEB048" w14:textId="77777777" w:rsidR="00493825" w:rsidRPr="00CA06B1" w:rsidRDefault="00493825" w:rsidP="008462CE">
            <w:pPr>
              <w:ind w:left="113" w:right="113"/>
              <w:jc w:val="center"/>
              <w:rPr>
                <w:rFonts w:asciiTheme="minorHAnsi" w:hAnsiTheme="minorHAnsi" w:cstheme="minorHAnsi"/>
                <w:b/>
                <w:sz w:val="21"/>
                <w:szCs w:val="21"/>
              </w:rPr>
            </w:pPr>
            <w:r w:rsidRPr="00CA06B1">
              <w:rPr>
                <w:rFonts w:asciiTheme="minorHAnsi" w:hAnsiTheme="minorHAnsi" w:cstheme="minorHAnsi"/>
                <w:b/>
                <w:sz w:val="21"/>
                <w:szCs w:val="21"/>
              </w:rPr>
              <w:t>Dia 1</w:t>
            </w:r>
          </w:p>
        </w:tc>
        <w:tc>
          <w:tcPr>
            <w:tcW w:w="9400" w:type="dxa"/>
            <w:gridSpan w:val="3"/>
            <w:shd w:val="clear" w:color="auto" w:fill="FFC000"/>
            <w:vAlign w:val="center"/>
          </w:tcPr>
          <w:p w14:paraId="414D6E75"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
                <w:sz w:val="21"/>
                <w:szCs w:val="21"/>
              </w:rPr>
              <w:t xml:space="preserve">Sesión 01: </w:t>
            </w:r>
            <w:bookmarkStart w:id="7" w:name="_Hlk90204954"/>
            <w:r w:rsidRPr="00CA06B1">
              <w:rPr>
                <w:rFonts w:asciiTheme="minorHAnsi" w:hAnsiTheme="minorHAnsi" w:cstheme="minorHAnsi"/>
                <w:b/>
                <w:sz w:val="21"/>
                <w:szCs w:val="21"/>
              </w:rPr>
              <w:t>Inauguración, Presentación de objetivos y de Participantes</w:t>
            </w:r>
          </w:p>
          <w:p w14:paraId="5293501A"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Cs/>
                <w:i/>
                <w:iCs/>
                <w:sz w:val="21"/>
                <w:szCs w:val="21"/>
              </w:rPr>
              <w:t>(Identificación de expectativas)</w:t>
            </w:r>
            <w:bookmarkEnd w:id="7"/>
          </w:p>
        </w:tc>
      </w:tr>
      <w:tr w:rsidR="00493825" w:rsidRPr="00C1306D" w14:paraId="3ACB08A8" w14:textId="77777777" w:rsidTr="008462CE">
        <w:trPr>
          <w:trHeight w:val="754"/>
        </w:trPr>
        <w:tc>
          <w:tcPr>
            <w:tcW w:w="498" w:type="dxa"/>
            <w:vMerge/>
            <w:shd w:val="clear" w:color="auto" w:fill="92D050"/>
            <w:textDirection w:val="btLr"/>
            <w:vAlign w:val="center"/>
          </w:tcPr>
          <w:p w14:paraId="332461FF" w14:textId="77777777" w:rsidR="00493825" w:rsidRPr="00CA06B1" w:rsidRDefault="00493825" w:rsidP="008462CE">
            <w:pPr>
              <w:ind w:left="113" w:right="113"/>
              <w:jc w:val="center"/>
              <w:rPr>
                <w:rFonts w:asciiTheme="minorHAnsi" w:hAnsiTheme="minorHAnsi" w:cstheme="minorHAnsi"/>
                <w:bCs/>
                <w:sz w:val="21"/>
                <w:szCs w:val="21"/>
              </w:rPr>
            </w:pPr>
          </w:p>
        </w:tc>
        <w:tc>
          <w:tcPr>
            <w:tcW w:w="9400" w:type="dxa"/>
            <w:gridSpan w:val="3"/>
            <w:shd w:val="clear" w:color="auto" w:fill="E5DFEC" w:themeFill="accent4" w:themeFillTint="33"/>
            <w:vAlign w:val="center"/>
          </w:tcPr>
          <w:p w14:paraId="15D03F18" w14:textId="77777777" w:rsidR="00493825" w:rsidRPr="00CA06B1" w:rsidRDefault="00493825" w:rsidP="008462CE">
            <w:pPr>
              <w:jc w:val="center"/>
              <w:rPr>
                <w:rFonts w:asciiTheme="minorHAnsi" w:hAnsiTheme="minorHAnsi" w:cstheme="minorHAnsi"/>
                <w:b/>
                <w:sz w:val="21"/>
                <w:szCs w:val="21"/>
              </w:rPr>
            </w:pPr>
            <w:bookmarkStart w:id="8" w:name="_Hlk90205065"/>
            <w:r w:rsidRPr="00CA06B1">
              <w:rPr>
                <w:rFonts w:asciiTheme="minorHAnsi" w:hAnsiTheme="minorHAnsi" w:cstheme="minorHAnsi"/>
                <w:b/>
                <w:sz w:val="21"/>
                <w:szCs w:val="21"/>
              </w:rPr>
              <w:t>Sesión 02: Introducción al Manual Esfera</w:t>
            </w:r>
          </w:p>
          <w:p w14:paraId="71112BD2"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Cs/>
                <w:i/>
                <w:iCs/>
                <w:sz w:val="21"/>
                <w:szCs w:val="21"/>
              </w:rPr>
              <w:t>(Contexto humanitario vinculado a ODS y Sendai; descripción de Capítulos Esenciales y Capítulos Técnicos y Ejercicios de aplicación de Normas Esfera)</w:t>
            </w:r>
            <w:bookmarkEnd w:id="8"/>
          </w:p>
        </w:tc>
      </w:tr>
      <w:tr w:rsidR="00493825" w:rsidRPr="00C1306D" w14:paraId="239ACB9F" w14:textId="77777777" w:rsidTr="008462CE">
        <w:trPr>
          <w:trHeight w:val="1253"/>
        </w:trPr>
        <w:tc>
          <w:tcPr>
            <w:tcW w:w="498" w:type="dxa"/>
            <w:vMerge w:val="restart"/>
            <w:shd w:val="clear" w:color="auto" w:fill="92D050"/>
            <w:textDirection w:val="btLr"/>
            <w:vAlign w:val="center"/>
          </w:tcPr>
          <w:p w14:paraId="1A17E821" w14:textId="77777777" w:rsidR="00493825" w:rsidRPr="00CA06B1" w:rsidRDefault="00493825" w:rsidP="008462CE">
            <w:pPr>
              <w:ind w:left="113" w:right="113"/>
              <w:jc w:val="center"/>
              <w:rPr>
                <w:rFonts w:asciiTheme="minorHAnsi" w:hAnsiTheme="minorHAnsi" w:cstheme="minorHAnsi"/>
                <w:b/>
                <w:sz w:val="21"/>
                <w:szCs w:val="21"/>
              </w:rPr>
            </w:pPr>
            <w:bookmarkStart w:id="9" w:name="_Hlk90216591"/>
            <w:bookmarkStart w:id="10" w:name="_Hlk90216067"/>
            <w:r w:rsidRPr="00CA06B1">
              <w:rPr>
                <w:rFonts w:asciiTheme="minorHAnsi" w:hAnsiTheme="minorHAnsi" w:cstheme="minorHAnsi"/>
                <w:b/>
                <w:sz w:val="21"/>
                <w:szCs w:val="21"/>
              </w:rPr>
              <w:t>Dia 2</w:t>
            </w:r>
          </w:p>
        </w:tc>
        <w:tc>
          <w:tcPr>
            <w:tcW w:w="3573" w:type="dxa"/>
            <w:shd w:val="clear" w:color="auto" w:fill="E5DFEC" w:themeFill="accent4" w:themeFillTint="33"/>
            <w:vAlign w:val="center"/>
          </w:tcPr>
          <w:p w14:paraId="2230FE53"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
                <w:sz w:val="21"/>
                <w:szCs w:val="21"/>
              </w:rPr>
              <w:t>Sesión 03: Los Principios de Protección</w:t>
            </w:r>
          </w:p>
          <w:p w14:paraId="4C9982CE"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Cs/>
                <w:i/>
                <w:iCs/>
                <w:sz w:val="21"/>
                <w:szCs w:val="21"/>
              </w:rPr>
              <w:t>(Describe Enfoques de protección y marco legal y Ejercicios de aplicación)</w:t>
            </w:r>
          </w:p>
        </w:tc>
        <w:tc>
          <w:tcPr>
            <w:tcW w:w="2840" w:type="dxa"/>
            <w:shd w:val="clear" w:color="auto" w:fill="E5DFEC" w:themeFill="accent4" w:themeFillTint="33"/>
            <w:vAlign w:val="center"/>
          </w:tcPr>
          <w:p w14:paraId="383BEBB5"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
                <w:sz w:val="21"/>
                <w:szCs w:val="21"/>
              </w:rPr>
              <w:t>Sesión 03: La Cooperación de las Normas Humanitarias</w:t>
            </w:r>
          </w:p>
          <w:p w14:paraId="6DCE548B" w14:textId="32F6EC68"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Cs/>
                <w:i/>
                <w:iCs/>
                <w:sz w:val="21"/>
                <w:szCs w:val="21"/>
              </w:rPr>
              <w:t xml:space="preserve">(Describe las Normas Amigas para su aplicación </w:t>
            </w:r>
            <w:r w:rsidR="00C1306D" w:rsidRPr="00CA06B1">
              <w:rPr>
                <w:rFonts w:asciiTheme="minorHAnsi" w:hAnsiTheme="minorHAnsi" w:cstheme="minorHAnsi"/>
                <w:bCs/>
                <w:i/>
                <w:iCs/>
                <w:sz w:val="21"/>
                <w:szCs w:val="21"/>
              </w:rPr>
              <w:t>multisectorial</w:t>
            </w:r>
            <w:r w:rsidRPr="00CA06B1">
              <w:rPr>
                <w:rFonts w:asciiTheme="minorHAnsi" w:hAnsiTheme="minorHAnsi" w:cstheme="minorHAnsi"/>
                <w:bCs/>
                <w:i/>
                <w:iCs/>
                <w:sz w:val="21"/>
                <w:szCs w:val="21"/>
              </w:rPr>
              <w:t>)</w:t>
            </w:r>
          </w:p>
        </w:tc>
        <w:tc>
          <w:tcPr>
            <w:tcW w:w="2986" w:type="dxa"/>
            <w:shd w:val="clear" w:color="auto" w:fill="FDE9D9" w:themeFill="accent6" w:themeFillTint="33"/>
            <w:vAlign w:val="center"/>
          </w:tcPr>
          <w:p w14:paraId="1F8E57E0"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
                <w:sz w:val="21"/>
                <w:szCs w:val="21"/>
              </w:rPr>
              <w:t xml:space="preserve">Sesión 03: Aplicación de Normas </w:t>
            </w:r>
            <w:r>
              <w:rPr>
                <w:rFonts w:asciiTheme="minorHAnsi" w:hAnsiTheme="minorHAnsi" w:cstheme="minorHAnsi"/>
                <w:b/>
                <w:sz w:val="21"/>
                <w:szCs w:val="21"/>
              </w:rPr>
              <w:t xml:space="preserve">e Indicadores </w:t>
            </w:r>
            <w:r w:rsidRPr="00CA06B1">
              <w:rPr>
                <w:rFonts w:asciiTheme="minorHAnsi" w:hAnsiTheme="minorHAnsi" w:cstheme="minorHAnsi"/>
                <w:b/>
                <w:sz w:val="21"/>
                <w:szCs w:val="21"/>
              </w:rPr>
              <w:t>Esfera en Monitoreo y Evaluación</w:t>
            </w:r>
          </w:p>
          <w:p w14:paraId="32CDFE1F"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Cs/>
                <w:i/>
                <w:iCs/>
                <w:sz w:val="21"/>
                <w:szCs w:val="21"/>
              </w:rPr>
              <w:t>(Aplicación de</w:t>
            </w:r>
            <w:r>
              <w:rPr>
                <w:rFonts w:asciiTheme="minorHAnsi" w:hAnsiTheme="minorHAnsi" w:cstheme="minorHAnsi"/>
                <w:bCs/>
                <w:i/>
                <w:iCs/>
                <w:sz w:val="21"/>
                <w:szCs w:val="21"/>
              </w:rPr>
              <w:t xml:space="preserve"> </w:t>
            </w:r>
            <w:r w:rsidRPr="00CA06B1">
              <w:rPr>
                <w:rFonts w:asciiTheme="minorHAnsi" w:hAnsiTheme="minorHAnsi" w:cstheme="minorHAnsi"/>
                <w:bCs/>
                <w:i/>
                <w:iCs/>
                <w:sz w:val="21"/>
                <w:szCs w:val="21"/>
              </w:rPr>
              <w:t xml:space="preserve">Compromisos </w:t>
            </w:r>
            <w:r>
              <w:rPr>
                <w:rFonts w:asciiTheme="minorHAnsi" w:hAnsiTheme="minorHAnsi" w:cstheme="minorHAnsi"/>
                <w:bCs/>
                <w:i/>
                <w:iCs/>
                <w:sz w:val="21"/>
                <w:szCs w:val="21"/>
              </w:rPr>
              <w:t>y Criterios de calidad</w:t>
            </w:r>
            <w:r w:rsidRPr="00CA06B1">
              <w:rPr>
                <w:rFonts w:asciiTheme="minorHAnsi" w:hAnsiTheme="minorHAnsi" w:cstheme="minorHAnsi"/>
                <w:bCs/>
                <w:i/>
                <w:iCs/>
                <w:sz w:val="21"/>
                <w:szCs w:val="21"/>
              </w:rPr>
              <w:t xml:space="preserve"> de la Norma Humanitaria Esencial)</w:t>
            </w:r>
          </w:p>
        </w:tc>
      </w:tr>
      <w:tr w:rsidR="00493825" w:rsidRPr="00C1306D" w14:paraId="5C4AC22F" w14:textId="77777777" w:rsidTr="008462CE">
        <w:trPr>
          <w:trHeight w:val="997"/>
        </w:trPr>
        <w:tc>
          <w:tcPr>
            <w:tcW w:w="498" w:type="dxa"/>
            <w:vMerge/>
            <w:shd w:val="clear" w:color="auto" w:fill="92D050"/>
            <w:vAlign w:val="center"/>
          </w:tcPr>
          <w:p w14:paraId="04825CDF" w14:textId="77777777" w:rsidR="00493825" w:rsidRPr="00CA06B1" w:rsidRDefault="00493825" w:rsidP="008462CE">
            <w:pPr>
              <w:jc w:val="center"/>
              <w:rPr>
                <w:rFonts w:asciiTheme="minorHAnsi" w:hAnsiTheme="minorHAnsi" w:cstheme="minorHAnsi"/>
                <w:b/>
                <w:sz w:val="21"/>
                <w:szCs w:val="21"/>
              </w:rPr>
            </w:pPr>
          </w:p>
        </w:tc>
        <w:tc>
          <w:tcPr>
            <w:tcW w:w="3573" w:type="dxa"/>
            <w:shd w:val="clear" w:color="auto" w:fill="E5DFEC" w:themeFill="accent4" w:themeFillTint="33"/>
            <w:vAlign w:val="center"/>
          </w:tcPr>
          <w:p w14:paraId="18317CC7"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
                <w:sz w:val="21"/>
                <w:szCs w:val="21"/>
              </w:rPr>
              <w:t>Sesión 04: La Norma Humanitaria Esencial</w:t>
            </w:r>
          </w:p>
          <w:p w14:paraId="3D8CA6C0" w14:textId="77777777" w:rsidR="00493825" w:rsidRPr="00CA06B1" w:rsidRDefault="00493825" w:rsidP="008462CE">
            <w:pPr>
              <w:jc w:val="center"/>
              <w:rPr>
                <w:rFonts w:asciiTheme="minorHAnsi" w:hAnsiTheme="minorHAnsi" w:cstheme="minorHAnsi"/>
                <w:bCs/>
                <w:i/>
                <w:iCs/>
                <w:sz w:val="21"/>
                <w:szCs w:val="21"/>
              </w:rPr>
            </w:pPr>
            <w:r w:rsidRPr="00CA06B1">
              <w:rPr>
                <w:rFonts w:asciiTheme="minorHAnsi" w:hAnsiTheme="minorHAnsi" w:cstheme="minorHAnsi"/>
                <w:bCs/>
                <w:i/>
                <w:iCs/>
                <w:sz w:val="21"/>
                <w:szCs w:val="21"/>
              </w:rPr>
              <w:t>(Compromisos, criterios de calidad y Acciones clave)</w:t>
            </w:r>
          </w:p>
        </w:tc>
        <w:tc>
          <w:tcPr>
            <w:tcW w:w="2840" w:type="dxa"/>
            <w:vMerge w:val="restart"/>
            <w:shd w:val="clear" w:color="auto" w:fill="E5DFEC" w:themeFill="accent4" w:themeFillTint="33"/>
            <w:vAlign w:val="center"/>
          </w:tcPr>
          <w:p w14:paraId="57E5E007"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
                <w:sz w:val="21"/>
                <w:szCs w:val="21"/>
              </w:rPr>
              <w:t>Sesión 04: Mapeo de Actores y Plan de difusión</w:t>
            </w:r>
          </w:p>
          <w:p w14:paraId="28D042F0"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Cs/>
                <w:i/>
                <w:iCs/>
                <w:sz w:val="21"/>
                <w:szCs w:val="21"/>
              </w:rPr>
              <w:t>(Identificación de actores gubernamentales y no gubernamentales y elaboración de un Plan de difusión)</w:t>
            </w:r>
          </w:p>
        </w:tc>
        <w:tc>
          <w:tcPr>
            <w:tcW w:w="2986" w:type="dxa"/>
            <w:shd w:val="clear" w:color="auto" w:fill="FDE9D9" w:themeFill="accent6" w:themeFillTint="33"/>
            <w:vAlign w:val="center"/>
          </w:tcPr>
          <w:p w14:paraId="58A4B539"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
                <w:sz w:val="21"/>
                <w:szCs w:val="21"/>
              </w:rPr>
              <w:t xml:space="preserve">Sesión 04: Aplicación de Normas </w:t>
            </w:r>
            <w:r>
              <w:rPr>
                <w:rFonts w:asciiTheme="minorHAnsi" w:hAnsiTheme="minorHAnsi" w:cstheme="minorHAnsi"/>
                <w:b/>
                <w:sz w:val="21"/>
                <w:szCs w:val="21"/>
              </w:rPr>
              <w:t xml:space="preserve">e Indicadores </w:t>
            </w:r>
            <w:r w:rsidRPr="00CA06B1">
              <w:rPr>
                <w:rFonts w:asciiTheme="minorHAnsi" w:hAnsiTheme="minorHAnsi" w:cstheme="minorHAnsi"/>
                <w:b/>
                <w:sz w:val="21"/>
                <w:szCs w:val="21"/>
              </w:rPr>
              <w:t>Esfera en la Respuesta Humanitaria</w:t>
            </w:r>
          </w:p>
          <w:p w14:paraId="41C922D9"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Cs/>
                <w:i/>
                <w:iCs/>
                <w:sz w:val="21"/>
                <w:szCs w:val="21"/>
              </w:rPr>
              <w:t xml:space="preserve">(Aplicación de Normas </w:t>
            </w:r>
            <w:r>
              <w:rPr>
                <w:rFonts w:asciiTheme="minorHAnsi" w:hAnsiTheme="minorHAnsi" w:cstheme="minorHAnsi"/>
                <w:bCs/>
                <w:i/>
                <w:iCs/>
                <w:sz w:val="21"/>
                <w:szCs w:val="21"/>
              </w:rPr>
              <w:t xml:space="preserve">e Indicadores </w:t>
            </w:r>
            <w:r w:rsidRPr="00CA06B1">
              <w:rPr>
                <w:rFonts w:asciiTheme="minorHAnsi" w:hAnsiTheme="minorHAnsi" w:cstheme="minorHAnsi"/>
                <w:bCs/>
                <w:i/>
                <w:iCs/>
                <w:sz w:val="21"/>
                <w:szCs w:val="21"/>
              </w:rPr>
              <w:t>Esfera y Normas Amigas, en la Respuesta critica )</w:t>
            </w:r>
          </w:p>
        </w:tc>
      </w:tr>
      <w:bookmarkEnd w:id="9"/>
      <w:tr w:rsidR="00493825" w:rsidRPr="00C1306D" w14:paraId="75D7E466" w14:textId="77777777" w:rsidTr="008462CE">
        <w:trPr>
          <w:trHeight w:val="1010"/>
        </w:trPr>
        <w:tc>
          <w:tcPr>
            <w:tcW w:w="498" w:type="dxa"/>
            <w:vMerge/>
            <w:shd w:val="clear" w:color="auto" w:fill="92D050"/>
            <w:vAlign w:val="center"/>
          </w:tcPr>
          <w:p w14:paraId="3B087FBC" w14:textId="77777777" w:rsidR="00493825" w:rsidRPr="00CA06B1" w:rsidRDefault="00493825" w:rsidP="008462CE">
            <w:pPr>
              <w:jc w:val="center"/>
              <w:rPr>
                <w:rFonts w:asciiTheme="minorHAnsi" w:hAnsiTheme="minorHAnsi" w:cstheme="minorHAnsi"/>
                <w:bCs/>
                <w:sz w:val="21"/>
                <w:szCs w:val="21"/>
              </w:rPr>
            </w:pPr>
          </w:p>
        </w:tc>
        <w:tc>
          <w:tcPr>
            <w:tcW w:w="3573" w:type="dxa"/>
            <w:shd w:val="clear" w:color="auto" w:fill="E5DFEC" w:themeFill="accent4" w:themeFillTint="33"/>
            <w:vAlign w:val="center"/>
          </w:tcPr>
          <w:p w14:paraId="50191009" w14:textId="3E4F7212"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
                <w:sz w:val="21"/>
                <w:szCs w:val="21"/>
              </w:rPr>
              <w:t xml:space="preserve">Sesión 05: </w:t>
            </w:r>
            <w:r>
              <w:rPr>
                <w:rFonts w:asciiTheme="minorHAnsi" w:hAnsiTheme="minorHAnsi" w:cstheme="minorHAnsi"/>
                <w:b/>
                <w:sz w:val="21"/>
                <w:szCs w:val="21"/>
              </w:rPr>
              <w:t xml:space="preserve">La </w:t>
            </w:r>
            <w:r w:rsidR="00C1306D">
              <w:rPr>
                <w:rFonts w:asciiTheme="minorHAnsi" w:hAnsiTheme="minorHAnsi" w:cstheme="minorHAnsi"/>
                <w:b/>
                <w:sz w:val="21"/>
                <w:szCs w:val="21"/>
              </w:rPr>
              <w:t>Cooperación</w:t>
            </w:r>
            <w:r>
              <w:rPr>
                <w:rFonts w:asciiTheme="minorHAnsi" w:hAnsiTheme="minorHAnsi" w:cstheme="minorHAnsi"/>
                <w:b/>
                <w:sz w:val="21"/>
                <w:szCs w:val="21"/>
              </w:rPr>
              <w:t xml:space="preserve"> de las Normas Humanitarias</w:t>
            </w:r>
          </w:p>
          <w:p w14:paraId="6C8900B5" w14:textId="77777777" w:rsidR="00493825" w:rsidRPr="00CA06B1" w:rsidRDefault="00493825" w:rsidP="008462CE">
            <w:pPr>
              <w:jc w:val="center"/>
              <w:rPr>
                <w:rFonts w:asciiTheme="minorHAnsi" w:hAnsiTheme="minorHAnsi" w:cstheme="minorHAnsi"/>
                <w:bCs/>
                <w:i/>
                <w:iCs/>
                <w:sz w:val="21"/>
                <w:szCs w:val="21"/>
              </w:rPr>
            </w:pPr>
            <w:r w:rsidRPr="00CA06B1">
              <w:rPr>
                <w:rFonts w:asciiTheme="minorHAnsi" w:hAnsiTheme="minorHAnsi" w:cstheme="minorHAnsi"/>
                <w:bCs/>
                <w:i/>
                <w:iCs/>
                <w:sz w:val="21"/>
                <w:szCs w:val="21"/>
              </w:rPr>
              <w:t>(Describe las Normas Amigas para su aplicación multisectorial)</w:t>
            </w:r>
          </w:p>
        </w:tc>
        <w:tc>
          <w:tcPr>
            <w:tcW w:w="2840" w:type="dxa"/>
            <w:vMerge/>
            <w:shd w:val="clear" w:color="auto" w:fill="E5DFEC" w:themeFill="accent4" w:themeFillTint="33"/>
            <w:vAlign w:val="center"/>
          </w:tcPr>
          <w:p w14:paraId="5EED1EFB" w14:textId="77777777" w:rsidR="00493825" w:rsidRPr="00CA06B1" w:rsidRDefault="00493825" w:rsidP="008462CE">
            <w:pPr>
              <w:jc w:val="center"/>
              <w:rPr>
                <w:rFonts w:asciiTheme="minorHAnsi" w:hAnsiTheme="minorHAnsi" w:cstheme="minorHAnsi"/>
                <w:b/>
                <w:sz w:val="21"/>
                <w:szCs w:val="21"/>
              </w:rPr>
            </w:pPr>
          </w:p>
        </w:tc>
        <w:tc>
          <w:tcPr>
            <w:tcW w:w="2986" w:type="dxa"/>
            <w:shd w:val="clear" w:color="auto" w:fill="FDE9D9" w:themeFill="accent6" w:themeFillTint="33"/>
            <w:vAlign w:val="center"/>
          </w:tcPr>
          <w:p w14:paraId="580A1C6D" w14:textId="6D70A4BC" w:rsidR="00493825" w:rsidRDefault="003C1CEC" w:rsidP="008462CE">
            <w:pPr>
              <w:jc w:val="center"/>
              <w:rPr>
                <w:rFonts w:asciiTheme="minorHAnsi" w:hAnsiTheme="minorHAnsi" w:cstheme="minorHAnsi"/>
                <w:b/>
                <w:sz w:val="21"/>
                <w:szCs w:val="21"/>
              </w:rPr>
            </w:pPr>
            <w:r>
              <w:rPr>
                <w:rFonts w:asciiTheme="minorHAnsi" w:hAnsiTheme="minorHAnsi" w:cstheme="minorHAnsi"/>
                <w:b/>
                <w:sz w:val="21"/>
                <w:szCs w:val="21"/>
              </w:rPr>
              <w:t>Sesión 05: Plan de difusión</w:t>
            </w:r>
          </w:p>
          <w:p w14:paraId="49CA6D82" w14:textId="462E4492" w:rsidR="003C1CEC" w:rsidRPr="003C1CEC" w:rsidRDefault="003C1CEC" w:rsidP="008462CE">
            <w:pPr>
              <w:jc w:val="center"/>
              <w:rPr>
                <w:rFonts w:asciiTheme="minorHAnsi" w:hAnsiTheme="minorHAnsi" w:cstheme="minorHAnsi"/>
                <w:bCs/>
                <w:i/>
                <w:iCs/>
                <w:sz w:val="21"/>
                <w:szCs w:val="21"/>
              </w:rPr>
            </w:pPr>
            <w:r>
              <w:rPr>
                <w:rFonts w:asciiTheme="minorHAnsi" w:hAnsiTheme="minorHAnsi" w:cstheme="minorHAnsi"/>
                <w:bCs/>
                <w:i/>
                <w:iCs/>
                <w:sz w:val="21"/>
                <w:szCs w:val="21"/>
              </w:rPr>
              <w:t>(Elaboración de un Plan de difusión)</w:t>
            </w:r>
          </w:p>
        </w:tc>
      </w:tr>
      <w:bookmarkEnd w:id="10"/>
      <w:tr w:rsidR="00493825" w:rsidRPr="00C1306D" w14:paraId="1FB0D9E8" w14:textId="77777777" w:rsidTr="008462CE">
        <w:trPr>
          <w:trHeight w:val="1253"/>
        </w:trPr>
        <w:tc>
          <w:tcPr>
            <w:tcW w:w="498" w:type="dxa"/>
            <w:vMerge/>
            <w:shd w:val="clear" w:color="auto" w:fill="92D050"/>
            <w:vAlign w:val="center"/>
          </w:tcPr>
          <w:p w14:paraId="76620487" w14:textId="77777777" w:rsidR="00493825" w:rsidRPr="00CA06B1" w:rsidRDefault="00493825" w:rsidP="008462CE">
            <w:pPr>
              <w:jc w:val="center"/>
              <w:rPr>
                <w:rFonts w:asciiTheme="minorHAnsi" w:hAnsiTheme="minorHAnsi" w:cstheme="minorHAnsi"/>
                <w:bCs/>
                <w:sz w:val="21"/>
                <w:szCs w:val="21"/>
              </w:rPr>
            </w:pPr>
          </w:p>
        </w:tc>
        <w:tc>
          <w:tcPr>
            <w:tcW w:w="3573" w:type="dxa"/>
            <w:shd w:val="clear" w:color="auto" w:fill="FDE9D9" w:themeFill="accent6" w:themeFillTint="33"/>
            <w:vAlign w:val="center"/>
          </w:tcPr>
          <w:p w14:paraId="2954A967" w14:textId="77777777" w:rsidR="00493825" w:rsidRPr="00CA06B1" w:rsidRDefault="00493825" w:rsidP="008462CE">
            <w:pPr>
              <w:jc w:val="center"/>
              <w:rPr>
                <w:rFonts w:asciiTheme="minorHAnsi" w:hAnsiTheme="minorHAnsi" w:cstheme="minorHAnsi"/>
                <w:b/>
                <w:sz w:val="21"/>
                <w:szCs w:val="21"/>
              </w:rPr>
            </w:pPr>
            <w:bookmarkStart w:id="11" w:name="_Hlk90216369"/>
            <w:r w:rsidRPr="00CA06B1">
              <w:rPr>
                <w:rFonts w:asciiTheme="minorHAnsi" w:hAnsiTheme="minorHAnsi" w:cstheme="minorHAnsi"/>
                <w:b/>
                <w:sz w:val="21"/>
                <w:szCs w:val="21"/>
              </w:rPr>
              <w:t>Sesión 06: Plan de difusión, Evaluación y Cierre del Curso</w:t>
            </w:r>
          </w:p>
          <w:p w14:paraId="2FF39FB9" w14:textId="77777777" w:rsidR="00493825" w:rsidRPr="00CA06B1" w:rsidRDefault="00493825" w:rsidP="008462CE">
            <w:pPr>
              <w:jc w:val="center"/>
              <w:rPr>
                <w:rFonts w:asciiTheme="minorHAnsi" w:hAnsiTheme="minorHAnsi" w:cstheme="minorHAnsi"/>
                <w:bCs/>
                <w:i/>
                <w:iCs/>
                <w:sz w:val="21"/>
                <w:szCs w:val="21"/>
              </w:rPr>
            </w:pPr>
            <w:r w:rsidRPr="00CA06B1">
              <w:rPr>
                <w:rFonts w:asciiTheme="minorHAnsi" w:hAnsiTheme="minorHAnsi" w:cstheme="minorHAnsi"/>
                <w:bCs/>
                <w:i/>
                <w:iCs/>
                <w:sz w:val="21"/>
                <w:szCs w:val="21"/>
              </w:rPr>
              <w:t>(Elaboración del Plan de difusión, Evaluación general del Curso y del logro de expectativas)</w:t>
            </w:r>
            <w:bookmarkEnd w:id="11"/>
          </w:p>
        </w:tc>
        <w:tc>
          <w:tcPr>
            <w:tcW w:w="5826" w:type="dxa"/>
            <w:gridSpan w:val="2"/>
            <w:shd w:val="clear" w:color="auto" w:fill="FFC000"/>
            <w:vAlign w:val="center"/>
          </w:tcPr>
          <w:p w14:paraId="304344BD" w14:textId="77777777" w:rsidR="00493825" w:rsidRPr="00CA06B1" w:rsidRDefault="00493825" w:rsidP="008462CE">
            <w:pPr>
              <w:jc w:val="center"/>
              <w:rPr>
                <w:rFonts w:asciiTheme="minorHAnsi" w:hAnsiTheme="minorHAnsi" w:cstheme="minorHAnsi"/>
                <w:b/>
                <w:sz w:val="21"/>
                <w:szCs w:val="21"/>
              </w:rPr>
            </w:pPr>
            <w:r w:rsidRPr="00CA06B1">
              <w:rPr>
                <w:rFonts w:asciiTheme="minorHAnsi" w:hAnsiTheme="minorHAnsi" w:cstheme="minorHAnsi"/>
                <w:b/>
                <w:sz w:val="21"/>
                <w:szCs w:val="21"/>
              </w:rPr>
              <w:t>Sesión 05: Evaluación y Cierre del Curso</w:t>
            </w:r>
          </w:p>
        </w:tc>
      </w:tr>
    </w:tbl>
    <w:p w14:paraId="5EA46B8D" w14:textId="77777777" w:rsidR="00493825" w:rsidRPr="00F20A26" w:rsidRDefault="00493825" w:rsidP="00493825">
      <w:pPr>
        <w:spacing w:after="240"/>
        <w:jc w:val="both"/>
        <w:rPr>
          <w:rFonts w:asciiTheme="minorHAnsi" w:hAnsiTheme="minorHAnsi" w:cstheme="minorHAnsi"/>
          <w:bCs/>
          <w:sz w:val="14"/>
          <w:szCs w:val="12"/>
        </w:rPr>
      </w:pPr>
    </w:p>
    <w:tbl>
      <w:tblPr>
        <w:tblStyle w:val="Tablaconcuadrcula"/>
        <w:tblW w:w="0" w:type="auto"/>
        <w:jc w:val="center"/>
        <w:tblLook w:val="04A0" w:firstRow="1" w:lastRow="0" w:firstColumn="1" w:lastColumn="0" w:noHBand="0" w:noVBand="1"/>
      </w:tblPr>
      <w:tblGrid>
        <w:gridCol w:w="1234"/>
        <w:gridCol w:w="2824"/>
        <w:gridCol w:w="2723"/>
        <w:gridCol w:w="2955"/>
      </w:tblGrid>
      <w:tr w:rsidR="00493825" w:rsidRPr="003552A0" w14:paraId="4DDEE727" w14:textId="77777777" w:rsidTr="008462CE">
        <w:trPr>
          <w:jc w:val="center"/>
        </w:trPr>
        <w:tc>
          <w:tcPr>
            <w:tcW w:w="0" w:type="auto"/>
          </w:tcPr>
          <w:p w14:paraId="64BEEAFE" w14:textId="77777777" w:rsidR="00493825" w:rsidRPr="003552A0" w:rsidRDefault="00493825" w:rsidP="008462CE">
            <w:pPr>
              <w:jc w:val="center"/>
              <w:rPr>
                <w:rFonts w:asciiTheme="minorHAnsi" w:hAnsiTheme="minorHAnsi" w:cstheme="minorHAnsi"/>
                <w:b/>
                <w:i/>
                <w:iCs/>
                <w:sz w:val="20"/>
                <w:szCs w:val="18"/>
              </w:rPr>
            </w:pPr>
            <w:r w:rsidRPr="003552A0">
              <w:rPr>
                <w:rFonts w:asciiTheme="minorHAnsi" w:hAnsiTheme="minorHAnsi" w:cstheme="minorHAnsi"/>
                <w:b/>
                <w:i/>
                <w:iCs/>
                <w:sz w:val="20"/>
                <w:szCs w:val="18"/>
              </w:rPr>
              <w:t>Referencias:</w:t>
            </w:r>
          </w:p>
        </w:tc>
        <w:tc>
          <w:tcPr>
            <w:tcW w:w="0" w:type="auto"/>
            <w:shd w:val="clear" w:color="auto" w:fill="FFC000"/>
          </w:tcPr>
          <w:p w14:paraId="0B4A0C43" w14:textId="77777777" w:rsidR="00493825" w:rsidRPr="003552A0" w:rsidRDefault="00493825" w:rsidP="008462CE">
            <w:pPr>
              <w:jc w:val="center"/>
              <w:rPr>
                <w:rFonts w:asciiTheme="minorHAnsi" w:hAnsiTheme="minorHAnsi" w:cstheme="minorHAnsi"/>
                <w:b/>
                <w:i/>
                <w:iCs/>
                <w:sz w:val="20"/>
                <w:szCs w:val="18"/>
              </w:rPr>
            </w:pPr>
            <w:r w:rsidRPr="003552A0">
              <w:rPr>
                <w:rFonts w:asciiTheme="minorHAnsi" w:hAnsiTheme="minorHAnsi" w:cstheme="minorHAnsi"/>
                <w:b/>
                <w:i/>
                <w:iCs/>
                <w:sz w:val="20"/>
                <w:szCs w:val="18"/>
              </w:rPr>
              <w:t>Inauguración, Evaluación y Cierre</w:t>
            </w:r>
          </w:p>
        </w:tc>
        <w:tc>
          <w:tcPr>
            <w:tcW w:w="0" w:type="auto"/>
            <w:shd w:val="clear" w:color="auto" w:fill="E5DFEC" w:themeFill="accent4" w:themeFillTint="33"/>
          </w:tcPr>
          <w:p w14:paraId="32C50EBA" w14:textId="77777777" w:rsidR="00493825" w:rsidRPr="003552A0" w:rsidRDefault="00493825" w:rsidP="008462CE">
            <w:pPr>
              <w:jc w:val="center"/>
              <w:rPr>
                <w:rFonts w:asciiTheme="minorHAnsi" w:hAnsiTheme="minorHAnsi" w:cstheme="minorHAnsi"/>
                <w:b/>
                <w:i/>
                <w:iCs/>
                <w:sz w:val="20"/>
                <w:szCs w:val="18"/>
              </w:rPr>
            </w:pPr>
            <w:r w:rsidRPr="003552A0">
              <w:rPr>
                <w:rFonts w:asciiTheme="minorHAnsi" w:hAnsiTheme="minorHAnsi" w:cstheme="minorHAnsi"/>
                <w:b/>
                <w:i/>
                <w:iCs/>
                <w:sz w:val="20"/>
                <w:szCs w:val="18"/>
              </w:rPr>
              <w:t>Norm</w:t>
            </w:r>
            <w:r w:rsidRPr="009826EE">
              <w:rPr>
                <w:rFonts w:asciiTheme="minorHAnsi" w:hAnsiTheme="minorHAnsi" w:cstheme="minorHAnsi"/>
                <w:b/>
                <w:i/>
                <w:iCs/>
                <w:sz w:val="20"/>
                <w:szCs w:val="18"/>
                <w:shd w:val="clear" w:color="auto" w:fill="E5DFEC" w:themeFill="accent4" w:themeFillTint="33"/>
              </w:rPr>
              <w:t>a</w:t>
            </w:r>
            <w:r w:rsidRPr="003552A0">
              <w:rPr>
                <w:rFonts w:asciiTheme="minorHAnsi" w:hAnsiTheme="minorHAnsi" w:cstheme="minorHAnsi"/>
                <w:b/>
                <w:i/>
                <w:iCs/>
                <w:sz w:val="20"/>
                <w:szCs w:val="18"/>
              </w:rPr>
              <w:t>s Esfera y Normas Amigas</w:t>
            </w:r>
          </w:p>
        </w:tc>
        <w:tc>
          <w:tcPr>
            <w:tcW w:w="0" w:type="auto"/>
            <w:shd w:val="clear" w:color="auto" w:fill="FDE9D9" w:themeFill="accent6" w:themeFillTint="33"/>
          </w:tcPr>
          <w:p w14:paraId="4CD2CBBD" w14:textId="77777777" w:rsidR="00493825" w:rsidRPr="003552A0" w:rsidRDefault="00493825" w:rsidP="008462CE">
            <w:pPr>
              <w:jc w:val="center"/>
              <w:rPr>
                <w:rFonts w:asciiTheme="minorHAnsi" w:hAnsiTheme="minorHAnsi" w:cstheme="minorHAnsi"/>
                <w:b/>
                <w:i/>
                <w:iCs/>
                <w:sz w:val="20"/>
                <w:szCs w:val="18"/>
              </w:rPr>
            </w:pPr>
            <w:r w:rsidRPr="003552A0">
              <w:rPr>
                <w:rFonts w:asciiTheme="minorHAnsi" w:hAnsiTheme="minorHAnsi" w:cstheme="minorHAnsi"/>
                <w:b/>
                <w:i/>
                <w:iCs/>
                <w:sz w:val="20"/>
                <w:szCs w:val="18"/>
              </w:rPr>
              <w:t>Trabajo realizado por participantes</w:t>
            </w:r>
          </w:p>
        </w:tc>
      </w:tr>
    </w:tbl>
    <w:p w14:paraId="7B56A6AB" w14:textId="2AD2A952" w:rsidR="00493825" w:rsidRDefault="00493825" w:rsidP="00493825">
      <w:pPr>
        <w:spacing w:after="240"/>
        <w:jc w:val="both"/>
        <w:rPr>
          <w:rFonts w:asciiTheme="minorHAnsi" w:hAnsiTheme="minorHAnsi" w:cstheme="minorHAnsi"/>
          <w:bCs/>
          <w:sz w:val="22"/>
        </w:rPr>
      </w:pPr>
      <w:r>
        <w:rPr>
          <w:rFonts w:asciiTheme="minorHAnsi" w:hAnsiTheme="minorHAnsi" w:cstheme="minorHAnsi"/>
          <w:bCs/>
          <w:sz w:val="22"/>
        </w:rPr>
        <w:lastRenderedPageBreak/>
        <w:t>En el diseño y elaboración del Paquete de capacitación, se tomó en cuenta los diferentes recursos de formación que tiene Esfera</w:t>
      </w:r>
      <w:r>
        <w:rPr>
          <w:rStyle w:val="Refdenotaalpie"/>
          <w:rFonts w:asciiTheme="minorHAnsi" w:hAnsiTheme="minorHAnsi" w:cstheme="minorHAnsi"/>
          <w:bCs/>
          <w:sz w:val="22"/>
        </w:rPr>
        <w:footnoteReference w:id="6"/>
      </w:r>
      <w:r w:rsidR="009811F4">
        <w:rPr>
          <w:rFonts w:asciiTheme="minorHAnsi" w:hAnsiTheme="minorHAnsi" w:cstheme="minorHAnsi"/>
          <w:bCs/>
          <w:sz w:val="22"/>
        </w:rPr>
        <w:t xml:space="preserve"> y las recomendaciones expresadas en el Taller de Consulta y en los Talleres de </w:t>
      </w:r>
      <w:r w:rsidR="00C1306D">
        <w:rPr>
          <w:rFonts w:asciiTheme="minorHAnsi" w:hAnsiTheme="minorHAnsi" w:cstheme="minorHAnsi"/>
          <w:bCs/>
          <w:sz w:val="22"/>
        </w:rPr>
        <w:t>Validación</w:t>
      </w:r>
      <w:r w:rsidR="009811F4">
        <w:rPr>
          <w:rFonts w:asciiTheme="minorHAnsi" w:hAnsiTheme="minorHAnsi" w:cstheme="minorHAnsi"/>
          <w:bCs/>
          <w:sz w:val="22"/>
        </w:rPr>
        <w:t xml:space="preserve"> (en Español e </w:t>
      </w:r>
      <w:r w:rsidR="00C1306D">
        <w:rPr>
          <w:rFonts w:asciiTheme="minorHAnsi" w:hAnsiTheme="minorHAnsi" w:cstheme="minorHAnsi"/>
          <w:bCs/>
          <w:sz w:val="22"/>
        </w:rPr>
        <w:t>Inglés</w:t>
      </w:r>
      <w:r w:rsidR="009811F4">
        <w:rPr>
          <w:rFonts w:asciiTheme="minorHAnsi" w:hAnsiTheme="minorHAnsi" w:cstheme="minorHAnsi"/>
          <w:bCs/>
          <w:sz w:val="22"/>
        </w:rPr>
        <w:t>)</w:t>
      </w:r>
      <w:r>
        <w:rPr>
          <w:rFonts w:asciiTheme="minorHAnsi" w:hAnsiTheme="minorHAnsi" w:cstheme="minorHAnsi"/>
          <w:bCs/>
          <w:sz w:val="22"/>
        </w:rPr>
        <w:t>.</w:t>
      </w:r>
    </w:p>
    <w:p w14:paraId="4644F6B7" w14:textId="77777777" w:rsidR="00493825" w:rsidRDefault="00493825" w:rsidP="00493825">
      <w:pPr>
        <w:spacing w:after="240"/>
        <w:jc w:val="both"/>
        <w:rPr>
          <w:rFonts w:asciiTheme="minorHAnsi" w:hAnsiTheme="minorHAnsi" w:cstheme="minorHAnsi"/>
          <w:bCs/>
          <w:sz w:val="22"/>
        </w:rPr>
      </w:pPr>
      <w:r>
        <w:rPr>
          <w:rFonts w:asciiTheme="minorHAnsi" w:hAnsiTheme="minorHAnsi" w:cstheme="minorHAnsi"/>
          <w:bCs/>
          <w:sz w:val="22"/>
        </w:rPr>
        <w:t>En las tres Alternativas de Planes de Sesión, se incorporan y se mantienen las dos primeras Sesiones, que son:</w:t>
      </w:r>
    </w:p>
    <w:p w14:paraId="5EB9A96A" w14:textId="77777777" w:rsidR="00493825" w:rsidRPr="002F6BE5" w:rsidRDefault="00493825" w:rsidP="0089422D">
      <w:pPr>
        <w:pStyle w:val="Prrafodelista"/>
        <w:numPr>
          <w:ilvl w:val="0"/>
          <w:numId w:val="7"/>
        </w:numPr>
        <w:spacing w:after="240"/>
        <w:jc w:val="both"/>
        <w:rPr>
          <w:rFonts w:asciiTheme="minorHAnsi" w:hAnsiTheme="minorHAnsi" w:cstheme="minorHAnsi"/>
          <w:bCs/>
          <w:sz w:val="22"/>
        </w:rPr>
      </w:pPr>
      <w:r w:rsidRPr="002F6BE5">
        <w:rPr>
          <w:rFonts w:asciiTheme="minorHAnsi" w:hAnsiTheme="minorHAnsi" w:cstheme="minorHAnsi"/>
          <w:b/>
          <w:sz w:val="22"/>
        </w:rPr>
        <w:t>La Sesión 1: Inauguración, Presentación de objetivos y de Participantes</w:t>
      </w:r>
      <w:r w:rsidRPr="002F6BE5">
        <w:rPr>
          <w:rFonts w:asciiTheme="minorHAnsi" w:hAnsiTheme="minorHAnsi" w:cstheme="minorHAnsi"/>
          <w:bCs/>
          <w:sz w:val="22"/>
        </w:rPr>
        <w:t>; que incluye además la identificación de expectativas de los participantes. El propósito es crear un ambiente de aprendizaje amigable y seguro.</w:t>
      </w:r>
    </w:p>
    <w:p w14:paraId="13A526AB" w14:textId="77777777" w:rsidR="00493825" w:rsidRDefault="00493825" w:rsidP="0089422D">
      <w:pPr>
        <w:pStyle w:val="Prrafodelista"/>
        <w:numPr>
          <w:ilvl w:val="0"/>
          <w:numId w:val="7"/>
        </w:numPr>
        <w:spacing w:after="240"/>
        <w:jc w:val="both"/>
        <w:rPr>
          <w:rFonts w:asciiTheme="minorHAnsi" w:hAnsiTheme="minorHAnsi" w:cstheme="minorHAnsi"/>
          <w:bCs/>
          <w:sz w:val="22"/>
        </w:rPr>
      </w:pPr>
      <w:r w:rsidRPr="002F6BE5">
        <w:rPr>
          <w:rFonts w:asciiTheme="minorHAnsi" w:hAnsiTheme="minorHAnsi" w:cstheme="minorHAnsi"/>
          <w:bCs/>
          <w:sz w:val="22"/>
        </w:rPr>
        <w:t xml:space="preserve"> </w:t>
      </w:r>
      <w:r w:rsidRPr="002F6BE5">
        <w:rPr>
          <w:rFonts w:asciiTheme="minorHAnsi" w:hAnsiTheme="minorHAnsi" w:cstheme="minorHAnsi"/>
          <w:b/>
          <w:sz w:val="22"/>
        </w:rPr>
        <w:t>Sesión 02: Introducción al Manual Esfera</w:t>
      </w:r>
      <w:r>
        <w:rPr>
          <w:rFonts w:asciiTheme="minorHAnsi" w:hAnsiTheme="minorHAnsi" w:cstheme="minorHAnsi"/>
          <w:b/>
          <w:sz w:val="22"/>
        </w:rPr>
        <w:t xml:space="preserve">; </w:t>
      </w:r>
      <w:r>
        <w:rPr>
          <w:rFonts w:asciiTheme="minorHAnsi" w:hAnsiTheme="minorHAnsi" w:cstheme="minorHAnsi"/>
          <w:bCs/>
          <w:sz w:val="22"/>
        </w:rPr>
        <w:t>que describe el c</w:t>
      </w:r>
      <w:r w:rsidRPr="002F6BE5">
        <w:rPr>
          <w:rFonts w:asciiTheme="minorHAnsi" w:hAnsiTheme="minorHAnsi" w:cstheme="minorHAnsi"/>
          <w:bCs/>
          <w:sz w:val="22"/>
        </w:rPr>
        <w:t xml:space="preserve">ontexto humanitario </w:t>
      </w:r>
      <w:r>
        <w:rPr>
          <w:rFonts w:asciiTheme="minorHAnsi" w:hAnsiTheme="minorHAnsi" w:cstheme="minorHAnsi"/>
          <w:bCs/>
          <w:sz w:val="22"/>
        </w:rPr>
        <w:t xml:space="preserve">del país </w:t>
      </w:r>
      <w:r w:rsidRPr="002F6BE5">
        <w:rPr>
          <w:rFonts w:asciiTheme="minorHAnsi" w:hAnsiTheme="minorHAnsi" w:cstheme="minorHAnsi"/>
          <w:bCs/>
          <w:sz w:val="22"/>
        </w:rPr>
        <w:t>vinculado a ODS y Sendai</w:t>
      </w:r>
      <w:r>
        <w:rPr>
          <w:rFonts w:asciiTheme="minorHAnsi" w:hAnsiTheme="minorHAnsi" w:cstheme="minorHAnsi"/>
          <w:bCs/>
          <w:sz w:val="22"/>
        </w:rPr>
        <w:t>. Así mismo, describe los</w:t>
      </w:r>
      <w:r w:rsidRPr="002F6BE5">
        <w:rPr>
          <w:rFonts w:asciiTheme="minorHAnsi" w:hAnsiTheme="minorHAnsi" w:cstheme="minorHAnsi"/>
          <w:bCs/>
          <w:sz w:val="22"/>
        </w:rPr>
        <w:t xml:space="preserve"> Capítulos Esenciales y Capítulos Técnicos </w:t>
      </w:r>
      <w:r>
        <w:rPr>
          <w:rFonts w:asciiTheme="minorHAnsi" w:hAnsiTheme="minorHAnsi" w:cstheme="minorHAnsi"/>
          <w:bCs/>
          <w:sz w:val="22"/>
        </w:rPr>
        <w:t xml:space="preserve">del Manual Esfera </w:t>
      </w:r>
      <w:r w:rsidRPr="002F6BE5">
        <w:rPr>
          <w:rFonts w:asciiTheme="minorHAnsi" w:hAnsiTheme="minorHAnsi" w:cstheme="minorHAnsi"/>
          <w:bCs/>
          <w:sz w:val="22"/>
        </w:rPr>
        <w:t xml:space="preserve">y </w:t>
      </w:r>
      <w:r>
        <w:rPr>
          <w:rFonts w:asciiTheme="minorHAnsi" w:hAnsiTheme="minorHAnsi" w:cstheme="minorHAnsi"/>
          <w:bCs/>
          <w:sz w:val="22"/>
        </w:rPr>
        <w:t xml:space="preserve">promueve el desarrollo de </w:t>
      </w:r>
      <w:r w:rsidRPr="002F6BE5">
        <w:rPr>
          <w:rFonts w:asciiTheme="minorHAnsi" w:hAnsiTheme="minorHAnsi" w:cstheme="minorHAnsi"/>
          <w:bCs/>
          <w:sz w:val="22"/>
        </w:rPr>
        <w:t>Ejercicios de aplicación de Normas Esfera</w:t>
      </w:r>
      <w:r>
        <w:rPr>
          <w:rFonts w:asciiTheme="minorHAnsi" w:hAnsiTheme="minorHAnsi" w:cstheme="minorHAnsi"/>
          <w:bCs/>
          <w:sz w:val="22"/>
        </w:rPr>
        <w:t>.</w:t>
      </w:r>
    </w:p>
    <w:p w14:paraId="41C93BD2" w14:textId="77777777" w:rsidR="00493825" w:rsidRDefault="00493825" w:rsidP="00493825">
      <w:pPr>
        <w:spacing w:after="240"/>
        <w:jc w:val="both"/>
        <w:rPr>
          <w:rFonts w:asciiTheme="minorHAnsi" w:hAnsiTheme="minorHAnsi" w:cstheme="minorHAnsi"/>
          <w:bCs/>
          <w:sz w:val="22"/>
        </w:rPr>
      </w:pPr>
      <w:r>
        <w:rPr>
          <w:rFonts w:asciiTheme="minorHAnsi" w:hAnsiTheme="minorHAnsi" w:cstheme="minorHAnsi"/>
          <w:bCs/>
          <w:sz w:val="22"/>
        </w:rPr>
        <w:t xml:space="preserve">Mientras que, las Alternativas de Planes de Sesión “B” y “C”; concluyen con la </w:t>
      </w:r>
      <w:r w:rsidRPr="00BE483C">
        <w:rPr>
          <w:rFonts w:asciiTheme="minorHAnsi" w:hAnsiTheme="minorHAnsi" w:cstheme="minorHAnsi"/>
          <w:b/>
          <w:sz w:val="22"/>
        </w:rPr>
        <w:t>Sesión 5 referida a la Evaluación del Curso y el cierre</w:t>
      </w:r>
      <w:r>
        <w:rPr>
          <w:rFonts w:asciiTheme="minorHAnsi" w:hAnsiTheme="minorHAnsi" w:cstheme="minorHAnsi"/>
          <w:bCs/>
          <w:sz w:val="22"/>
        </w:rPr>
        <w:t xml:space="preserve"> oficial correspondiente.</w:t>
      </w:r>
    </w:p>
    <w:p w14:paraId="6008CEFD" w14:textId="4CA1C7BE" w:rsidR="00493825" w:rsidRDefault="00493825" w:rsidP="00493825">
      <w:pPr>
        <w:spacing w:after="240"/>
        <w:jc w:val="both"/>
        <w:rPr>
          <w:rFonts w:asciiTheme="minorHAnsi" w:hAnsiTheme="minorHAnsi" w:cstheme="minorHAnsi"/>
          <w:bCs/>
          <w:sz w:val="22"/>
        </w:rPr>
      </w:pPr>
      <w:r w:rsidRPr="003F55EC">
        <w:rPr>
          <w:rFonts w:asciiTheme="minorHAnsi" w:hAnsiTheme="minorHAnsi" w:cstheme="minorHAnsi"/>
          <w:b/>
          <w:color w:val="00A585"/>
          <w:sz w:val="22"/>
        </w:rPr>
        <w:t>La Alternativa “A” del Plan de Sesión</w:t>
      </w:r>
      <w:r>
        <w:rPr>
          <w:rFonts w:asciiTheme="minorHAnsi" w:hAnsiTheme="minorHAnsi" w:cstheme="minorHAnsi"/>
          <w:bCs/>
          <w:sz w:val="22"/>
        </w:rPr>
        <w:t xml:space="preserve">, está diseñada para personal jerárquico y operativo de las </w:t>
      </w:r>
      <w:r w:rsidRPr="00BE483C">
        <w:rPr>
          <w:rFonts w:asciiTheme="minorHAnsi" w:hAnsiTheme="minorHAnsi" w:cstheme="minorHAnsi"/>
          <w:bCs/>
          <w:sz w:val="22"/>
        </w:rPr>
        <w:t>Autoridades Nacionales de Gestión de Desastres</w:t>
      </w:r>
      <w:r>
        <w:rPr>
          <w:rFonts w:asciiTheme="minorHAnsi" w:hAnsiTheme="minorHAnsi" w:cstheme="minorHAnsi"/>
          <w:bCs/>
          <w:sz w:val="22"/>
        </w:rPr>
        <w:t xml:space="preserve">, que por primera vez conocen el contenido de las Normas Esfera y prioriza el conocimiento </w:t>
      </w:r>
      <w:r w:rsidR="00C1306D">
        <w:rPr>
          <w:rFonts w:asciiTheme="minorHAnsi" w:hAnsiTheme="minorHAnsi" w:cstheme="minorHAnsi"/>
          <w:bCs/>
          <w:sz w:val="22"/>
        </w:rPr>
        <w:t>más</w:t>
      </w:r>
      <w:r>
        <w:rPr>
          <w:rFonts w:asciiTheme="minorHAnsi" w:hAnsiTheme="minorHAnsi" w:cstheme="minorHAnsi"/>
          <w:bCs/>
          <w:sz w:val="22"/>
        </w:rPr>
        <w:t xml:space="preserve"> en detalle de las siguientes tres Sesiones, incluyendo Ejercicios prácticos:</w:t>
      </w:r>
    </w:p>
    <w:p w14:paraId="4CF9A8BC" w14:textId="77777777" w:rsidR="00493825" w:rsidRPr="00BE483C" w:rsidRDefault="00493825" w:rsidP="0089422D">
      <w:pPr>
        <w:pStyle w:val="Prrafodelista"/>
        <w:numPr>
          <w:ilvl w:val="0"/>
          <w:numId w:val="8"/>
        </w:numPr>
        <w:spacing w:after="240"/>
        <w:jc w:val="both"/>
        <w:rPr>
          <w:rFonts w:asciiTheme="minorHAnsi" w:hAnsiTheme="minorHAnsi" w:cstheme="minorHAnsi"/>
          <w:bCs/>
          <w:sz w:val="22"/>
        </w:rPr>
      </w:pPr>
      <w:r w:rsidRPr="00BE483C">
        <w:rPr>
          <w:rFonts w:asciiTheme="minorHAnsi" w:hAnsiTheme="minorHAnsi" w:cstheme="minorHAnsi"/>
          <w:b/>
          <w:sz w:val="22"/>
        </w:rPr>
        <w:t>Sesión 03: Los Principios de Protección</w:t>
      </w:r>
      <w:r w:rsidRPr="00BE483C">
        <w:rPr>
          <w:rFonts w:asciiTheme="minorHAnsi" w:hAnsiTheme="minorHAnsi" w:cstheme="minorHAnsi"/>
          <w:bCs/>
          <w:sz w:val="22"/>
        </w:rPr>
        <w:t xml:space="preserve">; Describe Enfoques de protección y marco legal y </w:t>
      </w:r>
      <w:r>
        <w:rPr>
          <w:rFonts w:asciiTheme="minorHAnsi" w:hAnsiTheme="minorHAnsi" w:cstheme="minorHAnsi"/>
          <w:bCs/>
          <w:sz w:val="22"/>
        </w:rPr>
        <w:t xml:space="preserve">promueve la realización de </w:t>
      </w:r>
      <w:r w:rsidRPr="00BE483C">
        <w:rPr>
          <w:rFonts w:asciiTheme="minorHAnsi" w:hAnsiTheme="minorHAnsi" w:cstheme="minorHAnsi"/>
          <w:bCs/>
          <w:sz w:val="22"/>
        </w:rPr>
        <w:t>Ejercicios de aplicación</w:t>
      </w:r>
    </w:p>
    <w:p w14:paraId="20CB128F" w14:textId="77777777" w:rsidR="00493825" w:rsidRPr="00BE483C" w:rsidRDefault="00493825" w:rsidP="0089422D">
      <w:pPr>
        <w:pStyle w:val="Prrafodelista"/>
        <w:numPr>
          <w:ilvl w:val="0"/>
          <w:numId w:val="8"/>
        </w:numPr>
        <w:spacing w:after="240"/>
        <w:jc w:val="both"/>
        <w:rPr>
          <w:rFonts w:asciiTheme="minorHAnsi" w:hAnsiTheme="minorHAnsi" w:cstheme="minorHAnsi"/>
          <w:bCs/>
          <w:sz w:val="22"/>
        </w:rPr>
      </w:pPr>
      <w:r w:rsidRPr="00BE483C">
        <w:rPr>
          <w:rFonts w:asciiTheme="minorHAnsi" w:hAnsiTheme="minorHAnsi" w:cstheme="minorHAnsi"/>
          <w:b/>
          <w:sz w:val="22"/>
        </w:rPr>
        <w:t>Sesión 04: La Norma Humanitaria Esencial</w:t>
      </w:r>
      <w:r w:rsidRPr="00BE483C">
        <w:rPr>
          <w:rFonts w:asciiTheme="minorHAnsi" w:hAnsiTheme="minorHAnsi" w:cstheme="minorHAnsi"/>
          <w:bCs/>
          <w:sz w:val="22"/>
        </w:rPr>
        <w:t xml:space="preserve">; </w:t>
      </w:r>
      <w:r>
        <w:rPr>
          <w:rFonts w:asciiTheme="minorHAnsi" w:hAnsiTheme="minorHAnsi" w:cstheme="minorHAnsi"/>
          <w:bCs/>
          <w:sz w:val="22"/>
        </w:rPr>
        <w:t xml:space="preserve">Describe los nueve </w:t>
      </w:r>
      <w:r w:rsidRPr="00BE483C">
        <w:rPr>
          <w:rFonts w:asciiTheme="minorHAnsi" w:hAnsiTheme="minorHAnsi" w:cstheme="minorHAnsi"/>
          <w:bCs/>
          <w:sz w:val="22"/>
        </w:rPr>
        <w:t xml:space="preserve">Compromisos, </w:t>
      </w:r>
      <w:r>
        <w:rPr>
          <w:rFonts w:asciiTheme="minorHAnsi" w:hAnsiTheme="minorHAnsi" w:cstheme="minorHAnsi"/>
          <w:bCs/>
          <w:sz w:val="22"/>
        </w:rPr>
        <w:t xml:space="preserve">sus </w:t>
      </w:r>
      <w:r w:rsidRPr="00BE483C">
        <w:rPr>
          <w:rFonts w:asciiTheme="minorHAnsi" w:hAnsiTheme="minorHAnsi" w:cstheme="minorHAnsi"/>
          <w:bCs/>
          <w:sz w:val="22"/>
        </w:rPr>
        <w:t>criterios de calidad y Acciones clave</w:t>
      </w:r>
      <w:r>
        <w:rPr>
          <w:rFonts w:asciiTheme="minorHAnsi" w:hAnsiTheme="minorHAnsi" w:cstheme="minorHAnsi"/>
          <w:bCs/>
          <w:sz w:val="22"/>
        </w:rPr>
        <w:t xml:space="preserve"> de la Norma Humanitaria Esencial y desarrolla Ejercicios prácticos</w:t>
      </w:r>
    </w:p>
    <w:p w14:paraId="2993BEC2" w14:textId="77777777" w:rsidR="00493825" w:rsidRDefault="00493825" w:rsidP="0089422D">
      <w:pPr>
        <w:pStyle w:val="Prrafodelista"/>
        <w:numPr>
          <w:ilvl w:val="0"/>
          <w:numId w:val="8"/>
        </w:numPr>
        <w:spacing w:after="240"/>
        <w:jc w:val="both"/>
        <w:rPr>
          <w:rFonts w:asciiTheme="minorHAnsi" w:hAnsiTheme="minorHAnsi" w:cstheme="minorHAnsi"/>
          <w:bCs/>
          <w:sz w:val="22"/>
        </w:rPr>
      </w:pPr>
      <w:r w:rsidRPr="003F55EC">
        <w:rPr>
          <w:rFonts w:asciiTheme="minorHAnsi" w:hAnsiTheme="minorHAnsi" w:cstheme="minorHAnsi"/>
          <w:b/>
          <w:sz w:val="22"/>
        </w:rPr>
        <w:t>Sesión 05: Las Normas Amigas y Complementarias de la Norma Esfera</w:t>
      </w:r>
      <w:r w:rsidRPr="00BE483C">
        <w:rPr>
          <w:rFonts w:asciiTheme="minorHAnsi" w:hAnsiTheme="minorHAnsi" w:cstheme="minorHAnsi"/>
          <w:bCs/>
          <w:sz w:val="22"/>
        </w:rPr>
        <w:t>; Describe las Normas Amigas para su aplicación multisectorial</w:t>
      </w:r>
      <w:r>
        <w:rPr>
          <w:rFonts w:asciiTheme="minorHAnsi" w:hAnsiTheme="minorHAnsi" w:cstheme="minorHAnsi"/>
          <w:bCs/>
          <w:sz w:val="22"/>
        </w:rPr>
        <w:t>, como son: Normas mínimas de Educación en Emergencias, Normas mínimas de Protección de la niñez en situaciones de emergencia y otras</w:t>
      </w:r>
    </w:p>
    <w:p w14:paraId="2409E4E8" w14:textId="77777777" w:rsidR="00493825" w:rsidRPr="003F55EC" w:rsidRDefault="00493825" w:rsidP="00493825">
      <w:pPr>
        <w:spacing w:after="240"/>
        <w:jc w:val="both"/>
        <w:rPr>
          <w:rFonts w:asciiTheme="minorHAnsi" w:hAnsiTheme="minorHAnsi" w:cstheme="minorHAnsi"/>
          <w:bCs/>
          <w:sz w:val="22"/>
        </w:rPr>
      </w:pPr>
      <w:r>
        <w:rPr>
          <w:rFonts w:asciiTheme="minorHAnsi" w:hAnsiTheme="minorHAnsi" w:cstheme="minorHAnsi"/>
          <w:bCs/>
          <w:sz w:val="22"/>
        </w:rPr>
        <w:t xml:space="preserve">La Alternativa “A”, concluye con la </w:t>
      </w:r>
      <w:r w:rsidRPr="003F55EC">
        <w:rPr>
          <w:rFonts w:asciiTheme="minorHAnsi" w:hAnsiTheme="minorHAnsi" w:cstheme="minorHAnsi"/>
          <w:bCs/>
          <w:sz w:val="22"/>
        </w:rPr>
        <w:t>Sesión 06: Plan de difusión, Evaluación y Cierre del Curso</w:t>
      </w:r>
      <w:r>
        <w:rPr>
          <w:rFonts w:asciiTheme="minorHAnsi" w:hAnsiTheme="minorHAnsi" w:cstheme="minorHAnsi"/>
          <w:bCs/>
          <w:sz w:val="22"/>
        </w:rPr>
        <w:t>; e</w:t>
      </w:r>
      <w:r w:rsidRPr="003F55EC">
        <w:rPr>
          <w:rFonts w:asciiTheme="minorHAnsi" w:hAnsiTheme="minorHAnsi" w:cstheme="minorHAnsi"/>
          <w:bCs/>
          <w:sz w:val="22"/>
        </w:rPr>
        <w:t>labora</w:t>
      </w:r>
      <w:r>
        <w:rPr>
          <w:rFonts w:asciiTheme="minorHAnsi" w:hAnsiTheme="minorHAnsi" w:cstheme="minorHAnsi"/>
          <w:bCs/>
          <w:sz w:val="22"/>
        </w:rPr>
        <w:t xml:space="preserve">ndo </w:t>
      </w:r>
      <w:r w:rsidRPr="003F55EC">
        <w:rPr>
          <w:rFonts w:asciiTheme="minorHAnsi" w:hAnsiTheme="minorHAnsi" w:cstheme="minorHAnsi"/>
          <w:bCs/>
          <w:sz w:val="22"/>
        </w:rPr>
        <w:t>el Plan de difusión</w:t>
      </w:r>
      <w:r>
        <w:rPr>
          <w:rFonts w:asciiTheme="minorHAnsi" w:hAnsiTheme="minorHAnsi" w:cstheme="minorHAnsi"/>
          <w:bCs/>
          <w:sz w:val="22"/>
        </w:rPr>
        <w:t xml:space="preserve"> de Normas Esfera;</w:t>
      </w:r>
      <w:r w:rsidRPr="003F55EC">
        <w:rPr>
          <w:rFonts w:asciiTheme="minorHAnsi" w:hAnsiTheme="minorHAnsi" w:cstheme="minorHAnsi"/>
          <w:bCs/>
          <w:sz w:val="22"/>
        </w:rPr>
        <w:t xml:space="preserve"> </w:t>
      </w:r>
      <w:r>
        <w:rPr>
          <w:rFonts w:asciiTheme="minorHAnsi" w:hAnsiTheme="minorHAnsi" w:cstheme="minorHAnsi"/>
          <w:bCs/>
          <w:sz w:val="22"/>
        </w:rPr>
        <w:t>e</w:t>
      </w:r>
      <w:r w:rsidRPr="003F55EC">
        <w:rPr>
          <w:rFonts w:asciiTheme="minorHAnsi" w:hAnsiTheme="minorHAnsi" w:cstheme="minorHAnsi"/>
          <w:bCs/>
          <w:sz w:val="22"/>
        </w:rPr>
        <w:t>valua</w:t>
      </w:r>
      <w:r>
        <w:rPr>
          <w:rFonts w:asciiTheme="minorHAnsi" w:hAnsiTheme="minorHAnsi" w:cstheme="minorHAnsi"/>
          <w:bCs/>
          <w:sz w:val="22"/>
        </w:rPr>
        <w:t xml:space="preserve">ndo de manera general </w:t>
      </w:r>
      <w:r w:rsidRPr="003F55EC">
        <w:rPr>
          <w:rFonts w:asciiTheme="minorHAnsi" w:hAnsiTheme="minorHAnsi" w:cstheme="minorHAnsi"/>
          <w:bCs/>
          <w:sz w:val="22"/>
        </w:rPr>
        <w:t>el Curso y de</w:t>
      </w:r>
      <w:r>
        <w:rPr>
          <w:rFonts w:asciiTheme="minorHAnsi" w:hAnsiTheme="minorHAnsi" w:cstheme="minorHAnsi"/>
          <w:bCs/>
          <w:sz w:val="22"/>
        </w:rPr>
        <w:t xml:space="preserve"> manera específica e</w:t>
      </w:r>
      <w:r w:rsidRPr="003F55EC">
        <w:rPr>
          <w:rFonts w:asciiTheme="minorHAnsi" w:hAnsiTheme="minorHAnsi" w:cstheme="minorHAnsi"/>
          <w:bCs/>
          <w:sz w:val="22"/>
        </w:rPr>
        <w:t>l logro de expectativas</w:t>
      </w:r>
      <w:r>
        <w:rPr>
          <w:rFonts w:asciiTheme="minorHAnsi" w:hAnsiTheme="minorHAnsi" w:cstheme="minorHAnsi"/>
          <w:bCs/>
          <w:sz w:val="22"/>
        </w:rPr>
        <w:t>, por parte de cada uno de los participantes.</w:t>
      </w:r>
    </w:p>
    <w:p w14:paraId="2A9F5640" w14:textId="77777777" w:rsidR="00493825" w:rsidRDefault="00493825" w:rsidP="00493825">
      <w:pPr>
        <w:spacing w:after="240"/>
        <w:jc w:val="both"/>
        <w:rPr>
          <w:rFonts w:asciiTheme="minorHAnsi" w:hAnsiTheme="minorHAnsi" w:cstheme="minorHAnsi"/>
          <w:bCs/>
          <w:sz w:val="22"/>
        </w:rPr>
      </w:pPr>
      <w:r w:rsidRPr="003F55EC">
        <w:rPr>
          <w:rFonts w:asciiTheme="minorHAnsi" w:hAnsiTheme="minorHAnsi" w:cstheme="minorHAnsi"/>
          <w:b/>
          <w:color w:val="00A585"/>
          <w:sz w:val="22"/>
        </w:rPr>
        <w:t>La Alternativa “</w:t>
      </w:r>
      <w:r>
        <w:rPr>
          <w:rFonts w:asciiTheme="minorHAnsi" w:hAnsiTheme="minorHAnsi" w:cstheme="minorHAnsi"/>
          <w:b/>
          <w:color w:val="00A585"/>
          <w:sz w:val="22"/>
        </w:rPr>
        <w:t>B</w:t>
      </w:r>
      <w:r w:rsidRPr="003F55EC">
        <w:rPr>
          <w:rFonts w:asciiTheme="minorHAnsi" w:hAnsiTheme="minorHAnsi" w:cstheme="minorHAnsi"/>
          <w:b/>
          <w:color w:val="00A585"/>
          <w:sz w:val="22"/>
        </w:rPr>
        <w:t>” del Plan de Sesión</w:t>
      </w:r>
      <w:r>
        <w:rPr>
          <w:rFonts w:asciiTheme="minorHAnsi" w:hAnsiTheme="minorHAnsi" w:cstheme="minorHAnsi"/>
          <w:bCs/>
          <w:sz w:val="22"/>
        </w:rPr>
        <w:t xml:space="preserve">, está diseñada para personal jerárquico y operativo de las </w:t>
      </w:r>
      <w:r w:rsidRPr="00BE483C">
        <w:rPr>
          <w:rFonts w:asciiTheme="minorHAnsi" w:hAnsiTheme="minorHAnsi" w:cstheme="minorHAnsi"/>
          <w:bCs/>
          <w:sz w:val="22"/>
        </w:rPr>
        <w:t>Autoridades Nacionales de Gestión de Desastres</w:t>
      </w:r>
      <w:r>
        <w:rPr>
          <w:rFonts w:asciiTheme="minorHAnsi" w:hAnsiTheme="minorHAnsi" w:cstheme="minorHAnsi"/>
          <w:bCs/>
          <w:sz w:val="22"/>
        </w:rPr>
        <w:t>, que por primera vez conocen el contenido de las Normas Esfera y prioriza el conocimiento multisectorial de las Normas amigas y elabora el Plan de difusión, después del mapeo de actores, con las siguientes Sesiones:</w:t>
      </w:r>
    </w:p>
    <w:p w14:paraId="3DBC910B" w14:textId="58221F95" w:rsidR="00493825" w:rsidRPr="003F55EC" w:rsidRDefault="00493825" w:rsidP="0089422D">
      <w:pPr>
        <w:pStyle w:val="Prrafodelista"/>
        <w:numPr>
          <w:ilvl w:val="0"/>
          <w:numId w:val="9"/>
        </w:numPr>
        <w:spacing w:after="240"/>
        <w:jc w:val="both"/>
        <w:rPr>
          <w:rFonts w:asciiTheme="minorHAnsi" w:hAnsiTheme="minorHAnsi" w:cstheme="minorHAnsi"/>
          <w:bCs/>
          <w:sz w:val="22"/>
        </w:rPr>
      </w:pPr>
      <w:r w:rsidRPr="003F55EC">
        <w:rPr>
          <w:rFonts w:asciiTheme="minorHAnsi" w:hAnsiTheme="minorHAnsi" w:cstheme="minorHAnsi"/>
          <w:b/>
          <w:sz w:val="22"/>
        </w:rPr>
        <w:t>Sesión 03: La Cooperación de las Normas Humanitarias</w:t>
      </w:r>
      <w:r w:rsidRPr="003F55EC">
        <w:rPr>
          <w:rFonts w:asciiTheme="minorHAnsi" w:hAnsiTheme="minorHAnsi" w:cstheme="minorHAnsi"/>
          <w:bCs/>
          <w:sz w:val="22"/>
        </w:rPr>
        <w:t xml:space="preserve">; Describe las Normas </w:t>
      </w:r>
      <w:r>
        <w:rPr>
          <w:rFonts w:asciiTheme="minorHAnsi" w:hAnsiTheme="minorHAnsi" w:cstheme="minorHAnsi"/>
          <w:bCs/>
          <w:sz w:val="22"/>
        </w:rPr>
        <w:t xml:space="preserve">Humanitarias </w:t>
      </w:r>
      <w:r w:rsidRPr="003F55EC">
        <w:rPr>
          <w:rFonts w:asciiTheme="minorHAnsi" w:hAnsiTheme="minorHAnsi" w:cstheme="minorHAnsi"/>
          <w:bCs/>
          <w:sz w:val="22"/>
        </w:rPr>
        <w:t xml:space="preserve">Amigas para su aplicación </w:t>
      </w:r>
      <w:r w:rsidR="009811F4" w:rsidRPr="003F55EC">
        <w:rPr>
          <w:rFonts w:asciiTheme="minorHAnsi" w:hAnsiTheme="minorHAnsi" w:cstheme="minorHAnsi"/>
          <w:bCs/>
          <w:sz w:val="22"/>
        </w:rPr>
        <w:t>multisectorial</w:t>
      </w:r>
      <w:r>
        <w:rPr>
          <w:rFonts w:asciiTheme="minorHAnsi" w:hAnsiTheme="minorHAnsi" w:cstheme="minorHAnsi"/>
          <w:bCs/>
          <w:sz w:val="22"/>
        </w:rPr>
        <w:t xml:space="preserve"> de educación, medios de vida, protección de la niñez</w:t>
      </w:r>
      <w:r w:rsidRPr="003F55EC">
        <w:rPr>
          <w:rFonts w:asciiTheme="minorHAnsi" w:hAnsiTheme="minorHAnsi" w:cstheme="minorHAnsi"/>
          <w:bCs/>
          <w:sz w:val="22"/>
        </w:rPr>
        <w:t>,</w:t>
      </w:r>
      <w:r>
        <w:rPr>
          <w:rFonts w:asciiTheme="minorHAnsi" w:hAnsiTheme="minorHAnsi" w:cstheme="minorHAnsi"/>
          <w:bCs/>
          <w:sz w:val="22"/>
        </w:rPr>
        <w:t xml:space="preserve"> inclusión de discapacidad y adultos mayores, manejo de ganado y otras;</w:t>
      </w:r>
      <w:r w:rsidRPr="003F55EC">
        <w:rPr>
          <w:rFonts w:asciiTheme="minorHAnsi" w:hAnsiTheme="minorHAnsi" w:cstheme="minorHAnsi"/>
          <w:bCs/>
          <w:sz w:val="22"/>
        </w:rPr>
        <w:t xml:space="preserve"> en las acciones humanitarias</w:t>
      </w:r>
    </w:p>
    <w:p w14:paraId="06152AE4" w14:textId="77777777" w:rsidR="00493825" w:rsidRPr="003F55EC" w:rsidRDefault="00493825" w:rsidP="0089422D">
      <w:pPr>
        <w:pStyle w:val="Prrafodelista"/>
        <w:numPr>
          <w:ilvl w:val="0"/>
          <w:numId w:val="9"/>
        </w:numPr>
        <w:spacing w:after="240"/>
        <w:jc w:val="both"/>
        <w:rPr>
          <w:rFonts w:asciiTheme="minorHAnsi" w:hAnsiTheme="minorHAnsi" w:cstheme="minorHAnsi"/>
          <w:bCs/>
          <w:sz w:val="22"/>
        </w:rPr>
      </w:pPr>
      <w:r w:rsidRPr="003F55EC">
        <w:rPr>
          <w:rFonts w:asciiTheme="minorHAnsi" w:hAnsiTheme="minorHAnsi" w:cstheme="minorHAnsi"/>
          <w:b/>
          <w:sz w:val="22"/>
        </w:rPr>
        <w:t>Sesión 04: Mapeo de Actores y Plan de difusión</w:t>
      </w:r>
      <w:r w:rsidRPr="003F55EC">
        <w:rPr>
          <w:rFonts w:asciiTheme="minorHAnsi" w:hAnsiTheme="minorHAnsi" w:cstheme="minorHAnsi"/>
          <w:bCs/>
          <w:sz w:val="22"/>
        </w:rPr>
        <w:t xml:space="preserve">; </w:t>
      </w:r>
      <w:r>
        <w:rPr>
          <w:rFonts w:asciiTheme="minorHAnsi" w:hAnsiTheme="minorHAnsi" w:cstheme="minorHAnsi"/>
          <w:bCs/>
          <w:sz w:val="22"/>
        </w:rPr>
        <w:t>Promueve la i</w:t>
      </w:r>
      <w:r w:rsidRPr="003F55EC">
        <w:rPr>
          <w:rFonts w:asciiTheme="minorHAnsi" w:hAnsiTheme="minorHAnsi" w:cstheme="minorHAnsi"/>
          <w:bCs/>
          <w:sz w:val="22"/>
        </w:rPr>
        <w:t xml:space="preserve">dentificación de actores gubernamentales y no gubernamentales y </w:t>
      </w:r>
      <w:r>
        <w:rPr>
          <w:rFonts w:asciiTheme="minorHAnsi" w:hAnsiTheme="minorHAnsi" w:cstheme="minorHAnsi"/>
          <w:bCs/>
          <w:sz w:val="22"/>
        </w:rPr>
        <w:t xml:space="preserve">la </w:t>
      </w:r>
      <w:r w:rsidRPr="003F55EC">
        <w:rPr>
          <w:rFonts w:asciiTheme="minorHAnsi" w:hAnsiTheme="minorHAnsi" w:cstheme="minorHAnsi"/>
          <w:bCs/>
          <w:sz w:val="22"/>
        </w:rPr>
        <w:t>elaboración de un Plan de difusión</w:t>
      </w:r>
      <w:r>
        <w:rPr>
          <w:rFonts w:asciiTheme="minorHAnsi" w:hAnsiTheme="minorHAnsi" w:cstheme="minorHAnsi"/>
          <w:bCs/>
          <w:sz w:val="22"/>
        </w:rPr>
        <w:t>, coordinado con actores identificados</w:t>
      </w:r>
    </w:p>
    <w:p w14:paraId="751B22C6" w14:textId="77777777" w:rsidR="00493825" w:rsidRDefault="00493825" w:rsidP="00493825">
      <w:pPr>
        <w:spacing w:after="240"/>
        <w:jc w:val="both"/>
        <w:rPr>
          <w:rFonts w:asciiTheme="minorHAnsi" w:hAnsiTheme="minorHAnsi" w:cstheme="minorHAnsi"/>
          <w:bCs/>
          <w:sz w:val="22"/>
        </w:rPr>
      </w:pPr>
      <w:r w:rsidRPr="003F55EC">
        <w:rPr>
          <w:rFonts w:asciiTheme="minorHAnsi" w:hAnsiTheme="minorHAnsi" w:cstheme="minorHAnsi"/>
          <w:b/>
          <w:color w:val="00A585"/>
          <w:sz w:val="22"/>
        </w:rPr>
        <w:t>La Alternativa “</w:t>
      </w:r>
      <w:r>
        <w:rPr>
          <w:rFonts w:asciiTheme="minorHAnsi" w:hAnsiTheme="minorHAnsi" w:cstheme="minorHAnsi"/>
          <w:b/>
          <w:color w:val="00A585"/>
          <w:sz w:val="22"/>
        </w:rPr>
        <w:t>C</w:t>
      </w:r>
      <w:r w:rsidRPr="003F55EC">
        <w:rPr>
          <w:rFonts w:asciiTheme="minorHAnsi" w:hAnsiTheme="minorHAnsi" w:cstheme="minorHAnsi"/>
          <w:b/>
          <w:color w:val="00A585"/>
          <w:sz w:val="22"/>
        </w:rPr>
        <w:t>” del Plan de Sesión</w:t>
      </w:r>
      <w:r>
        <w:rPr>
          <w:rFonts w:asciiTheme="minorHAnsi" w:hAnsiTheme="minorHAnsi" w:cstheme="minorHAnsi"/>
          <w:bCs/>
          <w:sz w:val="22"/>
        </w:rPr>
        <w:t xml:space="preserve">, está diseñada para personal jerárquico y operativo de las </w:t>
      </w:r>
      <w:r w:rsidRPr="00BE483C">
        <w:rPr>
          <w:rFonts w:asciiTheme="minorHAnsi" w:hAnsiTheme="minorHAnsi" w:cstheme="minorHAnsi"/>
          <w:bCs/>
          <w:sz w:val="22"/>
        </w:rPr>
        <w:t>Autoridades Nacionales de Gestión de Desastres</w:t>
      </w:r>
      <w:r>
        <w:rPr>
          <w:rFonts w:asciiTheme="minorHAnsi" w:hAnsiTheme="minorHAnsi" w:cstheme="minorHAnsi"/>
          <w:bCs/>
          <w:sz w:val="22"/>
        </w:rPr>
        <w:t>, que ya conoce el contenido de las Normas Esfera o requiere actualizar sus conocimientos con la versión 2.018 del Manual Esfera. La Alternativa “C” ofrece acciones de aplicación de las Normas e Indicadores Esfera, en:</w:t>
      </w:r>
    </w:p>
    <w:p w14:paraId="2D11FDBE" w14:textId="7741C076" w:rsidR="00493825" w:rsidRPr="000177B2" w:rsidRDefault="00493825" w:rsidP="0089422D">
      <w:pPr>
        <w:pStyle w:val="Prrafodelista"/>
        <w:numPr>
          <w:ilvl w:val="0"/>
          <w:numId w:val="10"/>
        </w:numPr>
        <w:spacing w:after="240"/>
        <w:jc w:val="both"/>
        <w:rPr>
          <w:rFonts w:asciiTheme="minorHAnsi" w:hAnsiTheme="minorHAnsi" w:cstheme="minorHAnsi"/>
          <w:bCs/>
          <w:sz w:val="22"/>
        </w:rPr>
      </w:pPr>
      <w:r w:rsidRPr="000177B2">
        <w:rPr>
          <w:rFonts w:asciiTheme="minorHAnsi" w:hAnsiTheme="minorHAnsi" w:cstheme="minorHAnsi"/>
          <w:b/>
          <w:sz w:val="22"/>
        </w:rPr>
        <w:lastRenderedPageBreak/>
        <w:t xml:space="preserve">Sesión 03: Aplicación de Normas </w:t>
      </w:r>
      <w:r>
        <w:rPr>
          <w:rFonts w:asciiTheme="minorHAnsi" w:hAnsiTheme="minorHAnsi" w:cstheme="minorHAnsi"/>
          <w:b/>
          <w:sz w:val="22"/>
        </w:rPr>
        <w:t xml:space="preserve">e Indicadores </w:t>
      </w:r>
      <w:r w:rsidRPr="000177B2">
        <w:rPr>
          <w:rFonts w:asciiTheme="minorHAnsi" w:hAnsiTheme="minorHAnsi" w:cstheme="minorHAnsi"/>
          <w:b/>
          <w:sz w:val="22"/>
        </w:rPr>
        <w:t xml:space="preserve">Esfera en </w:t>
      </w:r>
      <w:r w:rsidR="003C1CEC">
        <w:rPr>
          <w:rFonts w:asciiTheme="minorHAnsi" w:hAnsiTheme="minorHAnsi" w:cstheme="minorHAnsi"/>
          <w:b/>
          <w:sz w:val="22"/>
        </w:rPr>
        <w:t>el Seguimiento</w:t>
      </w:r>
      <w:r w:rsidRPr="000177B2">
        <w:rPr>
          <w:rFonts w:asciiTheme="minorHAnsi" w:hAnsiTheme="minorHAnsi" w:cstheme="minorHAnsi"/>
          <w:b/>
          <w:sz w:val="22"/>
        </w:rPr>
        <w:t xml:space="preserve"> y Evaluación</w:t>
      </w:r>
      <w:r w:rsidRPr="000177B2">
        <w:rPr>
          <w:rFonts w:asciiTheme="minorHAnsi" w:hAnsiTheme="minorHAnsi" w:cstheme="minorHAnsi"/>
          <w:bCs/>
          <w:sz w:val="22"/>
        </w:rPr>
        <w:t xml:space="preserve">; </w:t>
      </w:r>
      <w:r>
        <w:rPr>
          <w:rFonts w:asciiTheme="minorHAnsi" w:hAnsiTheme="minorHAnsi" w:cstheme="minorHAnsi"/>
          <w:bCs/>
          <w:sz w:val="22"/>
        </w:rPr>
        <w:t xml:space="preserve">mediante la </w:t>
      </w:r>
      <w:r w:rsidRPr="000177B2">
        <w:rPr>
          <w:rFonts w:asciiTheme="minorHAnsi" w:hAnsiTheme="minorHAnsi" w:cstheme="minorHAnsi"/>
          <w:bCs/>
          <w:sz w:val="22"/>
        </w:rPr>
        <w:t>aplicación de</w:t>
      </w:r>
      <w:r>
        <w:rPr>
          <w:rFonts w:asciiTheme="minorHAnsi" w:hAnsiTheme="minorHAnsi" w:cstheme="minorHAnsi"/>
          <w:bCs/>
          <w:sz w:val="22"/>
        </w:rPr>
        <w:t xml:space="preserve"> los nueve </w:t>
      </w:r>
      <w:r w:rsidRPr="000177B2">
        <w:rPr>
          <w:rFonts w:asciiTheme="minorHAnsi" w:hAnsiTheme="minorHAnsi" w:cstheme="minorHAnsi"/>
          <w:bCs/>
          <w:sz w:val="22"/>
        </w:rPr>
        <w:t>Compromisos de la Norma Humanitaria Esencial</w:t>
      </w:r>
      <w:r>
        <w:rPr>
          <w:rFonts w:asciiTheme="minorHAnsi" w:hAnsiTheme="minorHAnsi" w:cstheme="minorHAnsi"/>
          <w:bCs/>
          <w:sz w:val="22"/>
        </w:rPr>
        <w:t>.</w:t>
      </w:r>
    </w:p>
    <w:p w14:paraId="26402696" w14:textId="308169C0" w:rsidR="00493825" w:rsidRDefault="00493825" w:rsidP="0089422D">
      <w:pPr>
        <w:pStyle w:val="Prrafodelista"/>
        <w:numPr>
          <w:ilvl w:val="0"/>
          <w:numId w:val="10"/>
        </w:numPr>
        <w:spacing w:after="240"/>
        <w:jc w:val="both"/>
        <w:rPr>
          <w:rFonts w:asciiTheme="minorHAnsi" w:hAnsiTheme="minorHAnsi" w:cstheme="minorHAnsi"/>
          <w:bCs/>
          <w:sz w:val="22"/>
        </w:rPr>
      </w:pPr>
      <w:r w:rsidRPr="000177B2">
        <w:rPr>
          <w:rFonts w:asciiTheme="minorHAnsi" w:hAnsiTheme="minorHAnsi" w:cstheme="minorHAnsi"/>
          <w:b/>
          <w:sz w:val="22"/>
        </w:rPr>
        <w:t xml:space="preserve">Sesión 04: Aplicación de Normas </w:t>
      </w:r>
      <w:r>
        <w:rPr>
          <w:rFonts w:asciiTheme="minorHAnsi" w:hAnsiTheme="minorHAnsi" w:cstheme="minorHAnsi"/>
          <w:b/>
          <w:sz w:val="22"/>
        </w:rPr>
        <w:t xml:space="preserve">e indicadores </w:t>
      </w:r>
      <w:r w:rsidRPr="000177B2">
        <w:rPr>
          <w:rFonts w:asciiTheme="minorHAnsi" w:hAnsiTheme="minorHAnsi" w:cstheme="minorHAnsi"/>
          <w:b/>
          <w:sz w:val="22"/>
        </w:rPr>
        <w:t>Esfera en la Respuesta Humanitaria</w:t>
      </w:r>
      <w:r w:rsidRPr="000177B2">
        <w:rPr>
          <w:rFonts w:asciiTheme="minorHAnsi" w:hAnsiTheme="minorHAnsi" w:cstheme="minorHAnsi"/>
          <w:bCs/>
          <w:sz w:val="22"/>
        </w:rPr>
        <w:t xml:space="preserve">; </w:t>
      </w:r>
      <w:r>
        <w:rPr>
          <w:rFonts w:asciiTheme="minorHAnsi" w:hAnsiTheme="minorHAnsi" w:cstheme="minorHAnsi"/>
          <w:bCs/>
          <w:sz w:val="22"/>
        </w:rPr>
        <w:t>mediante la a</w:t>
      </w:r>
      <w:r w:rsidRPr="000177B2">
        <w:rPr>
          <w:rFonts w:asciiTheme="minorHAnsi" w:hAnsiTheme="minorHAnsi" w:cstheme="minorHAnsi"/>
          <w:bCs/>
          <w:sz w:val="22"/>
        </w:rPr>
        <w:t>plicación de Normas en la Respuesta critica</w:t>
      </w:r>
      <w:r>
        <w:rPr>
          <w:rFonts w:asciiTheme="minorHAnsi" w:hAnsiTheme="minorHAnsi" w:cstheme="minorHAnsi"/>
          <w:bCs/>
          <w:sz w:val="22"/>
        </w:rPr>
        <w:t>; para salvar vidas.</w:t>
      </w:r>
    </w:p>
    <w:p w14:paraId="061503B0" w14:textId="77777777" w:rsidR="00493825" w:rsidRPr="00674810" w:rsidRDefault="00493825" w:rsidP="00493825">
      <w:pPr>
        <w:spacing w:after="240"/>
        <w:jc w:val="both"/>
        <w:rPr>
          <w:rFonts w:asciiTheme="minorHAnsi" w:hAnsiTheme="minorHAnsi" w:cstheme="minorHAnsi"/>
          <w:b/>
          <w:color w:val="00A585"/>
          <w:sz w:val="22"/>
        </w:rPr>
      </w:pPr>
      <w:r w:rsidRPr="00674810">
        <w:rPr>
          <w:rFonts w:asciiTheme="minorHAnsi" w:hAnsiTheme="minorHAnsi" w:cstheme="minorHAnsi"/>
          <w:b/>
          <w:color w:val="00A585"/>
          <w:sz w:val="22"/>
        </w:rPr>
        <w:t xml:space="preserve">NOTA IMPORTANTE: </w:t>
      </w:r>
    </w:p>
    <w:p w14:paraId="6F3B3D71" w14:textId="77777777" w:rsidR="00493825" w:rsidRPr="00674810" w:rsidRDefault="00493825" w:rsidP="0089422D">
      <w:pPr>
        <w:pStyle w:val="Prrafodelista"/>
        <w:numPr>
          <w:ilvl w:val="0"/>
          <w:numId w:val="11"/>
        </w:numPr>
        <w:spacing w:after="240"/>
        <w:jc w:val="both"/>
        <w:rPr>
          <w:rFonts w:asciiTheme="minorHAnsi" w:hAnsiTheme="minorHAnsi" w:cstheme="minorHAnsi"/>
          <w:bCs/>
          <w:sz w:val="22"/>
        </w:rPr>
      </w:pPr>
      <w:r w:rsidRPr="00674810">
        <w:rPr>
          <w:rFonts w:asciiTheme="minorHAnsi" w:hAnsiTheme="minorHAnsi" w:cstheme="minorHAnsi"/>
          <w:bCs/>
          <w:sz w:val="22"/>
        </w:rPr>
        <w:t xml:space="preserve">La elección de una de las Alternativas de Plan de Sesión para la capacitación, debe realizarse en consenso con las Autoridades Nacionales de Gestión de Desastres, después de realizar un diagnóstico entre los </w:t>
      </w:r>
      <w:r>
        <w:rPr>
          <w:rFonts w:asciiTheme="minorHAnsi" w:hAnsiTheme="minorHAnsi" w:cstheme="minorHAnsi"/>
          <w:bCs/>
          <w:sz w:val="22"/>
        </w:rPr>
        <w:t xml:space="preserve">conocimientos de los </w:t>
      </w:r>
      <w:r w:rsidRPr="00674810">
        <w:rPr>
          <w:rFonts w:asciiTheme="minorHAnsi" w:hAnsiTheme="minorHAnsi" w:cstheme="minorHAnsi"/>
          <w:bCs/>
          <w:sz w:val="22"/>
        </w:rPr>
        <w:t>potenciales participantes</w:t>
      </w:r>
    </w:p>
    <w:p w14:paraId="4EB11555" w14:textId="77777777" w:rsidR="00493825" w:rsidRPr="00674810" w:rsidRDefault="00493825" w:rsidP="0089422D">
      <w:pPr>
        <w:pStyle w:val="Prrafodelista"/>
        <w:numPr>
          <w:ilvl w:val="0"/>
          <w:numId w:val="11"/>
        </w:numPr>
        <w:spacing w:after="240"/>
        <w:jc w:val="both"/>
        <w:rPr>
          <w:rFonts w:asciiTheme="minorHAnsi" w:hAnsiTheme="minorHAnsi" w:cstheme="minorHAnsi"/>
          <w:bCs/>
          <w:sz w:val="22"/>
        </w:rPr>
      </w:pPr>
      <w:r w:rsidRPr="00674810">
        <w:rPr>
          <w:rFonts w:asciiTheme="minorHAnsi" w:hAnsiTheme="minorHAnsi" w:cstheme="minorHAnsi"/>
          <w:bCs/>
          <w:sz w:val="22"/>
        </w:rPr>
        <w:t>La duración mínima de cada Curso -en modalidad virtual- es de 4 horas sincrónicas y al menos 1 hora asincrónica</w:t>
      </w:r>
    </w:p>
    <w:p w14:paraId="7A8C2C53" w14:textId="77777777" w:rsidR="00493825" w:rsidRPr="00674810" w:rsidRDefault="00493825" w:rsidP="0089422D">
      <w:pPr>
        <w:pStyle w:val="Prrafodelista"/>
        <w:numPr>
          <w:ilvl w:val="0"/>
          <w:numId w:val="11"/>
        </w:numPr>
        <w:spacing w:after="240"/>
        <w:jc w:val="both"/>
        <w:rPr>
          <w:rFonts w:asciiTheme="minorHAnsi" w:hAnsiTheme="minorHAnsi" w:cstheme="minorHAnsi"/>
          <w:bCs/>
          <w:sz w:val="22"/>
        </w:rPr>
      </w:pPr>
      <w:r w:rsidRPr="00674810">
        <w:rPr>
          <w:rFonts w:asciiTheme="minorHAnsi" w:hAnsiTheme="minorHAnsi" w:cstheme="minorHAnsi"/>
          <w:bCs/>
          <w:sz w:val="22"/>
        </w:rPr>
        <w:t>El Curso puede realizarse en una jornada o varias jornadas, dependiendo de la disponibilidad de tiempo asignada por sus superiores, para esta formación</w:t>
      </w:r>
    </w:p>
    <w:p w14:paraId="6E8D732C" w14:textId="77777777" w:rsidR="00493825" w:rsidRDefault="00493825" w:rsidP="0089422D">
      <w:pPr>
        <w:pStyle w:val="Prrafodelista"/>
        <w:numPr>
          <w:ilvl w:val="0"/>
          <w:numId w:val="11"/>
        </w:numPr>
        <w:spacing w:after="240"/>
        <w:jc w:val="both"/>
        <w:rPr>
          <w:rFonts w:asciiTheme="minorHAnsi" w:hAnsiTheme="minorHAnsi" w:cstheme="minorHAnsi"/>
          <w:bCs/>
          <w:sz w:val="22"/>
        </w:rPr>
      </w:pPr>
      <w:r w:rsidRPr="00674810">
        <w:rPr>
          <w:rFonts w:asciiTheme="minorHAnsi" w:hAnsiTheme="minorHAnsi" w:cstheme="minorHAnsi"/>
          <w:bCs/>
          <w:sz w:val="22"/>
        </w:rPr>
        <w:t>Con base a estas Alternativas de Plan de Sesión, se pueden diseñar otras Alternativas que respondan a las necesidades y contextos locales</w:t>
      </w:r>
      <w:r>
        <w:rPr>
          <w:rFonts w:asciiTheme="minorHAnsi" w:hAnsiTheme="minorHAnsi" w:cstheme="minorHAnsi"/>
          <w:bCs/>
          <w:sz w:val="22"/>
        </w:rPr>
        <w:t>, más pertinentes</w:t>
      </w:r>
      <w:r w:rsidRPr="00674810">
        <w:rPr>
          <w:rFonts w:asciiTheme="minorHAnsi" w:hAnsiTheme="minorHAnsi" w:cstheme="minorHAnsi"/>
          <w:bCs/>
          <w:sz w:val="22"/>
        </w:rPr>
        <w:t>.</w:t>
      </w:r>
    </w:p>
    <w:p w14:paraId="4388451D" w14:textId="6DD5449E" w:rsidR="00493825" w:rsidRPr="00674810" w:rsidRDefault="009811F4" w:rsidP="00493825">
      <w:pPr>
        <w:spacing w:after="240"/>
        <w:jc w:val="both"/>
        <w:rPr>
          <w:rFonts w:asciiTheme="minorHAnsi" w:hAnsiTheme="minorHAnsi" w:cstheme="minorHAnsi"/>
          <w:bCs/>
          <w:sz w:val="22"/>
        </w:rPr>
      </w:pPr>
      <w:r>
        <w:rPr>
          <w:rFonts w:asciiTheme="minorHAnsi" w:hAnsiTheme="minorHAnsi" w:cstheme="minorHAnsi"/>
          <w:bCs/>
          <w:sz w:val="22"/>
        </w:rPr>
        <w:t xml:space="preserve">En la Parte 2, se describen los </w:t>
      </w:r>
      <w:r w:rsidR="00493825">
        <w:rPr>
          <w:rFonts w:asciiTheme="minorHAnsi" w:hAnsiTheme="minorHAnsi" w:cstheme="minorHAnsi"/>
          <w:bCs/>
          <w:sz w:val="22"/>
        </w:rPr>
        <w:t>Paquete</w:t>
      </w:r>
      <w:r>
        <w:rPr>
          <w:rFonts w:asciiTheme="minorHAnsi" w:hAnsiTheme="minorHAnsi" w:cstheme="minorHAnsi"/>
          <w:bCs/>
          <w:sz w:val="22"/>
        </w:rPr>
        <w:t>s</w:t>
      </w:r>
      <w:r w:rsidR="00493825">
        <w:rPr>
          <w:rFonts w:asciiTheme="minorHAnsi" w:hAnsiTheme="minorHAnsi" w:cstheme="minorHAnsi"/>
          <w:bCs/>
          <w:sz w:val="22"/>
        </w:rPr>
        <w:t xml:space="preserve"> de capacitación de cada una de las Alternativas</w:t>
      </w:r>
    </w:p>
    <w:p w14:paraId="3765CD54" w14:textId="544B031E" w:rsidR="00EB4335" w:rsidRPr="00493825" w:rsidRDefault="00EB4335" w:rsidP="0089422D">
      <w:pPr>
        <w:pStyle w:val="Prrafodelista"/>
        <w:numPr>
          <w:ilvl w:val="1"/>
          <w:numId w:val="19"/>
        </w:numPr>
        <w:spacing w:after="240"/>
        <w:jc w:val="both"/>
        <w:rPr>
          <w:rFonts w:asciiTheme="minorHAnsi" w:hAnsiTheme="minorHAnsi" w:cstheme="minorHAnsi"/>
          <w:b/>
          <w:color w:val="00A585"/>
          <w:szCs w:val="22"/>
        </w:rPr>
      </w:pPr>
      <w:r w:rsidRPr="00493825">
        <w:rPr>
          <w:rFonts w:asciiTheme="minorHAnsi" w:hAnsiTheme="minorHAnsi" w:cstheme="minorHAnsi"/>
          <w:b/>
          <w:color w:val="00A585"/>
          <w:szCs w:val="22"/>
        </w:rPr>
        <w:t>Identificación del Grupo meta</w:t>
      </w:r>
    </w:p>
    <w:p w14:paraId="22159ACF" w14:textId="782291E2" w:rsidR="00F33D22" w:rsidRDefault="00F33D22" w:rsidP="00F33D22">
      <w:pPr>
        <w:spacing w:after="240"/>
        <w:jc w:val="both"/>
        <w:rPr>
          <w:rFonts w:asciiTheme="minorHAnsi" w:hAnsiTheme="minorHAnsi" w:cstheme="minorHAnsi"/>
          <w:bCs/>
          <w:sz w:val="22"/>
        </w:rPr>
      </w:pPr>
      <w:r>
        <w:rPr>
          <w:rFonts w:asciiTheme="minorHAnsi" w:hAnsiTheme="minorHAnsi" w:cstheme="minorHAnsi"/>
          <w:bCs/>
          <w:sz w:val="22"/>
        </w:rPr>
        <w:t xml:space="preserve">Los Capacitadores Esfera, en </w:t>
      </w:r>
      <w:r w:rsidR="00CF33D3">
        <w:rPr>
          <w:rFonts w:asciiTheme="minorHAnsi" w:hAnsiTheme="minorHAnsi" w:cstheme="minorHAnsi"/>
          <w:bCs/>
          <w:sz w:val="22"/>
        </w:rPr>
        <w:t>coordinación</w:t>
      </w:r>
      <w:r>
        <w:rPr>
          <w:rFonts w:asciiTheme="minorHAnsi" w:hAnsiTheme="minorHAnsi" w:cstheme="minorHAnsi"/>
          <w:bCs/>
          <w:sz w:val="22"/>
        </w:rPr>
        <w:t xml:space="preserve"> con el Representante de la Autoridad Nacional de </w:t>
      </w:r>
      <w:r w:rsidR="00CF33D3">
        <w:rPr>
          <w:rFonts w:asciiTheme="minorHAnsi" w:hAnsiTheme="minorHAnsi" w:cstheme="minorHAnsi"/>
          <w:bCs/>
          <w:sz w:val="22"/>
        </w:rPr>
        <w:t>Gestión</w:t>
      </w:r>
      <w:r>
        <w:rPr>
          <w:rFonts w:asciiTheme="minorHAnsi" w:hAnsiTheme="minorHAnsi" w:cstheme="minorHAnsi"/>
          <w:bCs/>
          <w:sz w:val="22"/>
        </w:rPr>
        <w:t xml:space="preserve"> de Desastres, identifican al Grupo meta a quienes estarán dirigidas la </w:t>
      </w:r>
      <w:r w:rsidR="00CF33D3">
        <w:rPr>
          <w:rFonts w:asciiTheme="minorHAnsi" w:hAnsiTheme="minorHAnsi" w:cstheme="minorHAnsi"/>
          <w:bCs/>
          <w:sz w:val="22"/>
        </w:rPr>
        <w:t>capacitación</w:t>
      </w:r>
      <w:r>
        <w:rPr>
          <w:rFonts w:asciiTheme="minorHAnsi" w:hAnsiTheme="minorHAnsi" w:cstheme="minorHAnsi"/>
          <w:bCs/>
          <w:sz w:val="22"/>
        </w:rPr>
        <w:t xml:space="preserve"> Esfera; tomando en cuenta sus responsabilidades jerárquicas y operativas, su experiencia en la preparación y/o respuesta humanitaria y su estabilidad laboral.</w:t>
      </w:r>
    </w:p>
    <w:p w14:paraId="2BE14847" w14:textId="386EEA90" w:rsidR="00F33D22" w:rsidRPr="00F33D22" w:rsidRDefault="00F33D22" w:rsidP="00F33D22">
      <w:pPr>
        <w:spacing w:after="240"/>
        <w:jc w:val="both"/>
        <w:rPr>
          <w:rFonts w:asciiTheme="minorHAnsi" w:hAnsiTheme="minorHAnsi" w:cstheme="minorHAnsi"/>
          <w:bCs/>
          <w:sz w:val="22"/>
        </w:rPr>
      </w:pPr>
      <w:r>
        <w:rPr>
          <w:rFonts w:asciiTheme="minorHAnsi" w:hAnsiTheme="minorHAnsi" w:cstheme="minorHAnsi"/>
          <w:bCs/>
          <w:sz w:val="22"/>
        </w:rPr>
        <w:t xml:space="preserve">Seguidamente, se </w:t>
      </w:r>
      <w:r w:rsidR="00CF33D3">
        <w:rPr>
          <w:rFonts w:asciiTheme="minorHAnsi" w:hAnsiTheme="minorHAnsi" w:cstheme="minorHAnsi"/>
          <w:bCs/>
          <w:sz w:val="22"/>
        </w:rPr>
        <w:t>envía</w:t>
      </w:r>
      <w:r>
        <w:rPr>
          <w:rFonts w:asciiTheme="minorHAnsi" w:hAnsiTheme="minorHAnsi" w:cstheme="minorHAnsi"/>
          <w:bCs/>
          <w:sz w:val="22"/>
        </w:rPr>
        <w:t xml:space="preserve"> a los potenciales participantes identificados</w:t>
      </w:r>
      <w:r w:rsidR="00B72D2E">
        <w:rPr>
          <w:rFonts w:asciiTheme="minorHAnsi" w:hAnsiTheme="minorHAnsi" w:cstheme="minorHAnsi"/>
          <w:bCs/>
          <w:sz w:val="22"/>
        </w:rPr>
        <w:t>,</w:t>
      </w:r>
      <w:r>
        <w:rPr>
          <w:rFonts w:asciiTheme="minorHAnsi" w:hAnsiTheme="minorHAnsi" w:cstheme="minorHAnsi"/>
          <w:bCs/>
          <w:sz w:val="22"/>
        </w:rPr>
        <w:t xml:space="preserve"> la invitación y el Formulario de Registro</w:t>
      </w:r>
      <w:r w:rsidR="009811F4">
        <w:rPr>
          <w:rFonts w:asciiTheme="minorHAnsi" w:hAnsiTheme="minorHAnsi" w:cstheme="minorHAnsi"/>
          <w:bCs/>
          <w:sz w:val="22"/>
        </w:rPr>
        <w:t xml:space="preserve"> </w:t>
      </w:r>
      <w:r w:rsidR="00B72D2E">
        <w:rPr>
          <w:rFonts w:asciiTheme="minorHAnsi" w:hAnsiTheme="minorHAnsi" w:cstheme="minorHAnsi"/>
          <w:bCs/>
          <w:sz w:val="22"/>
        </w:rPr>
        <w:t>que deben llenar y enviar en un plazo a otorgar.</w:t>
      </w:r>
    </w:p>
    <w:p w14:paraId="5782DF3D" w14:textId="54E50174" w:rsidR="00EB4335" w:rsidRDefault="00EB4335" w:rsidP="007758A7">
      <w:pPr>
        <w:spacing w:after="240"/>
        <w:ind w:left="360"/>
        <w:jc w:val="both"/>
        <w:rPr>
          <w:rFonts w:asciiTheme="minorHAnsi" w:hAnsiTheme="minorHAnsi" w:cstheme="minorHAnsi"/>
          <w:b/>
          <w:color w:val="00A585"/>
          <w:szCs w:val="22"/>
        </w:rPr>
      </w:pPr>
      <w:r w:rsidRPr="007864E9">
        <w:rPr>
          <w:rFonts w:asciiTheme="minorHAnsi" w:hAnsiTheme="minorHAnsi" w:cstheme="minorHAnsi"/>
          <w:b/>
          <w:color w:val="00A585"/>
          <w:szCs w:val="22"/>
        </w:rPr>
        <w:t>3.</w:t>
      </w:r>
      <w:r w:rsidR="009811F4">
        <w:rPr>
          <w:rFonts w:asciiTheme="minorHAnsi" w:hAnsiTheme="minorHAnsi" w:cstheme="minorHAnsi"/>
          <w:b/>
          <w:color w:val="00A585"/>
          <w:szCs w:val="22"/>
        </w:rPr>
        <w:t>3</w:t>
      </w:r>
      <w:r w:rsidRPr="007864E9">
        <w:rPr>
          <w:rFonts w:asciiTheme="minorHAnsi" w:hAnsiTheme="minorHAnsi" w:cstheme="minorHAnsi"/>
          <w:b/>
          <w:color w:val="00A585"/>
          <w:szCs w:val="22"/>
        </w:rPr>
        <w:t>.</w:t>
      </w:r>
      <w:r w:rsidR="007864E9">
        <w:rPr>
          <w:rFonts w:asciiTheme="minorHAnsi" w:hAnsiTheme="minorHAnsi" w:cstheme="minorHAnsi"/>
          <w:b/>
          <w:color w:val="00A585"/>
          <w:szCs w:val="22"/>
        </w:rPr>
        <w:t xml:space="preserve"> </w:t>
      </w:r>
      <w:r w:rsidRPr="007864E9">
        <w:rPr>
          <w:rFonts w:asciiTheme="minorHAnsi" w:hAnsiTheme="minorHAnsi" w:cstheme="minorHAnsi"/>
          <w:b/>
          <w:color w:val="00A585"/>
          <w:szCs w:val="22"/>
        </w:rPr>
        <w:t>Lista de verificación sobre manejo de herramientas sincrónicas</w:t>
      </w:r>
    </w:p>
    <w:p w14:paraId="0ABA77B3" w14:textId="093B6EF3" w:rsidR="00B72D2E" w:rsidRPr="00B72D2E" w:rsidRDefault="00B72D2E" w:rsidP="00B72D2E">
      <w:pPr>
        <w:spacing w:after="240"/>
        <w:jc w:val="both"/>
        <w:rPr>
          <w:rFonts w:asciiTheme="minorHAnsi" w:hAnsiTheme="minorHAnsi" w:cstheme="minorHAnsi"/>
          <w:bCs/>
          <w:sz w:val="22"/>
        </w:rPr>
      </w:pPr>
      <w:r w:rsidRPr="00B72D2E">
        <w:rPr>
          <w:rFonts w:asciiTheme="minorHAnsi" w:hAnsiTheme="minorHAnsi" w:cstheme="minorHAnsi"/>
          <w:bCs/>
          <w:sz w:val="22"/>
        </w:rPr>
        <w:t xml:space="preserve">Las preguntas relacionadas </w:t>
      </w:r>
      <w:r>
        <w:rPr>
          <w:rFonts w:asciiTheme="minorHAnsi" w:hAnsiTheme="minorHAnsi" w:cstheme="minorHAnsi"/>
          <w:bCs/>
          <w:sz w:val="22"/>
        </w:rPr>
        <w:t xml:space="preserve">con el manejo de herramientas sincrónicas, </w:t>
      </w:r>
      <w:r w:rsidR="009811F4">
        <w:rPr>
          <w:rFonts w:asciiTheme="minorHAnsi" w:hAnsiTheme="minorHAnsi" w:cstheme="minorHAnsi"/>
          <w:bCs/>
          <w:sz w:val="22"/>
        </w:rPr>
        <w:t>deben ser</w:t>
      </w:r>
      <w:r>
        <w:rPr>
          <w:rFonts w:asciiTheme="minorHAnsi" w:hAnsiTheme="minorHAnsi" w:cstheme="minorHAnsi"/>
          <w:bCs/>
          <w:sz w:val="22"/>
        </w:rPr>
        <w:t xml:space="preserve"> incluidas en el Formulario de Registro</w:t>
      </w:r>
      <w:r w:rsidR="00CF33D3">
        <w:rPr>
          <w:rFonts w:asciiTheme="minorHAnsi" w:hAnsiTheme="minorHAnsi" w:cstheme="minorHAnsi"/>
          <w:bCs/>
          <w:sz w:val="22"/>
        </w:rPr>
        <w:t xml:space="preserve"> y se constituyen en requisitos principales para su participación en el Curso Esfera</w:t>
      </w:r>
    </w:p>
    <w:p w14:paraId="52BB0B30" w14:textId="7B42BC20" w:rsidR="00EB4335" w:rsidRDefault="00EB4335" w:rsidP="007758A7">
      <w:pPr>
        <w:spacing w:after="240"/>
        <w:ind w:left="360"/>
        <w:jc w:val="both"/>
        <w:rPr>
          <w:rFonts w:asciiTheme="minorHAnsi" w:hAnsiTheme="minorHAnsi" w:cstheme="minorHAnsi"/>
          <w:b/>
          <w:color w:val="00A585"/>
          <w:szCs w:val="22"/>
        </w:rPr>
      </w:pPr>
      <w:r w:rsidRPr="007864E9">
        <w:rPr>
          <w:rFonts w:asciiTheme="minorHAnsi" w:hAnsiTheme="minorHAnsi" w:cstheme="minorHAnsi"/>
          <w:b/>
          <w:color w:val="00A585"/>
          <w:szCs w:val="22"/>
        </w:rPr>
        <w:t>3.</w:t>
      </w:r>
      <w:r w:rsidR="009811F4">
        <w:rPr>
          <w:rFonts w:asciiTheme="minorHAnsi" w:hAnsiTheme="minorHAnsi" w:cstheme="minorHAnsi"/>
          <w:b/>
          <w:color w:val="00A585"/>
          <w:szCs w:val="22"/>
        </w:rPr>
        <w:t>4</w:t>
      </w:r>
      <w:r w:rsidRPr="007864E9">
        <w:rPr>
          <w:rFonts w:asciiTheme="minorHAnsi" w:hAnsiTheme="minorHAnsi" w:cstheme="minorHAnsi"/>
          <w:b/>
          <w:color w:val="00A585"/>
          <w:szCs w:val="22"/>
        </w:rPr>
        <w:t>.</w:t>
      </w:r>
      <w:r w:rsidR="007864E9">
        <w:rPr>
          <w:rFonts w:asciiTheme="minorHAnsi" w:hAnsiTheme="minorHAnsi" w:cstheme="minorHAnsi"/>
          <w:b/>
          <w:color w:val="00A585"/>
          <w:szCs w:val="22"/>
        </w:rPr>
        <w:t xml:space="preserve"> </w:t>
      </w:r>
      <w:r w:rsidRPr="007864E9">
        <w:rPr>
          <w:rFonts w:asciiTheme="minorHAnsi" w:hAnsiTheme="minorHAnsi" w:cstheme="minorHAnsi"/>
          <w:b/>
          <w:color w:val="00A585"/>
          <w:szCs w:val="22"/>
        </w:rPr>
        <w:t>Invitación al Curso, incluyendo Agenda</w:t>
      </w:r>
    </w:p>
    <w:p w14:paraId="1CF2DB91" w14:textId="2D89AD43" w:rsidR="009811F4" w:rsidRDefault="00CF33D3" w:rsidP="00CF33D3">
      <w:pPr>
        <w:spacing w:after="240"/>
        <w:jc w:val="both"/>
        <w:rPr>
          <w:rFonts w:asciiTheme="minorHAnsi" w:hAnsiTheme="minorHAnsi" w:cstheme="minorHAnsi"/>
          <w:bCs/>
          <w:sz w:val="22"/>
          <w:szCs w:val="22"/>
        </w:rPr>
      </w:pPr>
      <w:r w:rsidRPr="00CF33D3">
        <w:rPr>
          <w:rFonts w:asciiTheme="minorHAnsi" w:hAnsiTheme="minorHAnsi" w:cstheme="minorHAnsi"/>
          <w:bCs/>
          <w:sz w:val="22"/>
          <w:szCs w:val="22"/>
        </w:rPr>
        <w:t xml:space="preserve">Se </w:t>
      </w:r>
      <w:r w:rsidR="005C7BDB" w:rsidRPr="00CF33D3">
        <w:rPr>
          <w:rFonts w:asciiTheme="minorHAnsi" w:hAnsiTheme="minorHAnsi" w:cstheme="minorHAnsi"/>
          <w:bCs/>
          <w:sz w:val="22"/>
          <w:szCs w:val="22"/>
        </w:rPr>
        <w:t>envía</w:t>
      </w:r>
      <w:r w:rsidRPr="00CF33D3">
        <w:rPr>
          <w:rFonts w:asciiTheme="minorHAnsi" w:hAnsiTheme="minorHAnsi" w:cstheme="minorHAnsi"/>
          <w:bCs/>
          <w:sz w:val="22"/>
          <w:szCs w:val="22"/>
        </w:rPr>
        <w:t xml:space="preserve"> la invitación a los participantes seleccionados</w:t>
      </w:r>
      <w:r>
        <w:rPr>
          <w:rFonts w:asciiTheme="minorHAnsi" w:hAnsiTheme="minorHAnsi" w:cstheme="minorHAnsi"/>
          <w:bCs/>
          <w:sz w:val="22"/>
          <w:szCs w:val="22"/>
        </w:rPr>
        <w:t>, incluyendo</w:t>
      </w:r>
      <w:r w:rsidR="009811F4">
        <w:rPr>
          <w:rFonts w:asciiTheme="minorHAnsi" w:hAnsiTheme="minorHAnsi" w:cstheme="minorHAnsi"/>
          <w:bCs/>
          <w:sz w:val="22"/>
          <w:szCs w:val="22"/>
        </w:rPr>
        <w:t xml:space="preserve"> la Agenda, a través de la </w:t>
      </w:r>
      <w:r w:rsidR="00C1306D">
        <w:rPr>
          <w:rFonts w:asciiTheme="minorHAnsi" w:hAnsiTheme="minorHAnsi" w:cstheme="minorHAnsi"/>
          <w:bCs/>
          <w:sz w:val="22"/>
          <w:szCs w:val="22"/>
        </w:rPr>
        <w:t>Institución</w:t>
      </w:r>
      <w:r w:rsidR="009811F4">
        <w:rPr>
          <w:rFonts w:asciiTheme="minorHAnsi" w:hAnsiTheme="minorHAnsi" w:cstheme="minorHAnsi"/>
          <w:bCs/>
          <w:sz w:val="22"/>
          <w:szCs w:val="22"/>
        </w:rPr>
        <w:t xml:space="preserve"> organizadora y el Representante de la NDMA.</w:t>
      </w:r>
      <w:r>
        <w:rPr>
          <w:rFonts w:asciiTheme="minorHAnsi" w:hAnsiTheme="minorHAnsi" w:cstheme="minorHAnsi"/>
          <w:bCs/>
          <w:sz w:val="22"/>
          <w:szCs w:val="22"/>
        </w:rPr>
        <w:t xml:space="preserve"> </w:t>
      </w:r>
    </w:p>
    <w:p w14:paraId="105DE00F" w14:textId="5EE30069" w:rsidR="009811F4" w:rsidRDefault="009811F4" w:rsidP="009811F4">
      <w:pPr>
        <w:spacing w:after="240"/>
        <w:ind w:left="360"/>
        <w:jc w:val="both"/>
        <w:rPr>
          <w:rFonts w:asciiTheme="minorHAnsi" w:hAnsiTheme="minorHAnsi" w:cstheme="minorHAnsi"/>
          <w:b/>
          <w:color w:val="00A585"/>
          <w:szCs w:val="22"/>
        </w:rPr>
      </w:pPr>
      <w:r w:rsidRPr="007864E9">
        <w:rPr>
          <w:rFonts w:asciiTheme="minorHAnsi" w:hAnsiTheme="minorHAnsi" w:cstheme="minorHAnsi"/>
          <w:b/>
          <w:color w:val="00A585"/>
          <w:szCs w:val="22"/>
        </w:rPr>
        <w:t>3.</w:t>
      </w:r>
      <w:r>
        <w:rPr>
          <w:rFonts w:asciiTheme="minorHAnsi" w:hAnsiTheme="minorHAnsi" w:cstheme="minorHAnsi"/>
          <w:b/>
          <w:color w:val="00A585"/>
          <w:szCs w:val="22"/>
        </w:rPr>
        <w:t>5</w:t>
      </w:r>
      <w:r w:rsidRPr="007864E9">
        <w:rPr>
          <w:rFonts w:asciiTheme="minorHAnsi" w:hAnsiTheme="minorHAnsi" w:cstheme="minorHAnsi"/>
          <w:b/>
          <w:color w:val="00A585"/>
          <w:szCs w:val="22"/>
        </w:rPr>
        <w:t>.</w:t>
      </w:r>
      <w:r>
        <w:rPr>
          <w:rFonts w:asciiTheme="minorHAnsi" w:hAnsiTheme="minorHAnsi" w:cstheme="minorHAnsi"/>
          <w:b/>
          <w:color w:val="00A585"/>
          <w:szCs w:val="22"/>
        </w:rPr>
        <w:t xml:space="preserve"> Lecturas previas</w:t>
      </w:r>
    </w:p>
    <w:p w14:paraId="190E3074" w14:textId="380F709E" w:rsidR="00CF33D3" w:rsidRDefault="009811F4" w:rsidP="00CF33D3">
      <w:pPr>
        <w:spacing w:after="240"/>
        <w:jc w:val="both"/>
        <w:rPr>
          <w:rFonts w:asciiTheme="minorHAnsi" w:hAnsiTheme="minorHAnsi" w:cstheme="minorHAnsi"/>
          <w:bCs/>
          <w:sz w:val="22"/>
          <w:szCs w:val="22"/>
        </w:rPr>
      </w:pPr>
      <w:r>
        <w:rPr>
          <w:rFonts w:asciiTheme="minorHAnsi" w:hAnsiTheme="minorHAnsi" w:cstheme="minorHAnsi"/>
          <w:bCs/>
          <w:sz w:val="22"/>
          <w:szCs w:val="22"/>
        </w:rPr>
        <w:t>Se envían l</w:t>
      </w:r>
      <w:r w:rsidR="00CF33D3">
        <w:rPr>
          <w:rFonts w:asciiTheme="minorHAnsi" w:hAnsiTheme="minorHAnsi" w:cstheme="minorHAnsi"/>
          <w:bCs/>
          <w:sz w:val="22"/>
          <w:szCs w:val="22"/>
        </w:rPr>
        <w:t xml:space="preserve">as Lecturas previas para </w:t>
      </w:r>
      <w:r w:rsidR="00983AA8">
        <w:rPr>
          <w:rFonts w:asciiTheme="minorHAnsi" w:hAnsiTheme="minorHAnsi" w:cstheme="minorHAnsi"/>
          <w:bCs/>
          <w:sz w:val="22"/>
          <w:szCs w:val="22"/>
        </w:rPr>
        <w:t>familiarizarse</w:t>
      </w:r>
      <w:r w:rsidR="00CF33D3">
        <w:rPr>
          <w:rFonts w:asciiTheme="minorHAnsi" w:hAnsiTheme="minorHAnsi" w:cstheme="minorHAnsi"/>
          <w:bCs/>
          <w:sz w:val="22"/>
          <w:szCs w:val="22"/>
        </w:rPr>
        <w:t xml:space="preserve"> con el tema</w:t>
      </w:r>
      <w:r w:rsidR="005C7BDB">
        <w:rPr>
          <w:rFonts w:asciiTheme="minorHAnsi" w:hAnsiTheme="minorHAnsi" w:cstheme="minorHAnsi"/>
          <w:bCs/>
          <w:sz w:val="22"/>
          <w:szCs w:val="22"/>
        </w:rPr>
        <w:t>, como ser:</w:t>
      </w:r>
    </w:p>
    <w:p w14:paraId="6BE4E382" w14:textId="4B694282" w:rsidR="005C7BDB" w:rsidRDefault="005C7BDB" w:rsidP="0089422D">
      <w:pPr>
        <w:pStyle w:val="Prrafodelista"/>
        <w:numPr>
          <w:ilvl w:val="0"/>
          <w:numId w:val="13"/>
        </w:numPr>
        <w:spacing w:after="240"/>
        <w:jc w:val="both"/>
        <w:rPr>
          <w:rFonts w:asciiTheme="minorHAnsi" w:hAnsiTheme="minorHAnsi" w:cstheme="minorHAnsi"/>
          <w:bCs/>
          <w:sz w:val="22"/>
          <w:szCs w:val="22"/>
        </w:rPr>
      </w:pPr>
      <w:r>
        <w:rPr>
          <w:rFonts w:asciiTheme="minorHAnsi" w:hAnsiTheme="minorHAnsi" w:cstheme="minorHAnsi"/>
          <w:bCs/>
          <w:sz w:val="22"/>
          <w:szCs w:val="22"/>
        </w:rPr>
        <w:t xml:space="preserve">Ficha </w:t>
      </w:r>
      <w:r w:rsidR="0074517E">
        <w:rPr>
          <w:rFonts w:asciiTheme="minorHAnsi" w:hAnsiTheme="minorHAnsi" w:cstheme="minorHAnsi"/>
          <w:bCs/>
          <w:sz w:val="22"/>
          <w:szCs w:val="22"/>
        </w:rPr>
        <w:t>Técnica</w:t>
      </w:r>
      <w:r>
        <w:rPr>
          <w:rFonts w:asciiTheme="minorHAnsi" w:hAnsiTheme="minorHAnsi" w:cstheme="minorHAnsi"/>
          <w:bCs/>
          <w:sz w:val="22"/>
          <w:szCs w:val="22"/>
        </w:rPr>
        <w:t xml:space="preserve"> Esfera NDMA</w:t>
      </w:r>
    </w:p>
    <w:p w14:paraId="74E63767" w14:textId="16DE5621" w:rsidR="005C7BDB" w:rsidRPr="005C7BDB" w:rsidRDefault="005C7BDB" w:rsidP="0089422D">
      <w:pPr>
        <w:pStyle w:val="Prrafodelista"/>
        <w:numPr>
          <w:ilvl w:val="0"/>
          <w:numId w:val="13"/>
        </w:numPr>
        <w:spacing w:after="240"/>
        <w:jc w:val="both"/>
        <w:rPr>
          <w:rFonts w:asciiTheme="minorHAnsi" w:hAnsiTheme="minorHAnsi" w:cstheme="minorHAnsi"/>
          <w:bCs/>
          <w:sz w:val="22"/>
          <w:szCs w:val="22"/>
        </w:rPr>
      </w:pPr>
      <w:r>
        <w:rPr>
          <w:rFonts w:asciiTheme="minorHAnsi" w:hAnsiTheme="minorHAnsi" w:cstheme="minorHAnsi"/>
          <w:bCs/>
          <w:sz w:val="22"/>
          <w:szCs w:val="22"/>
        </w:rPr>
        <w:t>Brochure sobre Esfera</w:t>
      </w:r>
    </w:p>
    <w:p w14:paraId="2ECD9701" w14:textId="6A9AEC61" w:rsidR="00EB4335" w:rsidRDefault="00EB4335" w:rsidP="00EB4335">
      <w:pPr>
        <w:spacing w:after="240"/>
        <w:jc w:val="both"/>
        <w:rPr>
          <w:rFonts w:asciiTheme="minorHAnsi" w:hAnsiTheme="minorHAnsi" w:cstheme="minorHAnsi"/>
          <w:bCs/>
          <w:sz w:val="22"/>
        </w:rPr>
      </w:pPr>
    </w:p>
    <w:p w14:paraId="546B2E83" w14:textId="436038A9" w:rsidR="005C7BDB" w:rsidRDefault="005C7BDB" w:rsidP="00EB4335">
      <w:pPr>
        <w:spacing w:after="240"/>
        <w:jc w:val="both"/>
        <w:rPr>
          <w:rFonts w:asciiTheme="minorHAnsi" w:hAnsiTheme="minorHAnsi" w:cstheme="minorHAnsi"/>
          <w:bCs/>
          <w:sz w:val="22"/>
        </w:rPr>
      </w:pPr>
    </w:p>
    <w:p w14:paraId="5D6A8E60" w14:textId="5BE4D0B1" w:rsidR="009811F4" w:rsidRDefault="009811F4" w:rsidP="00EB4335">
      <w:pPr>
        <w:spacing w:after="240"/>
        <w:jc w:val="both"/>
        <w:rPr>
          <w:rFonts w:asciiTheme="minorHAnsi" w:hAnsiTheme="minorHAnsi" w:cstheme="minorHAnsi"/>
          <w:bCs/>
          <w:sz w:val="22"/>
        </w:rPr>
      </w:pPr>
    </w:p>
    <w:p w14:paraId="7426EBA4" w14:textId="142AEE83" w:rsidR="009811F4" w:rsidRDefault="009811F4" w:rsidP="00EB4335">
      <w:pPr>
        <w:spacing w:after="240"/>
        <w:jc w:val="both"/>
        <w:rPr>
          <w:rFonts w:asciiTheme="minorHAnsi" w:hAnsiTheme="minorHAnsi" w:cstheme="minorHAnsi"/>
          <w:bCs/>
          <w:sz w:val="22"/>
        </w:rPr>
      </w:pPr>
    </w:p>
    <w:p w14:paraId="47A586E5" w14:textId="77777777" w:rsidR="009811F4" w:rsidRPr="009811F4" w:rsidRDefault="009811F4" w:rsidP="009811F4">
      <w:pPr>
        <w:spacing w:after="240"/>
        <w:jc w:val="center"/>
        <w:rPr>
          <w:rFonts w:asciiTheme="minorHAnsi" w:hAnsiTheme="minorHAnsi" w:cstheme="minorHAnsi"/>
          <w:b/>
          <w:color w:val="00A585"/>
          <w:szCs w:val="22"/>
        </w:rPr>
      </w:pPr>
      <w:r w:rsidRPr="009811F4">
        <w:rPr>
          <w:rFonts w:asciiTheme="minorHAnsi" w:hAnsiTheme="minorHAnsi" w:cstheme="minorHAnsi"/>
          <w:b/>
          <w:color w:val="00A585"/>
          <w:szCs w:val="22"/>
        </w:rPr>
        <w:lastRenderedPageBreak/>
        <w:t>PARTE 2: DESCRIPCION DE LOS PAQUETES ALTERNATIVOS DE CAPACITACION</w:t>
      </w:r>
    </w:p>
    <w:p w14:paraId="44ECB9D5" w14:textId="77777777" w:rsidR="008462CE" w:rsidRPr="008462CE" w:rsidRDefault="008462CE" w:rsidP="006A7BD1">
      <w:pPr>
        <w:numPr>
          <w:ilvl w:val="0"/>
          <w:numId w:val="43"/>
        </w:numPr>
        <w:contextualSpacing/>
        <w:jc w:val="both"/>
        <w:rPr>
          <w:rFonts w:ascii="Calibri" w:hAnsi="Calibri" w:cs="Calibri"/>
          <w:b/>
          <w:color w:val="00A585"/>
          <w:szCs w:val="22"/>
        </w:rPr>
      </w:pPr>
      <w:r w:rsidRPr="008462CE">
        <w:rPr>
          <w:rFonts w:ascii="Calibri" w:hAnsi="Calibri" w:cs="Calibri"/>
          <w:b/>
          <w:color w:val="00A585"/>
          <w:szCs w:val="22"/>
        </w:rPr>
        <w:t>PAQUETE DE CAPACITACIÓN, ALTERNATIVA “A”</w:t>
      </w:r>
    </w:p>
    <w:p w14:paraId="574D5443" w14:textId="77777777" w:rsidR="007D14E7" w:rsidRDefault="007D14E7" w:rsidP="006A7BD1">
      <w:pPr>
        <w:ind w:left="708"/>
        <w:jc w:val="both"/>
        <w:rPr>
          <w:rFonts w:ascii="Calibri" w:hAnsi="Calibri" w:cs="Calibri"/>
          <w:b/>
          <w:color w:val="00A585"/>
          <w:szCs w:val="22"/>
        </w:rPr>
      </w:pPr>
    </w:p>
    <w:p w14:paraId="48A1EA55" w14:textId="5C6CDC53" w:rsidR="008462CE" w:rsidRPr="008462CE" w:rsidRDefault="008462CE" w:rsidP="008462CE">
      <w:pPr>
        <w:spacing w:after="240"/>
        <w:ind w:left="708"/>
        <w:jc w:val="both"/>
        <w:rPr>
          <w:rFonts w:ascii="Calibri" w:hAnsi="Calibri" w:cs="Calibri"/>
          <w:b/>
          <w:color w:val="00A585"/>
          <w:szCs w:val="22"/>
        </w:rPr>
      </w:pPr>
      <w:r w:rsidRPr="008462CE">
        <w:rPr>
          <w:rFonts w:ascii="Calibri" w:hAnsi="Calibri" w:cs="Calibri"/>
          <w:b/>
          <w:color w:val="00A585"/>
          <w:szCs w:val="22"/>
        </w:rPr>
        <w:t>4.1. A quien está dirigido el Paquete de capacitación Alternativa “A”</w:t>
      </w:r>
    </w:p>
    <w:p w14:paraId="06A7A370" w14:textId="77777777" w:rsidR="008462CE" w:rsidRPr="008462CE" w:rsidRDefault="008462CE" w:rsidP="008462CE">
      <w:pPr>
        <w:spacing w:after="240"/>
        <w:jc w:val="both"/>
        <w:rPr>
          <w:rFonts w:ascii="Calibri" w:hAnsi="Calibri" w:cs="Calibri"/>
          <w:bCs/>
          <w:szCs w:val="22"/>
        </w:rPr>
      </w:pPr>
      <w:r w:rsidRPr="008462CE">
        <w:rPr>
          <w:rFonts w:ascii="Calibri" w:hAnsi="Calibri" w:cs="Calibri"/>
          <w:bCs/>
          <w:szCs w:val="22"/>
        </w:rPr>
        <w:t>El Paquete de capacitación Alternativa “A”, está dirigido a personas que no conocen Esfera y las Normas Humanitarias y son los tomadores de decisiones de la NDMA, que trabajan en puestos clave a nivel nacional, departamental o municipal, como ser: Viceministros, Directores Nacionales, Directores Departamental, Directores Municipales; Jefes de Unidades de Gestión de riesgos.</w:t>
      </w:r>
    </w:p>
    <w:p w14:paraId="6835AA05" w14:textId="77777777" w:rsidR="008462CE" w:rsidRPr="008462CE" w:rsidRDefault="008462CE" w:rsidP="008462CE">
      <w:pPr>
        <w:spacing w:after="240"/>
        <w:ind w:left="708"/>
        <w:jc w:val="both"/>
        <w:rPr>
          <w:rFonts w:ascii="Calibri" w:hAnsi="Calibri" w:cs="Calibri"/>
          <w:b/>
          <w:color w:val="00A585"/>
          <w:szCs w:val="22"/>
        </w:rPr>
      </w:pPr>
      <w:r w:rsidRPr="008462CE">
        <w:rPr>
          <w:rFonts w:ascii="Calibri" w:hAnsi="Calibri" w:cs="Calibri"/>
          <w:b/>
          <w:color w:val="00A585"/>
          <w:szCs w:val="22"/>
        </w:rPr>
        <w:t>4.2. Perfil del participante</w:t>
      </w:r>
    </w:p>
    <w:p w14:paraId="6DC873B4" w14:textId="77777777" w:rsidR="008462CE" w:rsidRPr="008462CE" w:rsidRDefault="008462CE" w:rsidP="008462CE">
      <w:pPr>
        <w:spacing w:after="240"/>
        <w:jc w:val="both"/>
        <w:rPr>
          <w:rFonts w:ascii="Calibri" w:hAnsi="Calibri" w:cs="Calibri"/>
          <w:bCs/>
          <w:szCs w:val="22"/>
        </w:rPr>
      </w:pPr>
      <w:r w:rsidRPr="008462CE">
        <w:rPr>
          <w:rFonts w:ascii="Calibri" w:hAnsi="Calibri" w:cs="Calibri"/>
          <w:bCs/>
          <w:szCs w:val="22"/>
        </w:rPr>
        <w:t>Los participantes, deben:</w:t>
      </w:r>
    </w:p>
    <w:p w14:paraId="3E0BC431" w14:textId="77777777" w:rsidR="008462CE" w:rsidRPr="008462CE" w:rsidRDefault="008462CE" w:rsidP="0089422D">
      <w:pPr>
        <w:numPr>
          <w:ilvl w:val="0"/>
          <w:numId w:val="20"/>
        </w:numPr>
        <w:spacing w:after="240" w:line="259" w:lineRule="auto"/>
        <w:contextualSpacing/>
        <w:jc w:val="both"/>
        <w:rPr>
          <w:rFonts w:ascii="Calibri" w:hAnsi="Calibri" w:cs="Calibri"/>
          <w:bCs/>
          <w:szCs w:val="22"/>
        </w:rPr>
      </w:pPr>
      <w:r w:rsidRPr="008462CE">
        <w:rPr>
          <w:rFonts w:ascii="Calibri" w:hAnsi="Calibri" w:cs="Calibri"/>
          <w:bCs/>
          <w:szCs w:val="22"/>
        </w:rPr>
        <w:t>Tener experiencia en acciones humanitarias, como: prevención, mitigación, preparación, respuesta, rehabilitación y reconstrucción (No excluyente)</w:t>
      </w:r>
    </w:p>
    <w:p w14:paraId="647252C2" w14:textId="77777777" w:rsidR="008462CE" w:rsidRPr="008462CE" w:rsidRDefault="008462CE" w:rsidP="0089422D">
      <w:pPr>
        <w:numPr>
          <w:ilvl w:val="0"/>
          <w:numId w:val="20"/>
        </w:numPr>
        <w:spacing w:after="240" w:line="259" w:lineRule="auto"/>
        <w:contextualSpacing/>
        <w:jc w:val="both"/>
        <w:rPr>
          <w:rFonts w:ascii="Calibri" w:hAnsi="Calibri" w:cs="Calibri"/>
          <w:bCs/>
          <w:szCs w:val="22"/>
        </w:rPr>
      </w:pPr>
      <w:r w:rsidRPr="008462CE">
        <w:rPr>
          <w:rFonts w:ascii="Calibri" w:hAnsi="Calibri" w:cs="Calibri"/>
          <w:bCs/>
          <w:szCs w:val="22"/>
        </w:rPr>
        <w:t xml:space="preserve">Contar con experiencia en la inclusión de temas relevantes, en políticas institucionales de sus países; </w:t>
      </w:r>
    </w:p>
    <w:p w14:paraId="10DDB6D8" w14:textId="77777777" w:rsidR="008462CE" w:rsidRPr="008462CE" w:rsidRDefault="008462CE" w:rsidP="0089422D">
      <w:pPr>
        <w:numPr>
          <w:ilvl w:val="0"/>
          <w:numId w:val="20"/>
        </w:numPr>
        <w:spacing w:after="240" w:line="259" w:lineRule="auto"/>
        <w:contextualSpacing/>
        <w:jc w:val="both"/>
        <w:rPr>
          <w:rFonts w:ascii="Calibri" w:hAnsi="Calibri" w:cs="Calibri"/>
          <w:bCs/>
          <w:szCs w:val="22"/>
        </w:rPr>
      </w:pPr>
      <w:r w:rsidRPr="008462CE">
        <w:rPr>
          <w:rFonts w:ascii="Calibri" w:hAnsi="Calibri" w:cs="Calibri"/>
          <w:bCs/>
          <w:szCs w:val="22"/>
        </w:rPr>
        <w:t>Tener conocimientos y prácticas para aplicar herramientas sincrónicas, en capacitaciones virtuales</w:t>
      </w:r>
    </w:p>
    <w:p w14:paraId="24BC3232" w14:textId="77777777" w:rsidR="008462CE" w:rsidRPr="008462CE" w:rsidRDefault="008462CE" w:rsidP="0089422D">
      <w:pPr>
        <w:numPr>
          <w:ilvl w:val="0"/>
          <w:numId w:val="20"/>
        </w:numPr>
        <w:spacing w:after="240" w:line="259" w:lineRule="auto"/>
        <w:contextualSpacing/>
        <w:jc w:val="both"/>
        <w:rPr>
          <w:rFonts w:ascii="Calibri" w:hAnsi="Calibri" w:cs="Calibri"/>
          <w:bCs/>
          <w:szCs w:val="22"/>
        </w:rPr>
      </w:pPr>
      <w:r w:rsidRPr="008462CE">
        <w:rPr>
          <w:rFonts w:ascii="Calibri" w:hAnsi="Calibri" w:cs="Calibri"/>
          <w:bCs/>
          <w:szCs w:val="22"/>
        </w:rPr>
        <w:t>Manifestar interés para difundir las Normas humanitarias, en su territorio nacional; principalmente entre el personal jerárquico y operativo de su dependencia, a nivel nacional y local.</w:t>
      </w:r>
    </w:p>
    <w:p w14:paraId="62DE64B4" w14:textId="77777777" w:rsidR="008462CE" w:rsidRPr="008462CE" w:rsidRDefault="008462CE" w:rsidP="008462CE">
      <w:pPr>
        <w:spacing w:after="240"/>
        <w:ind w:left="708"/>
        <w:jc w:val="both"/>
        <w:rPr>
          <w:rFonts w:ascii="Calibri" w:hAnsi="Calibri" w:cs="Calibri"/>
          <w:b/>
          <w:color w:val="00A585"/>
          <w:szCs w:val="22"/>
        </w:rPr>
      </w:pPr>
      <w:r w:rsidRPr="008462CE">
        <w:rPr>
          <w:rFonts w:ascii="Calibri" w:hAnsi="Calibri" w:cs="Calibri"/>
          <w:b/>
          <w:color w:val="00A585"/>
          <w:szCs w:val="22"/>
        </w:rPr>
        <w:t>4.3. Requisitos de participación</w:t>
      </w:r>
    </w:p>
    <w:p w14:paraId="08CA449B" w14:textId="77777777" w:rsidR="008462CE" w:rsidRPr="008462CE" w:rsidRDefault="008462CE" w:rsidP="008462CE">
      <w:pPr>
        <w:spacing w:after="240"/>
        <w:jc w:val="both"/>
        <w:rPr>
          <w:rFonts w:ascii="Calibri" w:hAnsi="Calibri" w:cs="Calibri"/>
          <w:bCs/>
          <w:szCs w:val="22"/>
        </w:rPr>
      </w:pPr>
      <w:r w:rsidRPr="008462CE">
        <w:rPr>
          <w:rFonts w:ascii="Calibri" w:hAnsi="Calibri" w:cs="Calibri"/>
          <w:bCs/>
          <w:szCs w:val="22"/>
        </w:rPr>
        <w:t>Los participantes, deben:</w:t>
      </w:r>
    </w:p>
    <w:p w14:paraId="52B6A169" w14:textId="77777777" w:rsidR="008462CE" w:rsidRPr="008462CE" w:rsidRDefault="008462CE" w:rsidP="0089422D">
      <w:pPr>
        <w:numPr>
          <w:ilvl w:val="0"/>
          <w:numId w:val="21"/>
        </w:numPr>
        <w:spacing w:after="240" w:line="259" w:lineRule="auto"/>
        <w:contextualSpacing/>
        <w:jc w:val="both"/>
        <w:rPr>
          <w:rFonts w:ascii="Calibri" w:hAnsi="Calibri" w:cs="Calibri"/>
          <w:bCs/>
          <w:szCs w:val="22"/>
        </w:rPr>
      </w:pPr>
      <w:r w:rsidRPr="008462CE">
        <w:rPr>
          <w:rFonts w:ascii="Calibri" w:hAnsi="Calibri" w:cs="Calibri"/>
          <w:bCs/>
          <w:szCs w:val="22"/>
        </w:rPr>
        <w:t>Registrarse en el curso de capacitación, manifestando su plena participación</w:t>
      </w:r>
    </w:p>
    <w:p w14:paraId="435B0E57" w14:textId="77777777" w:rsidR="008462CE" w:rsidRPr="008462CE" w:rsidRDefault="008462CE" w:rsidP="0089422D">
      <w:pPr>
        <w:numPr>
          <w:ilvl w:val="0"/>
          <w:numId w:val="21"/>
        </w:numPr>
        <w:spacing w:after="240" w:line="259" w:lineRule="auto"/>
        <w:contextualSpacing/>
        <w:jc w:val="both"/>
        <w:rPr>
          <w:rFonts w:ascii="Calibri" w:hAnsi="Calibri" w:cs="Calibri"/>
          <w:bCs/>
          <w:szCs w:val="22"/>
        </w:rPr>
      </w:pPr>
      <w:r w:rsidRPr="008462CE">
        <w:rPr>
          <w:rFonts w:ascii="Calibri" w:hAnsi="Calibri" w:cs="Calibri"/>
          <w:bCs/>
          <w:szCs w:val="22"/>
        </w:rPr>
        <w:t>Disponer de al menos 4 horas para participar en el desarrollo de las actividades sincrónicas en la modalidad virtual y de al menos 1 hora para las actividades asincrónicas, relacionadas con las lecturas previas.</w:t>
      </w:r>
    </w:p>
    <w:p w14:paraId="1741E73D" w14:textId="77777777" w:rsidR="008462CE" w:rsidRPr="008462CE" w:rsidRDefault="008462CE" w:rsidP="0089422D">
      <w:pPr>
        <w:numPr>
          <w:ilvl w:val="0"/>
          <w:numId w:val="21"/>
        </w:numPr>
        <w:spacing w:after="240" w:line="259" w:lineRule="auto"/>
        <w:contextualSpacing/>
        <w:jc w:val="both"/>
        <w:rPr>
          <w:rFonts w:ascii="Calibri" w:hAnsi="Calibri" w:cs="Calibri"/>
          <w:bCs/>
          <w:szCs w:val="22"/>
        </w:rPr>
      </w:pPr>
      <w:r w:rsidRPr="008462CE">
        <w:rPr>
          <w:rFonts w:ascii="Calibri" w:hAnsi="Calibri" w:cs="Calibri"/>
          <w:bCs/>
          <w:szCs w:val="22"/>
        </w:rPr>
        <w:t>Contar con un registro de actores con quienes coordina sus acciones de desarrollo, incidencia y de acciones humanitarias</w:t>
      </w:r>
    </w:p>
    <w:p w14:paraId="5650DB83" w14:textId="77777777" w:rsidR="008462CE" w:rsidRPr="008462CE" w:rsidRDefault="008462CE" w:rsidP="0089422D">
      <w:pPr>
        <w:numPr>
          <w:ilvl w:val="0"/>
          <w:numId w:val="21"/>
        </w:numPr>
        <w:spacing w:after="240" w:line="259" w:lineRule="auto"/>
        <w:contextualSpacing/>
        <w:jc w:val="both"/>
        <w:rPr>
          <w:rFonts w:ascii="Calibri" w:hAnsi="Calibri" w:cs="Calibri"/>
          <w:bCs/>
          <w:szCs w:val="22"/>
        </w:rPr>
      </w:pPr>
      <w:r w:rsidRPr="008462CE">
        <w:rPr>
          <w:rFonts w:ascii="Calibri" w:hAnsi="Calibri" w:cs="Calibri"/>
          <w:bCs/>
          <w:szCs w:val="22"/>
        </w:rPr>
        <w:t>Contar con experiencia y practica en la aplicación de herramientas sincrónicas, como ser: Jamboard, Kahoot, Mentimeter y otros.</w:t>
      </w:r>
    </w:p>
    <w:p w14:paraId="77020DF3" w14:textId="77777777" w:rsidR="008462CE" w:rsidRPr="008462CE" w:rsidRDefault="008462CE" w:rsidP="0089422D">
      <w:pPr>
        <w:numPr>
          <w:ilvl w:val="0"/>
          <w:numId w:val="21"/>
        </w:numPr>
        <w:spacing w:after="240" w:line="259" w:lineRule="auto"/>
        <w:contextualSpacing/>
        <w:jc w:val="both"/>
        <w:rPr>
          <w:rFonts w:ascii="Calibri" w:hAnsi="Calibri" w:cs="Calibri"/>
          <w:bCs/>
          <w:szCs w:val="22"/>
        </w:rPr>
      </w:pPr>
      <w:r w:rsidRPr="008462CE">
        <w:rPr>
          <w:rFonts w:ascii="Calibri" w:hAnsi="Calibri" w:cs="Calibri"/>
          <w:bCs/>
          <w:szCs w:val="22"/>
        </w:rPr>
        <w:t>Proponer al menos una actividad de difusión, para compartir lo aprendido en el Curso entre el personal de su dependencia o entre el personal del nivel, nacional, departamental o municipal</w:t>
      </w:r>
    </w:p>
    <w:p w14:paraId="24DE098E" w14:textId="77777777" w:rsidR="008462CE" w:rsidRPr="008462CE" w:rsidRDefault="008462CE" w:rsidP="008462CE">
      <w:pPr>
        <w:spacing w:after="240"/>
        <w:ind w:left="708"/>
        <w:jc w:val="both"/>
        <w:rPr>
          <w:rFonts w:ascii="Calibri" w:hAnsi="Calibri" w:cs="Calibri"/>
          <w:b/>
          <w:color w:val="00A585"/>
          <w:szCs w:val="22"/>
        </w:rPr>
      </w:pPr>
      <w:r w:rsidRPr="008462CE">
        <w:rPr>
          <w:rFonts w:ascii="Calibri" w:hAnsi="Calibri" w:cs="Calibri"/>
          <w:b/>
          <w:color w:val="00A585"/>
          <w:szCs w:val="22"/>
        </w:rPr>
        <w:t>4.4. Objetivo general de la capacitación Alternativa “A”</w:t>
      </w:r>
    </w:p>
    <w:p w14:paraId="7521642D" w14:textId="77777777" w:rsidR="008462CE" w:rsidRPr="008462CE" w:rsidRDefault="008462CE" w:rsidP="008462CE">
      <w:pPr>
        <w:spacing w:after="240"/>
        <w:jc w:val="both"/>
        <w:rPr>
          <w:rFonts w:ascii="Calibri" w:hAnsi="Calibri" w:cs="Calibri"/>
          <w:b/>
          <w:i/>
          <w:iCs/>
          <w:szCs w:val="22"/>
        </w:rPr>
      </w:pPr>
      <w:r w:rsidRPr="008462CE">
        <w:rPr>
          <w:rFonts w:ascii="Calibri" w:hAnsi="Calibri" w:cs="Calibri"/>
          <w:b/>
          <w:i/>
          <w:iCs/>
          <w:szCs w:val="22"/>
        </w:rPr>
        <w:t>“Promover la integración del enfoque humanitario en las acciones de las NDMA, mediante la reflexión sobre los acuerdos y compromisos establecidos en las Normas humanitarias, con el fin de fortalecer el liderazgo de las NDMA en los espacios de coordinación e incidencia humanitaria; incentivando el uso informado y práctico del Manual Esfera y Normas Amigas, para mejorar el monitoreo y evaluación de la preparación, respuesta humanitaria y reconstrucción”.</w:t>
      </w:r>
    </w:p>
    <w:p w14:paraId="15BF08BD" w14:textId="77777777" w:rsidR="008462CE" w:rsidRPr="008462CE" w:rsidRDefault="008462CE" w:rsidP="008462CE">
      <w:pPr>
        <w:spacing w:after="240"/>
        <w:ind w:left="708"/>
        <w:jc w:val="both"/>
        <w:rPr>
          <w:rFonts w:ascii="Calibri" w:hAnsi="Calibri" w:cs="Calibri"/>
          <w:b/>
          <w:color w:val="00A585"/>
          <w:szCs w:val="22"/>
        </w:rPr>
      </w:pPr>
      <w:r w:rsidRPr="008462CE">
        <w:rPr>
          <w:rFonts w:ascii="Calibri" w:hAnsi="Calibri" w:cs="Calibri"/>
          <w:b/>
          <w:color w:val="00A585"/>
          <w:szCs w:val="22"/>
        </w:rPr>
        <w:lastRenderedPageBreak/>
        <w:t xml:space="preserve">4.5. </w:t>
      </w:r>
      <w:bookmarkStart w:id="12" w:name="_Hlk92667862"/>
      <w:r w:rsidRPr="008462CE">
        <w:rPr>
          <w:rFonts w:ascii="Calibri" w:hAnsi="Calibri" w:cs="Calibri"/>
          <w:b/>
          <w:color w:val="00A585"/>
          <w:szCs w:val="22"/>
        </w:rPr>
        <w:t>Objetivos de aprendizaje</w:t>
      </w:r>
      <w:bookmarkEnd w:id="12"/>
    </w:p>
    <w:p w14:paraId="5CBEFDA5" w14:textId="77777777" w:rsidR="008462CE" w:rsidRPr="008462CE" w:rsidRDefault="008462CE" w:rsidP="008462CE">
      <w:pPr>
        <w:spacing w:after="240"/>
        <w:jc w:val="both"/>
        <w:rPr>
          <w:rFonts w:ascii="Calibri" w:hAnsi="Calibri" w:cs="Calibri"/>
          <w:b/>
          <w:sz w:val="22"/>
        </w:rPr>
      </w:pPr>
      <w:r w:rsidRPr="008462CE">
        <w:rPr>
          <w:rFonts w:ascii="Calibri" w:hAnsi="Calibri" w:cs="Calibri"/>
          <w:bCs/>
          <w:sz w:val="22"/>
        </w:rPr>
        <w:t xml:space="preserve">A la conclusión del Módulo de Capacitación, los participantes </w:t>
      </w:r>
      <w:r w:rsidRPr="008462CE">
        <w:rPr>
          <w:rFonts w:ascii="Calibri" w:hAnsi="Calibri" w:cs="Calibri"/>
          <w:b/>
          <w:sz w:val="22"/>
        </w:rPr>
        <w:t>estarán en capacidad de:</w:t>
      </w:r>
    </w:p>
    <w:p w14:paraId="26158B9E" w14:textId="77777777" w:rsidR="008462CE" w:rsidRPr="008462CE" w:rsidRDefault="008462CE" w:rsidP="0089422D">
      <w:pPr>
        <w:numPr>
          <w:ilvl w:val="0"/>
          <w:numId w:val="12"/>
        </w:numPr>
        <w:spacing w:after="240" w:line="259" w:lineRule="auto"/>
        <w:contextualSpacing/>
        <w:jc w:val="both"/>
        <w:rPr>
          <w:rFonts w:ascii="Calibri" w:hAnsi="Calibri" w:cs="Calibri"/>
          <w:bCs/>
          <w:sz w:val="22"/>
        </w:rPr>
      </w:pPr>
      <w:r w:rsidRPr="008462CE">
        <w:rPr>
          <w:rFonts w:ascii="Calibri" w:hAnsi="Calibri" w:cs="Calibri"/>
          <w:bCs/>
          <w:sz w:val="22"/>
        </w:rPr>
        <w:t>Analizar el contexto humanitario del país y sus vínculos con el Marco Normativo Internacional</w:t>
      </w:r>
    </w:p>
    <w:p w14:paraId="2399FCB9" w14:textId="77777777" w:rsidR="008462CE" w:rsidRPr="008462CE" w:rsidRDefault="008462CE" w:rsidP="0089422D">
      <w:pPr>
        <w:numPr>
          <w:ilvl w:val="0"/>
          <w:numId w:val="12"/>
        </w:numPr>
        <w:spacing w:after="240" w:line="259" w:lineRule="auto"/>
        <w:contextualSpacing/>
        <w:jc w:val="both"/>
        <w:rPr>
          <w:rFonts w:ascii="Calibri" w:hAnsi="Calibri" w:cs="Calibri"/>
          <w:bCs/>
          <w:sz w:val="22"/>
        </w:rPr>
      </w:pPr>
      <w:r w:rsidRPr="008462CE">
        <w:rPr>
          <w:rFonts w:ascii="Calibri" w:hAnsi="Calibri" w:cs="Calibri"/>
          <w:bCs/>
          <w:sz w:val="22"/>
        </w:rPr>
        <w:t>Explicar de manera concisa, la filosofía central de Esfera y su importancia en las acciones humanitarias</w:t>
      </w:r>
    </w:p>
    <w:p w14:paraId="65811441" w14:textId="77777777" w:rsidR="008462CE" w:rsidRPr="008462CE" w:rsidRDefault="008462CE" w:rsidP="0089422D">
      <w:pPr>
        <w:numPr>
          <w:ilvl w:val="0"/>
          <w:numId w:val="12"/>
        </w:numPr>
        <w:spacing w:after="240" w:line="259" w:lineRule="auto"/>
        <w:contextualSpacing/>
        <w:jc w:val="both"/>
        <w:rPr>
          <w:rFonts w:ascii="Calibri" w:hAnsi="Calibri" w:cs="Calibri"/>
          <w:bCs/>
          <w:sz w:val="22"/>
        </w:rPr>
      </w:pPr>
      <w:r w:rsidRPr="008462CE">
        <w:rPr>
          <w:rFonts w:ascii="Calibri" w:hAnsi="Calibri" w:cs="Calibri"/>
          <w:bCs/>
          <w:sz w:val="22"/>
        </w:rPr>
        <w:t>Navegar por la estructura y componentes del Manual Esfera como un usuario informado</w:t>
      </w:r>
    </w:p>
    <w:p w14:paraId="23F2F3A8" w14:textId="77777777" w:rsidR="008462CE" w:rsidRPr="008462CE" w:rsidRDefault="008462CE" w:rsidP="0089422D">
      <w:pPr>
        <w:numPr>
          <w:ilvl w:val="0"/>
          <w:numId w:val="12"/>
        </w:numPr>
        <w:spacing w:after="240" w:line="259" w:lineRule="auto"/>
        <w:contextualSpacing/>
        <w:jc w:val="both"/>
        <w:rPr>
          <w:rFonts w:ascii="Calibri" w:hAnsi="Calibri" w:cs="Calibri"/>
          <w:bCs/>
          <w:sz w:val="22"/>
        </w:rPr>
      </w:pPr>
      <w:r w:rsidRPr="008462CE">
        <w:rPr>
          <w:rFonts w:ascii="Calibri" w:hAnsi="Calibri" w:cs="Calibri"/>
          <w:bCs/>
          <w:sz w:val="22"/>
        </w:rPr>
        <w:t>Utilizar el Código de Conducta para orientar la respuesta humanitaria de acuerdo a la política local, con base en derechos y responsabilidades humanitarias</w:t>
      </w:r>
    </w:p>
    <w:p w14:paraId="3A7A390A" w14:textId="77777777" w:rsidR="008462CE" w:rsidRPr="008462CE" w:rsidRDefault="008462CE" w:rsidP="0089422D">
      <w:pPr>
        <w:numPr>
          <w:ilvl w:val="0"/>
          <w:numId w:val="12"/>
        </w:numPr>
        <w:spacing w:after="240" w:line="259" w:lineRule="auto"/>
        <w:contextualSpacing/>
        <w:jc w:val="both"/>
        <w:rPr>
          <w:rFonts w:ascii="Calibri" w:hAnsi="Calibri" w:cs="Calibri"/>
          <w:bCs/>
          <w:sz w:val="22"/>
        </w:rPr>
      </w:pPr>
      <w:r w:rsidRPr="008462CE">
        <w:rPr>
          <w:rFonts w:ascii="Calibri" w:hAnsi="Calibri" w:cs="Calibri"/>
          <w:bCs/>
          <w:sz w:val="22"/>
        </w:rPr>
        <w:t>Enunciar los 4 principios de protección y explicar su relación con los programas humanitarios</w:t>
      </w:r>
    </w:p>
    <w:p w14:paraId="7DEB19A2" w14:textId="77777777" w:rsidR="008462CE" w:rsidRPr="008462CE" w:rsidRDefault="008462CE" w:rsidP="0089422D">
      <w:pPr>
        <w:numPr>
          <w:ilvl w:val="0"/>
          <w:numId w:val="12"/>
        </w:numPr>
        <w:spacing w:after="240" w:line="259" w:lineRule="auto"/>
        <w:contextualSpacing/>
        <w:jc w:val="both"/>
        <w:rPr>
          <w:rFonts w:ascii="Calibri" w:hAnsi="Calibri" w:cs="Calibri"/>
          <w:bCs/>
          <w:sz w:val="22"/>
        </w:rPr>
      </w:pPr>
      <w:r w:rsidRPr="008462CE">
        <w:rPr>
          <w:rFonts w:ascii="Calibri" w:hAnsi="Calibri" w:cs="Calibri"/>
          <w:bCs/>
          <w:sz w:val="22"/>
        </w:rPr>
        <w:t xml:space="preserve">Enumerar los nueve compromisos de la NHE y describir la estructura única de la NHE, </w:t>
      </w:r>
    </w:p>
    <w:p w14:paraId="3F43565C" w14:textId="77777777" w:rsidR="008462CE" w:rsidRPr="008462CE" w:rsidRDefault="008462CE" w:rsidP="0089422D">
      <w:pPr>
        <w:numPr>
          <w:ilvl w:val="0"/>
          <w:numId w:val="12"/>
        </w:numPr>
        <w:spacing w:after="240" w:line="259" w:lineRule="auto"/>
        <w:contextualSpacing/>
        <w:jc w:val="both"/>
        <w:rPr>
          <w:rFonts w:ascii="Calibri" w:hAnsi="Calibri" w:cs="Calibri"/>
          <w:bCs/>
          <w:sz w:val="22"/>
        </w:rPr>
      </w:pPr>
      <w:r w:rsidRPr="008462CE">
        <w:rPr>
          <w:rFonts w:ascii="Calibri" w:hAnsi="Calibri" w:cs="Calibri"/>
          <w:bCs/>
          <w:sz w:val="22"/>
        </w:rPr>
        <w:t>Enunciar las Normas Humanitarias Amigas y el contexto multisectorial en el cual se aplican</w:t>
      </w:r>
    </w:p>
    <w:p w14:paraId="1554E0AA" w14:textId="77777777" w:rsidR="008462CE" w:rsidRPr="008462CE" w:rsidRDefault="008462CE" w:rsidP="0089422D">
      <w:pPr>
        <w:numPr>
          <w:ilvl w:val="0"/>
          <w:numId w:val="12"/>
        </w:numPr>
        <w:spacing w:after="240" w:line="259" w:lineRule="auto"/>
        <w:contextualSpacing/>
        <w:jc w:val="both"/>
        <w:rPr>
          <w:rFonts w:ascii="Calibri" w:hAnsi="Calibri" w:cs="Calibri"/>
          <w:bCs/>
          <w:sz w:val="22"/>
        </w:rPr>
      </w:pPr>
      <w:r w:rsidRPr="008462CE">
        <w:rPr>
          <w:rFonts w:ascii="Calibri" w:hAnsi="Calibri" w:cs="Calibri"/>
          <w:bCs/>
          <w:sz w:val="22"/>
        </w:rPr>
        <w:t>Elaborar un Plan para la difusión de las Normas Humanitarias, en el desempeño de sus funciones</w:t>
      </w:r>
    </w:p>
    <w:p w14:paraId="743B9A0B" w14:textId="77777777" w:rsidR="008462CE" w:rsidRPr="008462CE" w:rsidRDefault="008462CE" w:rsidP="008462CE">
      <w:pPr>
        <w:spacing w:after="240"/>
        <w:ind w:left="360"/>
        <w:contextualSpacing/>
        <w:jc w:val="both"/>
        <w:rPr>
          <w:rFonts w:ascii="Calibri" w:hAnsi="Calibri" w:cs="Calibri"/>
          <w:bCs/>
          <w:sz w:val="22"/>
        </w:rPr>
      </w:pPr>
    </w:p>
    <w:p w14:paraId="2D91925B" w14:textId="77777777" w:rsidR="008462CE" w:rsidRPr="008462CE" w:rsidRDefault="008462CE" w:rsidP="008462CE">
      <w:pPr>
        <w:spacing w:after="240"/>
        <w:ind w:left="732"/>
        <w:jc w:val="both"/>
        <w:rPr>
          <w:rFonts w:ascii="Calibri" w:hAnsi="Calibri" w:cs="Calibri"/>
          <w:b/>
          <w:color w:val="00A585"/>
          <w:szCs w:val="22"/>
        </w:rPr>
      </w:pPr>
      <w:r w:rsidRPr="008462CE">
        <w:rPr>
          <w:rFonts w:ascii="Calibri" w:hAnsi="Calibri" w:cs="Calibri"/>
          <w:b/>
          <w:color w:val="00A585"/>
          <w:szCs w:val="22"/>
        </w:rPr>
        <w:t xml:space="preserve">4.6. </w:t>
      </w:r>
      <w:bookmarkStart w:id="13" w:name="_Hlk92667885"/>
      <w:r w:rsidRPr="008462CE">
        <w:rPr>
          <w:rFonts w:ascii="Calibri" w:hAnsi="Calibri" w:cs="Calibri"/>
          <w:b/>
          <w:color w:val="00A585"/>
          <w:szCs w:val="22"/>
        </w:rPr>
        <w:t>Agenda del Paquete de capacitación Alternativa “A”</w:t>
      </w:r>
      <w:bookmarkEnd w:id="13"/>
    </w:p>
    <w:p w14:paraId="44A8785D"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 xml:space="preserve">En el </w:t>
      </w:r>
      <w:r w:rsidRPr="008462CE">
        <w:rPr>
          <w:rFonts w:ascii="Calibri" w:hAnsi="Calibri" w:cs="Calibri"/>
          <w:b/>
          <w:sz w:val="22"/>
        </w:rPr>
        <w:t>Cuadro 4</w:t>
      </w:r>
      <w:r w:rsidRPr="008462CE">
        <w:rPr>
          <w:rFonts w:ascii="Calibri" w:hAnsi="Calibri" w:cs="Calibri"/>
          <w:bCs/>
          <w:sz w:val="22"/>
        </w:rPr>
        <w:t>, se presenta la Agenda, correspondiente al Paquete de capacitación, Alternativa “A”</w:t>
      </w:r>
    </w:p>
    <w:p w14:paraId="0E1E5052" w14:textId="1CB32170" w:rsidR="008462CE" w:rsidRPr="008462CE" w:rsidRDefault="008462CE" w:rsidP="008462CE">
      <w:pPr>
        <w:jc w:val="center"/>
        <w:rPr>
          <w:rFonts w:ascii="Calibri" w:hAnsi="Calibri" w:cs="Calibri"/>
          <w:b/>
          <w:color w:val="00A585"/>
          <w:sz w:val="22"/>
        </w:rPr>
      </w:pPr>
      <w:r w:rsidRPr="008462CE">
        <w:rPr>
          <w:rFonts w:ascii="Calibri" w:hAnsi="Calibri" w:cs="Calibri"/>
          <w:b/>
          <w:color w:val="00A585"/>
          <w:sz w:val="22"/>
        </w:rPr>
        <w:t xml:space="preserve">Cuadro </w:t>
      </w:r>
      <w:r w:rsidR="00FB1F41">
        <w:rPr>
          <w:rFonts w:ascii="Calibri" w:hAnsi="Calibri" w:cs="Calibri"/>
          <w:b/>
          <w:color w:val="00A585"/>
          <w:sz w:val="22"/>
        </w:rPr>
        <w:t>3</w:t>
      </w:r>
      <w:r w:rsidRPr="008462CE">
        <w:rPr>
          <w:rFonts w:ascii="Calibri" w:hAnsi="Calibri" w:cs="Calibri"/>
          <w:b/>
          <w:color w:val="00A585"/>
          <w:sz w:val="22"/>
        </w:rPr>
        <w:t xml:space="preserve">: Agenda de la Alternativa </w:t>
      </w:r>
      <w:r w:rsidR="00FB1F41">
        <w:rPr>
          <w:rFonts w:ascii="Calibri" w:hAnsi="Calibri" w:cs="Calibri"/>
          <w:b/>
          <w:color w:val="00A585"/>
          <w:sz w:val="22"/>
        </w:rPr>
        <w:t>“</w:t>
      </w:r>
      <w:r w:rsidRPr="008462CE">
        <w:rPr>
          <w:rFonts w:ascii="Calibri" w:hAnsi="Calibri" w:cs="Calibri"/>
          <w:b/>
          <w:color w:val="00A585"/>
          <w:sz w:val="22"/>
        </w:rPr>
        <w:t>A</w:t>
      </w:r>
      <w:r w:rsidR="00FB1F41">
        <w:rPr>
          <w:rFonts w:ascii="Calibri" w:hAnsi="Calibri" w:cs="Calibri"/>
          <w:b/>
          <w:color w:val="00A585"/>
          <w:sz w:val="22"/>
        </w:rPr>
        <w:t>”</w:t>
      </w:r>
      <w:r w:rsidRPr="008462CE">
        <w:rPr>
          <w:rFonts w:ascii="Calibri" w:hAnsi="Calibri" w:cs="Calibri"/>
          <w:b/>
          <w:color w:val="00A585"/>
          <w:sz w:val="22"/>
        </w:rPr>
        <w:t>, en Modalidad virtual</w:t>
      </w:r>
    </w:p>
    <w:tbl>
      <w:tblPr>
        <w:tblStyle w:val="Tablaconcuadrcula1"/>
        <w:tblW w:w="0" w:type="auto"/>
        <w:tblLook w:val="04A0" w:firstRow="1" w:lastRow="0" w:firstColumn="1" w:lastColumn="0" w:noHBand="0" w:noVBand="1"/>
      </w:tblPr>
      <w:tblGrid>
        <w:gridCol w:w="1184"/>
        <w:gridCol w:w="1036"/>
        <w:gridCol w:w="7516"/>
      </w:tblGrid>
      <w:tr w:rsidR="008462CE" w:rsidRPr="008462CE" w14:paraId="65A776BD" w14:textId="77777777" w:rsidTr="007D14E7">
        <w:trPr>
          <w:trHeight w:val="483"/>
        </w:trPr>
        <w:tc>
          <w:tcPr>
            <w:tcW w:w="0" w:type="auto"/>
            <w:shd w:val="clear" w:color="auto" w:fill="92D050"/>
            <w:vAlign w:val="center"/>
          </w:tcPr>
          <w:p w14:paraId="3BFC06AC" w14:textId="77777777" w:rsidR="008462CE" w:rsidRPr="008462CE" w:rsidRDefault="008462CE" w:rsidP="007D14E7">
            <w:pPr>
              <w:spacing w:line="259" w:lineRule="auto"/>
              <w:jc w:val="center"/>
              <w:rPr>
                <w:rFonts w:ascii="Calibri" w:eastAsia="Calibri" w:hAnsi="Calibri" w:cs="Calibri"/>
                <w:b/>
                <w:sz w:val="20"/>
                <w:szCs w:val="18"/>
              </w:rPr>
            </w:pPr>
            <w:r w:rsidRPr="008462CE">
              <w:rPr>
                <w:rFonts w:ascii="Calibri" w:eastAsia="Calibri" w:hAnsi="Calibri" w:cs="Calibri"/>
                <w:b/>
                <w:sz w:val="22"/>
                <w:szCs w:val="22"/>
              </w:rPr>
              <w:t>Dia</w:t>
            </w:r>
          </w:p>
        </w:tc>
        <w:tc>
          <w:tcPr>
            <w:tcW w:w="0" w:type="auto"/>
            <w:shd w:val="clear" w:color="auto" w:fill="92D050"/>
            <w:vAlign w:val="center"/>
          </w:tcPr>
          <w:p w14:paraId="4E98C6C1" w14:textId="77777777" w:rsidR="008462CE" w:rsidRPr="008462CE" w:rsidRDefault="008462CE" w:rsidP="007D14E7">
            <w:pPr>
              <w:spacing w:line="259" w:lineRule="auto"/>
              <w:jc w:val="center"/>
              <w:rPr>
                <w:rFonts w:ascii="Calibri" w:eastAsia="Calibri" w:hAnsi="Calibri" w:cs="Calibri"/>
                <w:b/>
                <w:sz w:val="22"/>
                <w:szCs w:val="22"/>
              </w:rPr>
            </w:pPr>
            <w:r w:rsidRPr="008462CE">
              <w:rPr>
                <w:rFonts w:ascii="Calibri" w:eastAsia="Calibri" w:hAnsi="Calibri" w:cs="Calibri"/>
                <w:b/>
                <w:sz w:val="22"/>
                <w:szCs w:val="22"/>
              </w:rPr>
              <w:t>Tiempo</w:t>
            </w:r>
          </w:p>
          <w:p w14:paraId="560DC4E3" w14:textId="77777777" w:rsidR="008462CE" w:rsidRPr="008462CE" w:rsidRDefault="008462CE" w:rsidP="007D14E7">
            <w:pPr>
              <w:spacing w:line="259" w:lineRule="auto"/>
              <w:jc w:val="center"/>
              <w:rPr>
                <w:rFonts w:ascii="Calibri" w:eastAsia="Calibri" w:hAnsi="Calibri" w:cs="Calibri"/>
                <w:b/>
                <w:sz w:val="20"/>
                <w:szCs w:val="18"/>
              </w:rPr>
            </w:pPr>
            <w:r w:rsidRPr="008462CE">
              <w:rPr>
                <w:rFonts w:ascii="Calibri" w:eastAsia="Calibri" w:hAnsi="Calibri" w:cs="Calibri"/>
                <w:b/>
                <w:sz w:val="20"/>
                <w:szCs w:val="18"/>
              </w:rPr>
              <w:t>(Minutos)</w:t>
            </w:r>
          </w:p>
        </w:tc>
        <w:tc>
          <w:tcPr>
            <w:tcW w:w="0" w:type="auto"/>
            <w:shd w:val="clear" w:color="auto" w:fill="92D050"/>
            <w:vAlign w:val="center"/>
          </w:tcPr>
          <w:p w14:paraId="69470C15" w14:textId="77777777" w:rsidR="008462CE" w:rsidRPr="008462CE" w:rsidRDefault="008462CE" w:rsidP="007D14E7">
            <w:pPr>
              <w:spacing w:line="259" w:lineRule="auto"/>
              <w:jc w:val="center"/>
              <w:rPr>
                <w:rFonts w:ascii="Calibri" w:eastAsia="Calibri" w:hAnsi="Calibri" w:cs="Calibri"/>
                <w:b/>
                <w:sz w:val="20"/>
                <w:szCs w:val="18"/>
              </w:rPr>
            </w:pPr>
            <w:r w:rsidRPr="008462CE">
              <w:rPr>
                <w:rFonts w:ascii="Calibri" w:eastAsia="Calibri" w:hAnsi="Calibri" w:cs="Calibri"/>
                <w:b/>
                <w:sz w:val="22"/>
                <w:szCs w:val="22"/>
              </w:rPr>
              <w:t>Sesión</w:t>
            </w:r>
          </w:p>
        </w:tc>
      </w:tr>
      <w:tr w:rsidR="008462CE" w:rsidRPr="008462CE" w14:paraId="042E9657" w14:textId="77777777" w:rsidTr="007D14E7">
        <w:trPr>
          <w:trHeight w:val="472"/>
        </w:trPr>
        <w:tc>
          <w:tcPr>
            <w:tcW w:w="0" w:type="auto"/>
            <w:vMerge w:val="restart"/>
            <w:shd w:val="clear" w:color="auto" w:fill="92D050"/>
            <w:vAlign w:val="center"/>
          </w:tcPr>
          <w:p w14:paraId="64832D30" w14:textId="77777777" w:rsidR="008462CE" w:rsidRPr="008462CE" w:rsidRDefault="008462CE" w:rsidP="007D14E7">
            <w:pPr>
              <w:spacing w:line="259" w:lineRule="auto"/>
              <w:jc w:val="center"/>
              <w:rPr>
                <w:rFonts w:ascii="Calibri" w:eastAsia="Calibri" w:hAnsi="Calibri" w:cs="Calibri"/>
                <w:b/>
                <w:sz w:val="20"/>
                <w:szCs w:val="18"/>
              </w:rPr>
            </w:pPr>
            <w:r w:rsidRPr="008462CE">
              <w:rPr>
                <w:rFonts w:ascii="Calibri" w:eastAsia="Calibri" w:hAnsi="Calibri" w:cs="Calibri"/>
                <w:b/>
                <w:sz w:val="20"/>
                <w:szCs w:val="18"/>
              </w:rPr>
              <w:t>Dia 1:</w:t>
            </w:r>
          </w:p>
          <w:p w14:paraId="1769864C" w14:textId="77777777" w:rsidR="008462CE" w:rsidRPr="008462CE" w:rsidRDefault="008462CE" w:rsidP="007D14E7">
            <w:pPr>
              <w:spacing w:line="259" w:lineRule="auto"/>
              <w:jc w:val="center"/>
              <w:rPr>
                <w:rFonts w:ascii="Calibri" w:eastAsia="Calibri" w:hAnsi="Calibri" w:cs="Calibri"/>
                <w:bCs/>
                <w:sz w:val="20"/>
                <w:szCs w:val="18"/>
              </w:rPr>
            </w:pPr>
            <w:r w:rsidRPr="008462CE">
              <w:rPr>
                <w:rFonts w:ascii="Calibri" w:eastAsia="Calibri" w:hAnsi="Calibri" w:cs="Calibri"/>
                <w:bCs/>
                <w:sz w:val="20"/>
                <w:szCs w:val="18"/>
              </w:rPr>
              <w:t>2 Horas</w:t>
            </w:r>
          </w:p>
          <w:p w14:paraId="4651CEC0" w14:textId="77777777" w:rsidR="008462CE" w:rsidRPr="008462CE" w:rsidRDefault="008462CE" w:rsidP="007D14E7">
            <w:pPr>
              <w:spacing w:line="259" w:lineRule="auto"/>
              <w:jc w:val="center"/>
              <w:rPr>
                <w:rFonts w:ascii="Calibri" w:eastAsia="Calibri" w:hAnsi="Calibri" w:cs="Calibri"/>
                <w:bCs/>
                <w:sz w:val="20"/>
                <w:szCs w:val="18"/>
              </w:rPr>
            </w:pPr>
            <w:r w:rsidRPr="008462CE">
              <w:rPr>
                <w:rFonts w:ascii="Calibri" w:eastAsia="Calibri" w:hAnsi="Calibri" w:cs="Calibri"/>
                <w:bCs/>
                <w:sz w:val="20"/>
                <w:szCs w:val="18"/>
              </w:rPr>
              <w:t>(120 Minutos)</w:t>
            </w:r>
          </w:p>
        </w:tc>
        <w:tc>
          <w:tcPr>
            <w:tcW w:w="0" w:type="auto"/>
            <w:shd w:val="clear" w:color="auto" w:fill="FFC000"/>
            <w:vAlign w:val="center"/>
          </w:tcPr>
          <w:p w14:paraId="4B757DFB" w14:textId="77777777" w:rsidR="008462CE" w:rsidRPr="008462CE" w:rsidRDefault="008462CE" w:rsidP="007D14E7">
            <w:pPr>
              <w:spacing w:line="259" w:lineRule="auto"/>
              <w:jc w:val="center"/>
              <w:rPr>
                <w:rFonts w:ascii="Calibri" w:eastAsia="Calibri" w:hAnsi="Calibri" w:cs="Calibri"/>
                <w:bCs/>
                <w:sz w:val="20"/>
                <w:szCs w:val="18"/>
              </w:rPr>
            </w:pPr>
            <w:r w:rsidRPr="008462CE">
              <w:rPr>
                <w:rFonts w:ascii="Calibri" w:eastAsia="Calibri" w:hAnsi="Calibri" w:cs="Calibri"/>
                <w:bCs/>
                <w:sz w:val="20"/>
                <w:szCs w:val="18"/>
              </w:rPr>
              <w:t>40’</w:t>
            </w:r>
          </w:p>
        </w:tc>
        <w:tc>
          <w:tcPr>
            <w:tcW w:w="0" w:type="auto"/>
            <w:shd w:val="clear" w:color="auto" w:fill="FFC000"/>
            <w:vAlign w:val="center"/>
          </w:tcPr>
          <w:p w14:paraId="756EE50A" w14:textId="77777777" w:rsidR="008462CE" w:rsidRPr="008462CE" w:rsidRDefault="008462CE" w:rsidP="007D14E7">
            <w:pPr>
              <w:spacing w:line="259" w:lineRule="auto"/>
              <w:jc w:val="center"/>
              <w:rPr>
                <w:rFonts w:ascii="Calibri" w:eastAsia="Calibri" w:hAnsi="Calibri" w:cs="Calibri"/>
                <w:b/>
                <w:sz w:val="22"/>
                <w:szCs w:val="22"/>
              </w:rPr>
            </w:pPr>
            <w:r w:rsidRPr="008462CE">
              <w:rPr>
                <w:rFonts w:ascii="Calibri" w:eastAsia="Calibri" w:hAnsi="Calibri" w:cs="Calibri"/>
                <w:b/>
                <w:sz w:val="22"/>
                <w:szCs w:val="22"/>
              </w:rPr>
              <w:t>Sesión 01: Inauguración, Presentación de objetivos y de Participantes</w:t>
            </w:r>
          </w:p>
          <w:p w14:paraId="3A55AF30" w14:textId="77777777" w:rsidR="008462CE" w:rsidRPr="008462CE" w:rsidRDefault="008462CE" w:rsidP="007D14E7">
            <w:pPr>
              <w:spacing w:line="259" w:lineRule="auto"/>
              <w:jc w:val="center"/>
              <w:rPr>
                <w:rFonts w:ascii="Calibri" w:eastAsia="Calibri" w:hAnsi="Calibri" w:cs="Calibri"/>
                <w:bCs/>
                <w:i/>
                <w:iCs/>
                <w:sz w:val="20"/>
                <w:szCs w:val="18"/>
              </w:rPr>
            </w:pPr>
            <w:r w:rsidRPr="008462CE">
              <w:rPr>
                <w:rFonts w:ascii="Calibri" w:eastAsia="Calibri" w:hAnsi="Calibri" w:cs="Calibri"/>
                <w:bCs/>
                <w:i/>
                <w:iCs/>
                <w:sz w:val="20"/>
                <w:szCs w:val="18"/>
              </w:rPr>
              <w:t>(Identificación de expectativas)</w:t>
            </w:r>
          </w:p>
        </w:tc>
      </w:tr>
      <w:tr w:rsidR="008462CE" w:rsidRPr="008462CE" w14:paraId="19AAECA8" w14:textId="77777777" w:rsidTr="007D14E7">
        <w:trPr>
          <w:trHeight w:val="742"/>
        </w:trPr>
        <w:tc>
          <w:tcPr>
            <w:tcW w:w="0" w:type="auto"/>
            <w:vMerge/>
            <w:shd w:val="clear" w:color="auto" w:fill="92D050"/>
            <w:vAlign w:val="center"/>
          </w:tcPr>
          <w:p w14:paraId="0A4A292D" w14:textId="77777777" w:rsidR="008462CE" w:rsidRPr="008462CE" w:rsidRDefault="008462CE" w:rsidP="007D14E7">
            <w:pPr>
              <w:spacing w:line="259" w:lineRule="auto"/>
              <w:jc w:val="center"/>
              <w:rPr>
                <w:rFonts w:ascii="Calibri" w:eastAsia="Calibri" w:hAnsi="Calibri" w:cs="Calibri"/>
                <w:bCs/>
                <w:sz w:val="20"/>
                <w:szCs w:val="18"/>
              </w:rPr>
            </w:pPr>
          </w:p>
        </w:tc>
        <w:tc>
          <w:tcPr>
            <w:tcW w:w="0" w:type="auto"/>
            <w:shd w:val="clear" w:color="auto" w:fill="B4C6E7"/>
            <w:vAlign w:val="center"/>
          </w:tcPr>
          <w:p w14:paraId="5A1A6535" w14:textId="77777777" w:rsidR="008462CE" w:rsidRPr="008462CE" w:rsidRDefault="008462CE" w:rsidP="007D14E7">
            <w:pPr>
              <w:spacing w:line="259" w:lineRule="auto"/>
              <w:jc w:val="center"/>
              <w:rPr>
                <w:rFonts w:ascii="Calibri" w:eastAsia="Calibri" w:hAnsi="Calibri" w:cs="Calibri"/>
                <w:bCs/>
                <w:sz w:val="20"/>
                <w:szCs w:val="18"/>
              </w:rPr>
            </w:pPr>
            <w:r w:rsidRPr="008462CE">
              <w:rPr>
                <w:rFonts w:ascii="Calibri" w:eastAsia="Calibri" w:hAnsi="Calibri" w:cs="Calibri"/>
                <w:bCs/>
                <w:sz w:val="20"/>
                <w:szCs w:val="18"/>
              </w:rPr>
              <w:t>80‘</w:t>
            </w:r>
          </w:p>
        </w:tc>
        <w:tc>
          <w:tcPr>
            <w:tcW w:w="0" w:type="auto"/>
            <w:shd w:val="clear" w:color="auto" w:fill="B4C6E7"/>
            <w:vAlign w:val="center"/>
          </w:tcPr>
          <w:p w14:paraId="41A9957E" w14:textId="77777777" w:rsidR="008462CE" w:rsidRPr="008462CE" w:rsidRDefault="008462CE" w:rsidP="007D14E7">
            <w:pPr>
              <w:spacing w:line="259" w:lineRule="auto"/>
              <w:jc w:val="center"/>
              <w:rPr>
                <w:rFonts w:ascii="Calibri" w:eastAsia="Calibri" w:hAnsi="Calibri" w:cs="Calibri"/>
                <w:b/>
                <w:sz w:val="22"/>
                <w:szCs w:val="22"/>
              </w:rPr>
            </w:pPr>
            <w:r w:rsidRPr="008462CE">
              <w:rPr>
                <w:rFonts w:ascii="Calibri" w:eastAsia="Calibri" w:hAnsi="Calibri" w:cs="Calibri"/>
                <w:b/>
                <w:sz w:val="22"/>
                <w:szCs w:val="22"/>
              </w:rPr>
              <w:t>Sesión 02: Introducción al Manual Esfera, Normas Mínimas de Respuesta Humanitaria</w:t>
            </w:r>
          </w:p>
          <w:p w14:paraId="21D8EA8D" w14:textId="77777777" w:rsidR="008462CE" w:rsidRPr="008462CE" w:rsidRDefault="008462CE" w:rsidP="007D14E7">
            <w:pPr>
              <w:spacing w:line="259" w:lineRule="auto"/>
              <w:jc w:val="center"/>
              <w:rPr>
                <w:rFonts w:ascii="Calibri" w:eastAsia="Calibri" w:hAnsi="Calibri" w:cs="Calibri"/>
                <w:bCs/>
                <w:i/>
                <w:iCs/>
                <w:sz w:val="20"/>
                <w:szCs w:val="18"/>
              </w:rPr>
            </w:pPr>
            <w:r w:rsidRPr="008462CE">
              <w:rPr>
                <w:rFonts w:ascii="Calibri" w:eastAsia="Calibri" w:hAnsi="Calibri" w:cs="Calibri"/>
                <w:bCs/>
                <w:i/>
                <w:iCs/>
                <w:sz w:val="20"/>
                <w:szCs w:val="18"/>
              </w:rPr>
              <w:t>(Contexto humanitario vinculado a ODS y Sendai; descripción de Capítulos Esenciales y Capítulos Técnicos y Ejercicios de aplicación de Normas Esfera)</w:t>
            </w:r>
          </w:p>
        </w:tc>
      </w:tr>
      <w:tr w:rsidR="008462CE" w:rsidRPr="008462CE" w14:paraId="475D57E2" w14:textId="77777777" w:rsidTr="007D14E7">
        <w:trPr>
          <w:trHeight w:val="472"/>
        </w:trPr>
        <w:tc>
          <w:tcPr>
            <w:tcW w:w="0" w:type="auto"/>
            <w:vMerge w:val="restart"/>
            <w:shd w:val="clear" w:color="auto" w:fill="92D050"/>
            <w:vAlign w:val="center"/>
          </w:tcPr>
          <w:p w14:paraId="4D459CCE" w14:textId="77777777" w:rsidR="008462CE" w:rsidRPr="008462CE" w:rsidRDefault="008462CE" w:rsidP="007D14E7">
            <w:pPr>
              <w:spacing w:line="259" w:lineRule="auto"/>
              <w:jc w:val="center"/>
              <w:rPr>
                <w:rFonts w:ascii="Calibri" w:eastAsia="Calibri" w:hAnsi="Calibri" w:cs="Calibri"/>
                <w:b/>
                <w:sz w:val="20"/>
                <w:szCs w:val="18"/>
              </w:rPr>
            </w:pPr>
            <w:r w:rsidRPr="008462CE">
              <w:rPr>
                <w:rFonts w:ascii="Calibri" w:eastAsia="Calibri" w:hAnsi="Calibri" w:cs="Calibri"/>
                <w:b/>
                <w:sz w:val="20"/>
                <w:szCs w:val="18"/>
              </w:rPr>
              <w:t>Dia 2:</w:t>
            </w:r>
          </w:p>
          <w:p w14:paraId="029D7863" w14:textId="77777777" w:rsidR="008462CE" w:rsidRPr="008462CE" w:rsidRDefault="008462CE" w:rsidP="007D14E7">
            <w:pPr>
              <w:spacing w:line="259" w:lineRule="auto"/>
              <w:jc w:val="center"/>
              <w:rPr>
                <w:rFonts w:ascii="Calibri" w:eastAsia="Calibri" w:hAnsi="Calibri" w:cs="Calibri"/>
                <w:bCs/>
                <w:sz w:val="20"/>
                <w:szCs w:val="18"/>
              </w:rPr>
            </w:pPr>
            <w:r w:rsidRPr="008462CE">
              <w:rPr>
                <w:rFonts w:ascii="Calibri" w:eastAsia="Calibri" w:hAnsi="Calibri" w:cs="Calibri"/>
                <w:bCs/>
                <w:sz w:val="20"/>
                <w:szCs w:val="18"/>
              </w:rPr>
              <w:t>2 Horas</w:t>
            </w:r>
          </w:p>
          <w:p w14:paraId="6E201081" w14:textId="77777777" w:rsidR="008462CE" w:rsidRPr="008462CE" w:rsidRDefault="008462CE" w:rsidP="007D14E7">
            <w:pPr>
              <w:spacing w:line="259" w:lineRule="auto"/>
              <w:jc w:val="center"/>
              <w:rPr>
                <w:rFonts w:ascii="Calibri" w:eastAsia="Calibri" w:hAnsi="Calibri" w:cs="Calibri"/>
                <w:b/>
                <w:sz w:val="20"/>
                <w:szCs w:val="18"/>
              </w:rPr>
            </w:pPr>
            <w:r w:rsidRPr="008462CE">
              <w:rPr>
                <w:rFonts w:ascii="Calibri" w:eastAsia="Calibri" w:hAnsi="Calibri" w:cs="Calibri"/>
                <w:bCs/>
                <w:sz w:val="20"/>
                <w:szCs w:val="18"/>
              </w:rPr>
              <w:t>(120 Minutos)</w:t>
            </w:r>
          </w:p>
        </w:tc>
        <w:tc>
          <w:tcPr>
            <w:tcW w:w="0" w:type="auto"/>
            <w:shd w:val="clear" w:color="auto" w:fill="B4C6E7"/>
            <w:vAlign w:val="center"/>
          </w:tcPr>
          <w:p w14:paraId="5F261AF3" w14:textId="77777777" w:rsidR="008462CE" w:rsidRPr="008462CE" w:rsidRDefault="008462CE" w:rsidP="007D14E7">
            <w:pPr>
              <w:spacing w:line="259" w:lineRule="auto"/>
              <w:jc w:val="center"/>
              <w:rPr>
                <w:rFonts w:ascii="Calibri" w:eastAsia="Calibri" w:hAnsi="Calibri" w:cs="Calibri"/>
                <w:bCs/>
                <w:sz w:val="20"/>
                <w:szCs w:val="18"/>
              </w:rPr>
            </w:pPr>
            <w:r w:rsidRPr="008462CE">
              <w:rPr>
                <w:rFonts w:ascii="Calibri" w:eastAsia="Calibri" w:hAnsi="Calibri" w:cs="Calibri"/>
                <w:bCs/>
                <w:sz w:val="20"/>
                <w:szCs w:val="18"/>
              </w:rPr>
              <w:t>40’</w:t>
            </w:r>
          </w:p>
        </w:tc>
        <w:tc>
          <w:tcPr>
            <w:tcW w:w="0" w:type="auto"/>
            <w:shd w:val="clear" w:color="auto" w:fill="B4C6E7"/>
            <w:vAlign w:val="center"/>
          </w:tcPr>
          <w:p w14:paraId="53E4D762" w14:textId="77777777" w:rsidR="008462CE" w:rsidRPr="008462CE" w:rsidRDefault="008462CE" w:rsidP="007D14E7">
            <w:pPr>
              <w:spacing w:line="259" w:lineRule="auto"/>
              <w:jc w:val="center"/>
              <w:rPr>
                <w:rFonts w:ascii="Calibri" w:eastAsia="Calibri" w:hAnsi="Calibri" w:cs="Calibri"/>
                <w:b/>
                <w:sz w:val="22"/>
                <w:szCs w:val="22"/>
              </w:rPr>
            </w:pPr>
            <w:bookmarkStart w:id="14" w:name="_Hlk92639857"/>
            <w:r w:rsidRPr="008462CE">
              <w:rPr>
                <w:rFonts w:ascii="Calibri" w:eastAsia="Calibri" w:hAnsi="Calibri" w:cs="Calibri"/>
                <w:b/>
                <w:sz w:val="22"/>
                <w:szCs w:val="22"/>
              </w:rPr>
              <w:t>Sesión 03: Los Principios de Protección</w:t>
            </w:r>
          </w:p>
          <w:bookmarkEnd w:id="14"/>
          <w:p w14:paraId="0D27B527" w14:textId="77777777" w:rsidR="008462CE" w:rsidRPr="008462CE" w:rsidRDefault="008462CE" w:rsidP="007D14E7">
            <w:pPr>
              <w:spacing w:line="259" w:lineRule="auto"/>
              <w:jc w:val="center"/>
              <w:rPr>
                <w:rFonts w:ascii="Calibri" w:eastAsia="Calibri" w:hAnsi="Calibri" w:cs="Calibri"/>
                <w:b/>
                <w:sz w:val="20"/>
                <w:szCs w:val="18"/>
              </w:rPr>
            </w:pPr>
            <w:r w:rsidRPr="008462CE">
              <w:rPr>
                <w:rFonts w:ascii="Calibri" w:eastAsia="Calibri" w:hAnsi="Calibri" w:cs="Calibri"/>
                <w:bCs/>
                <w:i/>
                <w:iCs/>
                <w:sz w:val="20"/>
                <w:szCs w:val="18"/>
              </w:rPr>
              <w:t>(Describe Enfoques de protección y marco legal y Ejercicios de aplicación)</w:t>
            </w:r>
          </w:p>
        </w:tc>
      </w:tr>
      <w:tr w:rsidR="008462CE" w:rsidRPr="008462CE" w14:paraId="5C1649CC" w14:textId="77777777" w:rsidTr="007D14E7">
        <w:trPr>
          <w:trHeight w:val="494"/>
        </w:trPr>
        <w:tc>
          <w:tcPr>
            <w:tcW w:w="0" w:type="auto"/>
            <w:vMerge/>
            <w:shd w:val="clear" w:color="auto" w:fill="92D050"/>
            <w:vAlign w:val="center"/>
          </w:tcPr>
          <w:p w14:paraId="63015436" w14:textId="77777777" w:rsidR="008462CE" w:rsidRPr="008462CE" w:rsidRDefault="008462CE" w:rsidP="007D14E7">
            <w:pPr>
              <w:spacing w:line="259" w:lineRule="auto"/>
              <w:jc w:val="center"/>
              <w:rPr>
                <w:rFonts w:ascii="Calibri" w:eastAsia="Calibri" w:hAnsi="Calibri" w:cs="Calibri"/>
                <w:b/>
                <w:sz w:val="20"/>
                <w:szCs w:val="18"/>
              </w:rPr>
            </w:pPr>
          </w:p>
        </w:tc>
        <w:tc>
          <w:tcPr>
            <w:tcW w:w="0" w:type="auto"/>
            <w:shd w:val="clear" w:color="auto" w:fill="B4C6E7"/>
            <w:vAlign w:val="center"/>
          </w:tcPr>
          <w:p w14:paraId="45089706" w14:textId="77777777" w:rsidR="008462CE" w:rsidRPr="008462CE" w:rsidRDefault="008462CE" w:rsidP="007D14E7">
            <w:pPr>
              <w:spacing w:line="259" w:lineRule="auto"/>
              <w:jc w:val="center"/>
              <w:rPr>
                <w:rFonts w:ascii="Calibri" w:eastAsia="Calibri" w:hAnsi="Calibri" w:cs="Calibri"/>
                <w:bCs/>
                <w:sz w:val="20"/>
                <w:szCs w:val="18"/>
              </w:rPr>
            </w:pPr>
            <w:r w:rsidRPr="008462CE">
              <w:rPr>
                <w:rFonts w:ascii="Calibri" w:eastAsia="Calibri" w:hAnsi="Calibri" w:cs="Calibri"/>
                <w:bCs/>
                <w:sz w:val="20"/>
                <w:szCs w:val="18"/>
              </w:rPr>
              <w:t>20”</w:t>
            </w:r>
          </w:p>
        </w:tc>
        <w:tc>
          <w:tcPr>
            <w:tcW w:w="0" w:type="auto"/>
            <w:shd w:val="clear" w:color="auto" w:fill="B4C6E7"/>
            <w:vAlign w:val="center"/>
          </w:tcPr>
          <w:p w14:paraId="7596A13C" w14:textId="77777777" w:rsidR="008462CE" w:rsidRPr="008462CE" w:rsidRDefault="008462CE" w:rsidP="007D14E7">
            <w:pPr>
              <w:spacing w:line="259" w:lineRule="auto"/>
              <w:jc w:val="center"/>
              <w:rPr>
                <w:rFonts w:ascii="Calibri" w:eastAsia="Calibri" w:hAnsi="Calibri" w:cs="Calibri"/>
                <w:b/>
                <w:sz w:val="22"/>
                <w:szCs w:val="22"/>
              </w:rPr>
            </w:pPr>
            <w:r w:rsidRPr="008462CE">
              <w:rPr>
                <w:rFonts w:ascii="Calibri" w:eastAsia="Calibri" w:hAnsi="Calibri" w:cs="Calibri"/>
                <w:b/>
                <w:sz w:val="22"/>
                <w:szCs w:val="22"/>
              </w:rPr>
              <w:t>Sesión 04: La Norma Humanitaria Esencial</w:t>
            </w:r>
          </w:p>
          <w:p w14:paraId="2EB475C1" w14:textId="77777777" w:rsidR="008462CE" w:rsidRPr="008462CE" w:rsidRDefault="008462CE" w:rsidP="007D14E7">
            <w:pPr>
              <w:spacing w:line="259" w:lineRule="auto"/>
              <w:jc w:val="center"/>
              <w:rPr>
                <w:rFonts w:ascii="Calibri" w:eastAsia="Calibri" w:hAnsi="Calibri" w:cs="Calibri"/>
                <w:bCs/>
                <w:i/>
                <w:iCs/>
                <w:sz w:val="20"/>
                <w:szCs w:val="18"/>
              </w:rPr>
            </w:pPr>
            <w:r w:rsidRPr="008462CE">
              <w:rPr>
                <w:rFonts w:ascii="Calibri" w:eastAsia="Calibri" w:hAnsi="Calibri" w:cs="Calibri"/>
                <w:bCs/>
                <w:i/>
                <w:iCs/>
                <w:sz w:val="20"/>
                <w:szCs w:val="18"/>
              </w:rPr>
              <w:t>(Compromisos, criterios de calidad y Acciones clave)</w:t>
            </w:r>
          </w:p>
        </w:tc>
      </w:tr>
      <w:tr w:rsidR="008462CE" w:rsidRPr="008462CE" w14:paraId="671CC36A" w14:textId="77777777" w:rsidTr="007D14E7">
        <w:trPr>
          <w:trHeight w:val="494"/>
        </w:trPr>
        <w:tc>
          <w:tcPr>
            <w:tcW w:w="0" w:type="auto"/>
            <w:vMerge/>
            <w:shd w:val="clear" w:color="auto" w:fill="92D050"/>
            <w:vAlign w:val="center"/>
          </w:tcPr>
          <w:p w14:paraId="5E1A0B66" w14:textId="77777777" w:rsidR="008462CE" w:rsidRPr="008462CE" w:rsidRDefault="008462CE" w:rsidP="007D14E7">
            <w:pPr>
              <w:spacing w:line="259" w:lineRule="auto"/>
              <w:jc w:val="center"/>
              <w:rPr>
                <w:rFonts w:ascii="Calibri" w:eastAsia="Calibri" w:hAnsi="Calibri" w:cs="Calibri"/>
                <w:bCs/>
                <w:sz w:val="20"/>
                <w:szCs w:val="18"/>
              </w:rPr>
            </w:pPr>
          </w:p>
        </w:tc>
        <w:tc>
          <w:tcPr>
            <w:tcW w:w="0" w:type="auto"/>
            <w:shd w:val="clear" w:color="auto" w:fill="B4C6E7"/>
            <w:vAlign w:val="center"/>
          </w:tcPr>
          <w:p w14:paraId="28341E4D" w14:textId="77777777" w:rsidR="008462CE" w:rsidRPr="008462CE" w:rsidRDefault="008462CE" w:rsidP="007D14E7">
            <w:pPr>
              <w:spacing w:line="259" w:lineRule="auto"/>
              <w:jc w:val="center"/>
              <w:rPr>
                <w:rFonts w:ascii="Calibri" w:eastAsia="Calibri" w:hAnsi="Calibri" w:cs="Calibri"/>
                <w:bCs/>
                <w:sz w:val="20"/>
                <w:szCs w:val="18"/>
              </w:rPr>
            </w:pPr>
            <w:r w:rsidRPr="008462CE">
              <w:rPr>
                <w:rFonts w:ascii="Calibri" w:eastAsia="Calibri" w:hAnsi="Calibri" w:cs="Calibri"/>
                <w:bCs/>
                <w:sz w:val="20"/>
                <w:szCs w:val="18"/>
              </w:rPr>
              <w:t>35’</w:t>
            </w:r>
          </w:p>
        </w:tc>
        <w:tc>
          <w:tcPr>
            <w:tcW w:w="0" w:type="auto"/>
            <w:shd w:val="clear" w:color="auto" w:fill="B4C6E7"/>
            <w:vAlign w:val="center"/>
          </w:tcPr>
          <w:p w14:paraId="727B2611" w14:textId="5039A8F4" w:rsidR="008462CE" w:rsidRPr="008462CE" w:rsidRDefault="008462CE" w:rsidP="007D14E7">
            <w:pPr>
              <w:spacing w:line="259" w:lineRule="auto"/>
              <w:jc w:val="center"/>
              <w:rPr>
                <w:rFonts w:ascii="Calibri" w:eastAsia="Calibri" w:hAnsi="Calibri" w:cs="Calibri"/>
                <w:b/>
                <w:sz w:val="22"/>
                <w:szCs w:val="22"/>
              </w:rPr>
            </w:pPr>
            <w:r w:rsidRPr="008462CE">
              <w:rPr>
                <w:rFonts w:ascii="Calibri" w:eastAsia="Calibri" w:hAnsi="Calibri" w:cs="Calibri"/>
                <w:b/>
                <w:sz w:val="22"/>
                <w:szCs w:val="22"/>
              </w:rPr>
              <w:t xml:space="preserve">Sesión 05: La </w:t>
            </w:r>
            <w:r w:rsidR="00C1306D" w:rsidRPr="008462CE">
              <w:rPr>
                <w:rFonts w:ascii="Calibri" w:eastAsia="Calibri" w:hAnsi="Calibri" w:cs="Calibri"/>
                <w:b/>
                <w:sz w:val="22"/>
                <w:szCs w:val="22"/>
              </w:rPr>
              <w:t>Cooperación</w:t>
            </w:r>
            <w:r w:rsidRPr="008462CE">
              <w:rPr>
                <w:rFonts w:ascii="Calibri" w:eastAsia="Calibri" w:hAnsi="Calibri" w:cs="Calibri"/>
                <w:b/>
                <w:sz w:val="22"/>
                <w:szCs w:val="22"/>
              </w:rPr>
              <w:t xml:space="preserve"> de las Normas Humanitarias</w:t>
            </w:r>
          </w:p>
          <w:p w14:paraId="79705FEB" w14:textId="77777777" w:rsidR="008462CE" w:rsidRPr="008462CE" w:rsidRDefault="008462CE" w:rsidP="007D14E7">
            <w:pPr>
              <w:spacing w:line="259" w:lineRule="auto"/>
              <w:jc w:val="center"/>
              <w:rPr>
                <w:rFonts w:ascii="Calibri" w:eastAsia="Calibri" w:hAnsi="Calibri" w:cs="Calibri"/>
                <w:bCs/>
                <w:i/>
                <w:iCs/>
                <w:sz w:val="20"/>
                <w:szCs w:val="18"/>
              </w:rPr>
            </w:pPr>
            <w:r w:rsidRPr="008462CE">
              <w:rPr>
                <w:rFonts w:ascii="Calibri" w:eastAsia="Calibri" w:hAnsi="Calibri" w:cs="Calibri"/>
                <w:bCs/>
                <w:i/>
                <w:iCs/>
                <w:sz w:val="20"/>
                <w:szCs w:val="18"/>
              </w:rPr>
              <w:t>(Describe las Normas Amigas para su aplicación multisectorial)</w:t>
            </w:r>
          </w:p>
        </w:tc>
      </w:tr>
      <w:tr w:rsidR="008462CE" w:rsidRPr="008462CE" w14:paraId="74A6516C" w14:textId="77777777" w:rsidTr="007D14E7">
        <w:trPr>
          <w:trHeight w:val="532"/>
        </w:trPr>
        <w:tc>
          <w:tcPr>
            <w:tcW w:w="0" w:type="auto"/>
            <w:vMerge/>
            <w:shd w:val="clear" w:color="auto" w:fill="92D050"/>
            <w:vAlign w:val="center"/>
          </w:tcPr>
          <w:p w14:paraId="55819BE3" w14:textId="77777777" w:rsidR="008462CE" w:rsidRPr="008462CE" w:rsidRDefault="008462CE" w:rsidP="007D14E7">
            <w:pPr>
              <w:spacing w:line="259" w:lineRule="auto"/>
              <w:jc w:val="center"/>
              <w:rPr>
                <w:rFonts w:ascii="Calibri" w:eastAsia="Calibri" w:hAnsi="Calibri" w:cs="Calibri"/>
                <w:bCs/>
                <w:sz w:val="20"/>
                <w:szCs w:val="18"/>
              </w:rPr>
            </w:pPr>
          </w:p>
        </w:tc>
        <w:tc>
          <w:tcPr>
            <w:tcW w:w="0" w:type="auto"/>
            <w:shd w:val="clear" w:color="auto" w:fill="E2EFD9"/>
            <w:vAlign w:val="center"/>
          </w:tcPr>
          <w:p w14:paraId="68464042" w14:textId="77777777" w:rsidR="008462CE" w:rsidRPr="008462CE" w:rsidRDefault="008462CE" w:rsidP="007D14E7">
            <w:pPr>
              <w:spacing w:line="259" w:lineRule="auto"/>
              <w:jc w:val="center"/>
              <w:rPr>
                <w:rFonts w:ascii="Calibri" w:eastAsia="Calibri" w:hAnsi="Calibri" w:cs="Calibri"/>
                <w:bCs/>
                <w:sz w:val="20"/>
                <w:szCs w:val="18"/>
              </w:rPr>
            </w:pPr>
            <w:r w:rsidRPr="008462CE">
              <w:rPr>
                <w:rFonts w:ascii="Calibri" w:eastAsia="Calibri" w:hAnsi="Calibri" w:cs="Calibri"/>
                <w:bCs/>
                <w:sz w:val="20"/>
                <w:szCs w:val="18"/>
              </w:rPr>
              <w:t>25’</w:t>
            </w:r>
          </w:p>
        </w:tc>
        <w:tc>
          <w:tcPr>
            <w:tcW w:w="0" w:type="auto"/>
            <w:shd w:val="clear" w:color="auto" w:fill="F7CAAC"/>
            <w:vAlign w:val="center"/>
          </w:tcPr>
          <w:p w14:paraId="6A1C1A49" w14:textId="77777777" w:rsidR="008462CE" w:rsidRPr="008462CE" w:rsidRDefault="008462CE" w:rsidP="007D14E7">
            <w:pPr>
              <w:spacing w:line="259" w:lineRule="auto"/>
              <w:jc w:val="center"/>
              <w:rPr>
                <w:rFonts w:ascii="Calibri" w:eastAsia="Calibri" w:hAnsi="Calibri" w:cs="Calibri"/>
                <w:b/>
                <w:sz w:val="20"/>
                <w:szCs w:val="18"/>
              </w:rPr>
            </w:pPr>
            <w:r w:rsidRPr="008462CE">
              <w:rPr>
                <w:rFonts w:ascii="Calibri" w:eastAsia="Calibri" w:hAnsi="Calibri" w:cs="Calibri"/>
                <w:b/>
                <w:sz w:val="22"/>
                <w:szCs w:val="22"/>
              </w:rPr>
              <w:t>Sesión 06: Plan de difusión, Evaluación y Cierre del Curso</w:t>
            </w:r>
          </w:p>
          <w:p w14:paraId="53295B74" w14:textId="77777777" w:rsidR="008462CE" w:rsidRPr="008462CE" w:rsidRDefault="008462CE" w:rsidP="007D14E7">
            <w:pPr>
              <w:spacing w:line="259" w:lineRule="auto"/>
              <w:jc w:val="center"/>
              <w:rPr>
                <w:rFonts w:ascii="Calibri" w:eastAsia="Calibri" w:hAnsi="Calibri" w:cs="Calibri"/>
                <w:bCs/>
                <w:i/>
                <w:iCs/>
                <w:sz w:val="20"/>
                <w:szCs w:val="18"/>
              </w:rPr>
            </w:pPr>
            <w:r w:rsidRPr="008462CE">
              <w:rPr>
                <w:rFonts w:ascii="Calibri" w:eastAsia="Calibri" w:hAnsi="Calibri" w:cs="Calibri"/>
                <w:bCs/>
                <w:i/>
                <w:iCs/>
                <w:sz w:val="20"/>
                <w:szCs w:val="18"/>
              </w:rPr>
              <w:t>(Elaboración del Plan de difusión, Evaluación general del Curso y del logro de expectativas)</w:t>
            </w:r>
          </w:p>
        </w:tc>
      </w:tr>
    </w:tbl>
    <w:p w14:paraId="2B8E85BC" w14:textId="77777777" w:rsidR="008462CE" w:rsidRPr="008462CE" w:rsidRDefault="008462CE" w:rsidP="008462CE">
      <w:pPr>
        <w:jc w:val="center"/>
        <w:rPr>
          <w:rFonts w:ascii="Calibri" w:hAnsi="Calibri" w:cs="Calibri"/>
          <w:b/>
          <w:color w:val="009900"/>
          <w:sz w:val="22"/>
        </w:rPr>
      </w:pPr>
    </w:p>
    <w:tbl>
      <w:tblPr>
        <w:tblStyle w:val="Tablaconcuadrcula1"/>
        <w:tblW w:w="0" w:type="auto"/>
        <w:jc w:val="center"/>
        <w:tblLook w:val="04A0" w:firstRow="1" w:lastRow="0" w:firstColumn="1" w:lastColumn="0" w:noHBand="0" w:noVBand="1"/>
      </w:tblPr>
      <w:tblGrid>
        <w:gridCol w:w="1234"/>
        <w:gridCol w:w="2824"/>
        <w:gridCol w:w="2723"/>
        <w:gridCol w:w="2955"/>
      </w:tblGrid>
      <w:tr w:rsidR="008462CE" w:rsidRPr="008462CE" w14:paraId="7E5BD80A" w14:textId="77777777" w:rsidTr="008462CE">
        <w:trPr>
          <w:jc w:val="center"/>
        </w:trPr>
        <w:tc>
          <w:tcPr>
            <w:tcW w:w="0" w:type="auto"/>
          </w:tcPr>
          <w:p w14:paraId="15AD4D8C" w14:textId="77777777" w:rsidR="008462CE" w:rsidRPr="008462CE" w:rsidRDefault="008462CE" w:rsidP="008462CE">
            <w:pPr>
              <w:spacing w:after="160" w:line="259" w:lineRule="auto"/>
              <w:jc w:val="center"/>
              <w:rPr>
                <w:rFonts w:ascii="Calibri" w:hAnsi="Calibri" w:cs="Calibri"/>
                <w:b/>
                <w:i/>
                <w:iCs/>
                <w:sz w:val="20"/>
                <w:szCs w:val="18"/>
              </w:rPr>
            </w:pPr>
            <w:r w:rsidRPr="008462CE">
              <w:rPr>
                <w:rFonts w:ascii="Calibri" w:hAnsi="Calibri" w:cs="Calibri"/>
                <w:b/>
                <w:i/>
                <w:iCs/>
                <w:sz w:val="20"/>
                <w:szCs w:val="18"/>
              </w:rPr>
              <w:t>Referencias:</w:t>
            </w:r>
          </w:p>
        </w:tc>
        <w:tc>
          <w:tcPr>
            <w:tcW w:w="0" w:type="auto"/>
            <w:shd w:val="clear" w:color="auto" w:fill="FFC000"/>
          </w:tcPr>
          <w:p w14:paraId="3484BBF1" w14:textId="77777777" w:rsidR="008462CE" w:rsidRPr="008462CE" w:rsidRDefault="008462CE" w:rsidP="008462CE">
            <w:pPr>
              <w:spacing w:after="160" w:line="259" w:lineRule="auto"/>
              <w:jc w:val="center"/>
              <w:rPr>
                <w:rFonts w:ascii="Calibri" w:hAnsi="Calibri" w:cs="Calibri"/>
                <w:b/>
                <w:i/>
                <w:iCs/>
                <w:sz w:val="20"/>
                <w:szCs w:val="18"/>
              </w:rPr>
            </w:pPr>
            <w:r w:rsidRPr="008462CE">
              <w:rPr>
                <w:rFonts w:ascii="Calibri" w:hAnsi="Calibri" w:cs="Calibri"/>
                <w:b/>
                <w:i/>
                <w:iCs/>
                <w:sz w:val="20"/>
                <w:szCs w:val="18"/>
              </w:rPr>
              <w:t>Inauguración, Evaluación y Cierre</w:t>
            </w:r>
          </w:p>
        </w:tc>
        <w:tc>
          <w:tcPr>
            <w:tcW w:w="0" w:type="auto"/>
            <w:shd w:val="clear" w:color="auto" w:fill="BDD6EE"/>
          </w:tcPr>
          <w:p w14:paraId="632ADC59" w14:textId="77777777" w:rsidR="008462CE" w:rsidRPr="008462CE" w:rsidRDefault="008462CE" w:rsidP="008462CE">
            <w:pPr>
              <w:spacing w:after="160" w:line="259" w:lineRule="auto"/>
              <w:jc w:val="center"/>
              <w:rPr>
                <w:rFonts w:ascii="Calibri" w:hAnsi="Calibri" w:cs="Calibri"/>
                <w:b/>
                <w:i/>
                <w:iCs/>
                <w:sz w:val="20"/>
                <w:szCs w:val="18"/>
              </w:rPr>
            </w:pPr>
            <w:r w:rsidRPr="008462CE">
              <w:rPr>
                <w:rFonts w:ascii="Calibri" w:hAnsi="Calibri" w:cs="Calibri"/>
                <w:b/>
                <w:i/>
                <w:iCs/>
                <w:sz w:val="20"/>
                <w:szCs w:val="18"/>
                <w:shd w:val="clear" w:color="auto" w:fill="BDD6EE"/>
              </w:rPr>
              <w:t>Normas Esfera y Normas Am</w:t>
            </w:r>
            <w:r w:rsidRPr="008462CE">
              <w:rPr>
                <w:rFonts w:ascii="Calibri" w:hAnsi="Calibri" w:cs="Calibri"/>
                <w:b/>
                <w:i/>
                <w:iCs/>
                <w:sz w:val="20"/>
                <w:szCs w:val="18"/>
              </w:rPr>
              <w:t>igas</w:t>
            </w:r>
          </w:p>
        </w:tc>
        <w:tc>
          <w:tcPr>
            <w:tcW w:w="0" w:type="auto"/>
            <w:shd w:val="clear" w:color="auto" w:fill="FDE9D9"/>
          </w:tcPr>
          <w:p w14:paraId="7E542D53" w14:textId="77777777" w:rsidR="008462CE" w:rsidRPr="008462CE" w:rsidRDefault="008462CE" w:rsidP="008462CE">
            <w:pPr>
              <w:spacing w:after="160" w:line="259" w:lineRule="auto"/>
              <w:jc w:val="center"/>
              <w:rPr>
                <w:rFonts w:ascii="Calibri" w:hAnsi="Calibri" w:cs="Calibri"/>
                <w:b/>
                <w:i/>
                <w:iCs/>
                <w:sz w:val="20"/>
                <w:szCs w:val="18"/>
              </w:rPr>
            </w:pPr>
            <w:r w:rsidRPr="008462CE">
              <w:rPr>
                <w:rFonts w:ascii="Calibri" w:hAnsi="Calibri" w:cs="Calibri"/>
                <w:b/>
                <w:i/>
                <w:iCs/>
                <w:sz w:val="20"/>
                <w:szCs w:val="18"/>
              </w:rPr>
              <w:t>Trabajo realizado por participantes</w:t>
            </w:r>
          </w:p>
        </w:tc>
      </w:tr>
    </w:tbl>
    <w:p w14:paraId="247BE076" w14:textId="3F48FB26" w:rsidR="008462CE" w:rsidRDefault="008462CE" w:rsidP="008462CE">
      <w:pPr>
        <w:spacing w:after="240"/>
        <w:jc w:val="both"/>
        <w:rPr>
          <w:rFonts w:ascii="Calibri" w:hAnsi="Calibri" w:cs="Calibri"/>
          <w:bCs/>
          <w:sz w:val="22"/>
        </w:rPr>
      </w:pPr>
    </w:p>
    <w:p w14:paraId="3F5EC6D7" w14:textId="77777777" w:rsidR="008462CE" w:rsidRPr="008462CE" w:rsidRDefault="008462CE" w:rsidP="008462CE">
      <w:pPr>
        <w:spacing w:after="240"/>
        <w:ind w:left="708"/>
        <w:jc w:val="both"/>
        <w:rPr>
          <w:rFonts w:ascii="Calibri" w:hAnsi="Calibri" w:cs="Calibri"/>
          <w:b/>
          <w:color w:val="00A585"/>
          <w:szCs w:val="22"/>
        </w:rPr>
      </w:pPr>
      <w:r w:rsidRPr="008462CE">
        <w:rPr>
          <w:rFonts w:ascii="Calibri" w:hAnsi="Calibri" w:cs="Calibri"/>
          <w:b/>
          <w:color w:val="00A585"/>
          <w:szCs w:val="22"/>
        </w:rPr>
        <w:t xml:space="preserve">5.7. </w:t>
      </w:r>
      <w:bookmarkStart w:id="15" w:name="_Hlk92667916"/>
      <w:r w:rsidRPr="008462CE">
        <w:rPr>
          <w:rFonts w:ascii="Calibri" w:hAnsi="Calibri" w:cs="Calibri"/>
          <w:b/>
          <w:color w:val="00A585"/>
          <w:szCs w:val="22"/>
        </w:rPr>
        <w:t>Desarrollo de los Actividades de cada Sesión</w:t>
      </w:r>
      <w:bookmarkEnd w:id="15"/>
    </w:p>
    <w:p w14:paraId="31FEF3E2" w14:textId="77777777" w:rsidR="008462CE" w:rsidRPr="008462CE" w:rsidRDefault="008462CE" w:rsidP="008462CE">
      <w:pPr>
        <w:spacing w:after="240"/>
        <w:jc w:val="both"/>
        <w:rPr>
          <w:rFonts w:ascii="Calibri" w:hAnsi="Calibri" w:cs="Calibri"/>
          <w:bCs/>
          <w:szCs w:val="22"/>
        </w:rPr>
      </w:pPr>
      <w:r w:rsidRPr="008462CE">
        <w:rPr>
          <w:rFonts w:ascii="Calibri" w:hAnsi="Calibri" w:cs="Calibri"/>
          <w:bCs/>
          <w:szCs w:val="22"/>
        </w:rPr>
        <w:t>El desarrollo de las actividades correspondientes a este Paquete de capacitación, se realizarán con el apoyo de presentaciones en Power Point, exhibición de videos, Folletos para el desarrollo de Trabajos prácticos y herramientas sincrónicas; descritas en al Cuaderno del Facilitador y en el Cuaderno del Participante; que se constituyen en guias metodológicas para el desarrollo de actividades y logro de los objetivos de aprendizaje.</w:t>
      </w:r>
    </w:p>
    <w:p w14:paraId="4194DAAE" w14:textId="77777777" w:rsidR="008462CE" w:rsidRPr="008462CE" w:rsidRDefault="008462CE" w:rsidP="007D14E7">
      <w:pPr>
        <w:shd w:val="clear" w:color="auto" w:fill="FFC000"/>
        <w:jc w:val="both"/>
        <w:rPr>
          <w:rFonts w:ascii="Calibri" w:hAnsi="Calibri" w:cs="Calibri"/>
          <w:b/>
          <w:szCs w:val="22"/>
        </w:rPr>
      </w:pPr>
      <w:r w:rsidRPr="008462CE">
        <w:rPr>
          <w:rFonts w:ascii="Calibri" w:hAnsi="Calibri" w:cs="Calibri"/>
          <w:b/>
          <w:szCs w:val="22"/>
        </w:rPr>
        <w:lastRenderedPageBreak/>
        <w:t>Sesión 01: Inauguración, Presentación de objetivos y de Participantes</w:t>
      </w:r>
    </w:p>
    <w:p w14:paraId="06962EDD" w14:textId="77777777" w:rsidR="008462CE" w:rsidRPr="008462CE" w:rsidRDefault="008462CE" w:rsidP="008462CE">
      <w:pPr>
        <w:spacing w:after="240"/>
        <w:jc w:val="center"/>
        <w:rPr>
          <w:rFonts w:ascii="Calibri" w:hAnsi="Calibri" w:cs="Calibri"/>
          <w:b/>
          <w:color w:val="00A585"/>
          <w:sz w:val="28"/>
          <w:szCs w:val="24"/>
        </w:rPr>
      </w:pPr>
      <w:r w:rsidRPr="008462CE">
        <w:rPr>
          <w:rFonts w:ascii="Calibri" w:hAnsi="Calibri" w:cs="Calibri"/>
          <w:b/>
          <w:noProof/>
          <w:color w:val="00A585"/>
          <w:sz w:val="28"/>
          <w:szCs w:val="24"/>
        </w:rPr>
        <mc:AlternateContent>
          <mc:Choice Requires="wps">
            <w:drawing>
              <wp:anchor distT="45720" distB="45720" distL="114300" distR="114300" simplePos="0" relativeHeight="251662336" behindDoc="0" locked="0" layoutInCell="1" allowOverlap="1" wp14:anchorId="2E3FD6A0" wp14:editId="62198B12">
                <wp:simplePos x="0" y="0"/>
                <wp:positionH relativeFrom="column">
                  <wp:align>center</wp:align>
                </wp:positionH>
                <wp:positionV relativeFrom="paragraph">
                  <wp:posOffset>182880</wp:posOffset>
                </wp:positionV>
                <wp:extent cx="2360930" cy="342900"/>
                <wp:effectExtent l="0" t="0" r="20320" b="190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2700" cap="flat" cmpd="sng" algn="ctr">
                          <a:solidFill>
                            <a:srgbClr val="FFC000"/>
                          </a:solidFill>
                          <a:prstDash val="solid"/>
                          <a:miter lim="800000"/>
                          <a:headEnd/>
                          <a:tailEnd/>
                        </a:ln>
                        <a:effectLst/>
                      </wps:spPr>
                      <wps:txbx>
                        <w:txbxContent>
                          <w:p w14:paraId="15D3A8B7" w14:textId="77777777" w:rsidR="00716CDC" w:rsidRDefault="00716CDC" w:rsidP="008462CE">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E3FD6A0" id="_x0000_s1031" type="#_x0000_t202" style="position:absolute;left:0;text-align:left;margin-left:0;margin-top:14.4pt;width:185.9pt;height:27pt;z-index:251662336;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" fillcolor="window" strokecolor="#ffc000" strokeweight="1pt">
                <v:textbox>
                  <w:txbxContent>
                    <w:p w14:paraId="15D3A8B7" w14:textId="77777777" w:rsidR="00716CDC" w:rsidRDefault="00716CDC" w:rsidP="008462CE">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1"/>
        <w:tblW w:w="0" w:type="auto"/>
        <w:tblBorders>
          <w:top w:val="single" w:sz="12" w:space="0" w:color="FFC000"/>
          <w:left w:val="single" w:sz="18" w:space="0" w:color="FFC000"/>
          <w:bottom w:val="single" w:sz="12" w:space="0" w:color="FFC000"/>
          <w:right w:val="single" w:sz="12" w:space="0" w:color="FFC000"/>
          <w:insideV w:val="single" w:sz="12" w:space="0" w:color="FFC000"/>
        </w:tblBorders>
        <w:tblLook w:val="04A0" w:firstRow="1" w:lastRow="0" w:firstColumn="1" w:lastColumn="0" w:noHBand="0" w:noVBand="1"/>
      </w:tblPr>
      <w:tblGrid>
        <w:gridCol w:w="1820"/>
        <w:gridCol w:w="7888"/>
      </w:tblGrid>
      <w:tr w:rsidR="008462CE" w:rsidRPr="008462CE" w14:paraId="2AFB19A4" w14:textId="77777777" w:rsidTr="008462CE">
        <w:tc>
          <w:tcPr>
            <w:tcW w:w="1820" w:type="dxa"/>
            <w:vAlign w:val="center"/>
          </w:tcPr>
          <w:p w14:paraId="4A908C1B" w14:textId="77777777" w:rsidR="008462CE" w:rsidRPr="008462CE" w:rsidRDefault="008462CE" w:rsidP="008462CE">
            <w:pPr>
              <w:spacing w:after="160" w:line="259" w:lineRule="auto"/>
              <w:rPr>
                <w:rFonts w:ascii="Calibri" w:hAnsi="Calibri" w:cs="Calibri"/>
                <w:bCs/>
                <w:sz w:val="22"/>
              </w:rPr>
            </w:pPr>
            <w:r w:rsidRPr="008462CE">
              <w:rPr>
                <w:rFonts w:ascii="Calibri" w:hAnsi="Calibri" w:cs="Calibri"/>
                <w:b/>
                <w:color w:val="00A585"/>
                <w:sz w:val="22"/>
              </w:rPr>
              <w:t>PROPOSITO DE LA SESION 01:</w:t>
            </w:r>
          </w:p>
        </w:tc>
        <w:tc>
          <w:tcPr>
            <w:tcW w:w="7888" w:type="dxa"/>
            <w:vAlign w:val="center"/>
          </w:tcPr>
          <w:p w14:paraId="265BCE03" w14:textId="77777777" w:rsidR="008462CE" w:rsidRPr="008462CE" w:rsidRDefault="008462CE" w:rsidP="008462CE">
            <w:pPr>
              <w:spacing w:after="160" w:line="259" w:lineRule="auto"/>
              <w:rPr>
                <w:rFonts w:ascii="Calibri" w:hAnsi="Calibri" w:cs="Calibri"/>
                <w:bCs/>
                <w:sz w:val="22"/>
              </w:rPr>
            </w:pPr>
            <w:r w:rsidRPr="008462CE">
              <w:rPr>
                <w:rFonts w:ascii="Calibri" w:hAnsi="Calibri" w:cs="Calibri"/>
                <w:bCs/>
                <w:sz w:val="22"/>
              </w:rPr>
              <w:t>Promover un ambiente virtual de aprendizaje, participativo e inclusivo; para comprender el objetivo general del Módulo de Capacitación Esfera para Autoridades Nacionales de Gestión de Desastres y conocer las expectativas de los participantes sobre el Curso de formación.</w:t>
            </w:r>
          </w:p>
        </w:tc>
      </w:tr>
    </w:tbl>
    <w:p w14:paraId="7E13662A" w14:textId="77777777" w:rsidR="008462CE" w:rsidRPr="008462CE" w:rsidRDefault="008462CE" w:rsidP="007D14E7">
      <w:pPr>
        <w:jc w:val="both"/>
        <w:rPr>
          <w:rFonts w:ascii="Calibri" w:hAnsi="Calibri" w:cs="Calibri"/>
          <w:bCs/>
          <w:sz w:val="22"/>
        </w:rPr>
      </w:pPr>
    </w:p>
    <w:tbl>
      <w:tblPr>
        <w:tblStyle w:val="Tablaconcuadrculaclara1"/>
        <w:tblW w:w="0" w:type="auto"/>
        <w:tblBorders>
          <w:top w:val="single" w:sz="12" w:space="0" w:color="FFC000"/>
          <w:left w:val="single" w:sz="18" w:space="0" w:color="FFC000"/>
          <w:bottom w:val="single" w:sz="12" w:space="0" w:color="FFC000"/>
          <w:right w:val="single" w:sz="12" w:space="0" w:color="FFC000"/>
          <w:insideV w:val="single" w:sz="12" w:space="0" w:color="FFC000"/>
        </w:tblBorders>
        <w:tblLook w:val="04A0" w:firstRow="1" w:lastRow="0" w:firstColumn="1" w:lastColumn="0" w:noHBand="0" w:noVBand="1"/>
      </w:tblPr>
      <w:tblGrid>
        <w:gridCol w:w="1820"/>
        <w:gridCol w:w="7888"/>
      </w:tblGrid>
      <w:tr w:rsidR="008462CE" w:rsidRPr="008462CE" w14:paraId="1DA00E8A" w14:textId="77777777" w:rsidTr="008462CE">
        <w:tc>
          <w:tcPr>
            <w:tcW w:w="1820" w:type="dxa"/>
            <w:vAlign w:val="center"/>
          </w:tcPr>
          <w:p w14:paraId="4943654C" w14:textId="77777777" w:rsidR="008462CE" w:rsidRPr="008462CE" w:rsidRDefault="008462CE" w:rsidP="008462CE">
            <w:pPr>
              <w:spacing w:after="240" w:line="259" w:lineRule="auto"/>
              <w:rPr>
                <w:rFonts w:ascii="Calibri" w:hAnsi="Calibri" w:cs="Calibri"/>
                <w:bCs/>
                <w:sz w:val="22"/>
              </w:rPr>
            </w:pPr>
            <w:r w:rsidRPr="008462CE">
              <w:rPr>
                <w:rFonts w:ascii="Calibri" w:hAnsi="Calibri" w:cs="Calibri"/>
                <w:b/>
                <w:color w:val="00A585"/>
                <w:sz w:val="22"/>
              </w:rPr>
              <w:t>OBJETIVOS DE APRENDIZAJE DE LA SESION 01:</w:t>
            </w:r>
          </w:p>
        </w:tc>
        <w:tc>
          <w:tcPr>
            <w:tcW w:w="7888" w:type="dxa"/>
            <w:vAlign w:val="center"/>
          </w:tcPr>
          <w:p w14:paraId="3992012E" w14:textId="77777777" w:rsidR="008462CE" w:rsidRPr="008462CE" w:rsidRDefault="008462CE" w:rsidP="008462CE">
            <w:pPr>
              <w:spacing w:after="240" w:line="259" w:lineRule="auto"/>
              <w:rPr>
                <w:rFonts w:ascii="Calibri" w:hAnsi="Calibri" w:cs="Calibri"/>
                <w:bCs/>
                <w:sz w:val="22"/>
              </w:rPr>
            </w:pPr>
            <w:r w:rsidRPr="008462CE">
              <w:rPr>
                <w:rFonts w:ascii="Calibri" w:hAnsi="Calibri" w:cs="Calibri"/>
                <w:bCs/>
                <w:sz w:val="22"/>
              </w:rPr>
              <w:t>A la conclusión de la Sesión 01, los participantes estarán en capacidad de:</w:t>
            </w:r>
          </w:p>
          <w:p w14:paraId="3144231E" w14:textId="77777777" w:rsidR="008462CE" w:rsidRPr="008462CE" w:rsidRDefault="008462CE" w:rsidP="0089422D">
            <w:pPr>
              <w:numPr>
                <w:ilvl w:val="0"/>
                <w:numId w:val="24"/>
              </w:numPr>
              <w:spacing w:after="160" w:line="259" w:lineRule="auto"/>
              <w:contextualSpacing/>
              <w:rPr>
                <w:rFonts w:ascii="Calibri" w:hAnsi="Calibri" w:cs="Calibri"/>
                <w:bCs/>
                <w:sz w:val="22"/>
              </w:rPr>
            </w:pPr>
            <w:r w:rsidRPr="008462CE">
              <w:rPr>
                <w:rFonts w:ascii="Calibri" w:hAnsi="Calibri" w:cs="Calibri"/>
                <w:bCs/>
                <w:sz w:val="22"/>
              </w:rPr>
              <w:t>Comprender el alcance del objetivo general y de los objetivos específicos del Módulo de Capacitación Esfera para NDMA.</w:t>
            </w:r>
          </w:p>
          <w:p w14:paraId="1E0414D6" w14:textId="77777777" w:rsidR="008462CE" w:rsidRPr="008462CE" w:rsidRDefault="008462CE" w:rsidP="0089422D">
            <w:pPr>
              <w:numPr>
                <w:ilvl w:val="0"/>
                <w:numId w:val="24"/>
              </w:numPr>
              <w:spacing w:after="240" w:line="259" w:lineRule="auto"/>
              <w:contextualSpacing/>
              <w:rPr>
                <w:rFonts w:ascii="Calibri" w:hAnsi="Calibri" w:cs="Calibri"/>
                <w:bCs/>
                <w:sz w:val="22"/>
              </w:rPr>
            </w:pPr>
            <w:r w:rsidRPr="008462CE">
              <w:rPr>
                <w:rFonts w:ascii="Calibri" w:hAnsi="Calibri" w:cs="Calibri"/>
                <w:bCs/>
                <w:sz w:val="22"/>
              </w:rPr>
              <w:t>Conocer las expectativas de los participantes, relacionados con los objetivos del Módulo de Capacitación</w:t>
            </w:r>
          </w:p>
        </w:tc>
      </w:tr>
    </w:tbl>
    <w:p w14:paraId="205A91D6" w14:textId="77777777" w:rsidR="008462CE" w:rsidRPr="008462CE" w:rsidRDefault="008462CE" w:rsidP="007D14E7">
      <w:pPr>
        <w:jc w:val="both"/>
        <w:rPr>
          <w:rFonts w:ascii="Calibri" w:hAnsi="Calibri" w:cs="Calibri"/>
          <w:bCs/>
          <w:sz w:val="22"/>
        </w:rPr>
      </w:pPr>
    </w:p>
    <w:tbl>
      <w:tblPr>
        <w:tblStyle w:val="Tablaconcuadrculaclara1"/>
        <w:tblW w:w="0" w:type="auto"/>
        <w:tblBorders>
          <w:top w:val="single" w:sz="12" w:space="0" w:color="FFC000"/>
          <w:left w:val="single" w:sz="18" w:space="0" w:color="FFC000"/>
          <w:bottom w:val="single" w:sz="12" w:space="0" w:color="FFC000"/>
          <w:right w:val="single" w:sz="12" w:space="0" w:color="FFC000"/>
          <w:insideV w:val="single" w:sz="12" w:space="0" w:color="FFC000"/>
        </w:tblBorders>
        <w:tblLook w:val="04A0" w:firstRow="1" w:lastRow="0" w:firstColumn="1" w:lastColumn="0" w:noHBand="0" w:noVBand="1"/>
      </w:tblPr>
      <w:tblGrid>
        <w:gridCol w:w="1820"/>
        <w:gridCol w:w="7888"/>
      </w:tblGrid>
      <w:tr w:rsidR="008462CE" w:rsidRPr="008462CE" w14:paraId="4C84EA3E" w14:textId="77777777" w:rsidTr="008462CE">
        <w:tc>
          <w:tcPr>
            <w:tcW w:w="1820" w:type="dxa"/>
            <w:vAlign w:val="center"/>
          </w:tcPr>
          <w:p w14:paraId="4D998014" w14:textId="77777777" w:rsidR="008462CE" w:rsidRPr="008462CE" w:rsidRDefault="008462CE" w:rsidP="008462CE">
            <w:pPr>
              <w:spacing w:after="240" w:line="259" w:lineRule="auto"/>
              <w:rPr>
                <w:rFonts w:ascii="Calibri" w:hAnsi="Calibri" w:cs="Calibri"/>
                <w:bCs/>
                <w:sz w:val="22"/>
              </w:rPr>
            </w:pPr>
            <w:r w:rsidRPr="008462CE">
              <w:rPr>
                <w:rFonts w:ascii="Calibri" w:hAnsi="Calibri" w:cs="Calibri"/>
                <w:b/>
                <w:color w:val="00A585"/>
                <w:sz w:val="22"/>
              </w:rPr>
              <w:t>MENSAJES CLAVE DE LA SESION 01:</w:t>
            </w:r>
          </w:p>
        </w:tc>
        <w:tc>
          <w:tcPr>
            <w:tcW w:w="7888" w:type="dxa"/>
            <w:vAlign w:val="center"/>
          </w:tcPr>
          <w:p w14:paraId="14D36818" w14:textId="77777777" w:rsidR="008462CE" w:rsidRPr="008462CE" w:rsidRDefault="008462CE" w:rsidP="0089422D">
            <w:pPr>
              <w:numPr>
                <w:ilvl w:val="0"/>
                <w:numId w:val="25"/>
              </w:numPr>
              <w:spacing w:after="240" w:line="259" w:lineRule="auto"/>
              <w:contextualSpacing/>
              <w:rPr>
                <w:rFonts w:ascii="Calibri" w:hAnsi="Calibri" w:cs="Calibri"/>
                <w:bCs/>
                <w:sz w:val="22"/>
              </w:rPr>
            </w:pPr>
            <w:r w:rsidRPr="008462CE">
              <w:rPr>
                <w:rFonts w:ascii="Calibri" w:hAnsi="Calibri" w:cs="Calibri"/>
                <w:bCs/>
                <w:sz w:val="22"/>
              </w:rPr>
              <w:t xml:space="preserve">El Manual Esfera </w:t>
            </w:r>
            <w:r w:rsidRPr="008462CE">
              <w:rPr>
                <w:rFonts w:ascii="Calibri" w:hAnsi="Calibri" w:cs="Calibri"/>
                <w:b/>
                <w:sz w:val="22"/>
              </w:rPr>
              <w:t>reconoce el papel y la responsabilidad principal del Estado anfitrión</w:t>
            </w:r>
            <w:r w:rsidRPr="008462CE">
              <w:rPr>
                <w:rFonts w:ascii="Calibri" w:hAnsi="Calibri" w:cs="Calibri"/>
                <w:bCs/>
                <w:sz w:val="22"/>
              </w:rPr>
              <w:t>... y el papel que las organizaciones humanitarias pueden desempeñar en el apoyo a esta responsabilidad del Estado, en coordinación con las Autoridades Nacional de Gestión de Desastres (NDMA)</w:t>
            </w:r>
          </w:p>
          <w:p w14:paraId="0D4D189E" w14:textId="77777777" w:rsidR="008462CE" w:rsidRPr="008462CE" w:rsidRDefault="008462CE" w:rsidP="0089422D">
            <w:pPr>
              <w:numPr>
                <w:ilvl w:val="0"/>
                <w:numId w:val="25"/>
              </w:numPr>
              <w:spacing w:after="240" w:line="259" w:lineRule="auto"/>
              <w:contextualSpacing/>
              <w:rPr>
                <w:rFonts w:ascii="Calibri" w:hAnsi="Calibri" w:cs="Calibri"/>
                <w:bCs/>
                <w:sz w:val="22"/>
              </w:rPr>
            </w:pPr>
            <w:r w:rsidRPr="008462CE">
              <w:rPr>
                <w:rFonts w:ascii="Calibri" w:hAnsi="Calibri" w:cs="Calibri"/>
                <w:bCs/>
                <w:sz w:val="22"/>
              </w:rPr>
              <w:t xml:space="preserve">La NDMA es la </w:t>
            </w:r>
            <w:r w:rsidRPr="008462CE">
              <w:rPr>
                <w:rFonts w:ascii="Calibri" w:hAnsi="Calibri" w:cs="Calibri"/>
                <w:b/>
                <w:sz w:val="22"/>
              </w:rPr>
              <w:t>responsable de establecer las políticas y directrices para la gestión y respuesta oportuna y eficaz</w:t>
            </w:r>
            <w:r w:rsidRPr="008462CE">
              <w:rPr>
                <w:rFonts w:ascii="Calibri" w:hAnsi="Calibri" w:cs="Calibri"/>
                <w:bCs/>
                <w:sz w:val="22"/>
              </w:rPr>
              <w:t xml:space="preserve"> en casos de desastres.</w:t>
            </w:r>
          </w:p>
          <w:p w14:paraId="61B62C34" w14:textId="77777777" w:rsidR="008462CE" w:rsidRPr="008462CE" w:rsidRDefault="008462CE" w:rsidP="0089422D">
            <w:pPr>
              <w:numPr>
                <w:ilvl w:val="0"/>
                <w:numId w:val="25"/>
              </w:numPr>
              <w:autoSpaceDE w:val="0"/>
              <w:autoSpaceDN w:val="0"/>
              <w:adjustRightInd w:val="0"/>
              <w:spacing w:after="120" w:line="259" w:lineRule="auto"/>
              <w:contextualSpacing/>
              <w:rPr>
                <w:rFonts w:ascii="Calibri" w:eastAsia="Calibri" w:hAnsi="Calibri" w:cs="Arial"/>
                <w:bCs/>
                <w:sz w:val="22"/>
                <w:szCs w:val="22"/>
                <w:lang w:val="es-ES"/>
              </w:rPr>
            </w:pPr>
            <w:r w:rsidRPr="008462CE">
              <w:rPr>
                <w:rFonts w:ascii="Calibri" w:eastAsia="Calibri" w:hAnsi="Calibri" w:cs="Arial"/>
                <w:bCs/>
                <w:sz w:val="22"/>
                <w:szCs w:val="22"/>
                <w:lang w:val="es-ES"/>
              </w:rPr>
              <w:t xml:space="preserve">Un </w:t>
            </w:r>
            <w:r w:rsidRPr="008462CE">
              <w:rPr>
                <w:rFonts w:ascii="Calibri" w:eastAsia="Calibri" w:hAnsi="Calibri" w:cs="Arial"/>
                <w:b/>
                <w:bCs/>
                <w:sz w:val="22"/>
                <w:szCs w:val="22"/>
                <w:lang w:val="es-ES"/>
              </w:rPr>
              <w:t>ambiente seguro y cómodo es fundamental para el éxito del Curso virtual de aprendizaje</w:t>
            </w:r>
            <w:r w:rsidRPr="008462CE">
              <w:rPr>
                <w:rFonts w:ascii="Calibri" w:eastAsia="Calibri" w:hAnsi="Calibri" w:cs="Arial"/>
                <w:bCs/>
                <w:sz w:val="22"/>
                <w:szCs w:val="22"/>
                <w:lang w:val="es-ES"/>
              </w:rPr>
              <w:t xml:space="preserve"> en el ámbito humanitario. </w:t>
            </w:r>
          </w:p>
          <w:p w14:paraId="24CAB9AF" w14:textId="77777777" w:rsidR="008462CE" w:rsidRPr="008462CE" w:rsidRDefault="008462CE" w:rsidP="0089422D">
            <w:pPr>
              <w:numPr>
                <w:ilvl w:val="0"/>
                <w:numId w:val="25"/>
              </w:numPr>
              <w:spacing w:after="120" w:line="259" w:lineRule="auto"/>
              <w:contextualSpacing/>
              <w:rPr>
                <w:rFonts w:ascii="Calibri" w:eastAsia="Calibri" w:hAnsi="Calibri" w:cs="Arial"/>
                <w:bCs/>
                <w:sz w:val="22"/>
                <w:szCs w:val="22"/>
                <w:lang w:val="es-ES"/>
              </w:rPr>
            </w:pPr>
            <w:r w:rsidRPr="008462CE">
              <w:rPr>
                <w:rFonts w:ascii="Calibri" w:eastAsia="Calibri" w:hAnsi="Calibri" w:cs="Arial"/>
                <w:bCs/>
                <w:sz w:val="22"/>
                <w:szCs w:val="22"/>
                <w:lang w:val="es-ES"/>
              </w:rPr>
              <w:t>La responsabilidad y compromiso personal es un elemento clave para el éxito del curso, desde la participación activa en el curso.</w:t>
            </w:r>
          </w:p>
          <w:p w14:paraId="10422C8B" w14:textId="77777777" w:rsidR="008462CE" w:rsidRPr="008462CE" w:rsidRDefault="008462CE" w:rsidP="0089422D">
            <w:pPr>
              <w:numPr>
                <w:ilvl w:val="0"/>
                <w:numId w:val="25"/>
              </w:numPr>
              <w:spacing w:after="120" w:line="259" w:lineRule="auto"/>
              <w:contextualSpacing/>
              <w:rPr>
                <w:rFonts w:ascii="Calibri" w:eastAsia="Calibri" w:hAnsi="Calibri" w:cs="Arial"/>
                <w:bCs/>
                <w:sz w:val="22"/>
                <w:szCs w:val="22"/>
                <w:lang w:val="es-ES"/>
              </w:rPr>
            </w:pPr>
            <w:r w:rsidRPr="008462CE">
              <w:rPr>
                <w:rFonts w:ascii="Calibri" w:eastAsia="Calibri" w:hAnsi="Calibri" w:cs="Arial"/>
                <w:bCs/>
                <w:sz w:val="22"/>
                <w:szCs w:val="22"/>
                <w:lang w:val="es-ES"/>
              </w:rPr>
              <w:t>Cada quien puede hablar “su verdad” sin necesidad de que se convierta en la verdad de los demás.</w:t>
            </w:r>
          </w:p>
          <w:p w14:paraId="55B38C4A" w14:textId="77777777" w:rsidR="008462CE" w:rsidRPr="008462CE" w:rsidRDefault="008462CE" w:rsidP="0089422D">
            <w:pPr>
              <w:numPr>
                <w:ilvl w:val="0"/>
                <w:numId w:val="25"/>
              </w:numPr>
              <w:spacing w:after="120" w:line="259" w:lineRule="auto"/>
              <w:contextualSpacing/>
              <w:rPr>
                <w:rFonts w:ascii="Calibri" w:eastAsia="Calibri" w:hAnsi="Calibri" w:cs="Arial"/>
                <w:b/>
                <w:bCs/>
                <w:sz w:val="22"/>
                <w:szCs w:val="22"/>
                <w:lang w:val="es-ES"/>
              </w:rPr>
            </w:pPr>
            <w:r w:rsidRPr="008462CE">
              <w:rPr>
                <w:rFonts w:ascii="Calibri" w:eastAsia="Calibri" w:hAnsi="Calibri" w:cs="Arial"/>
                <w:bCs/>
                <w:sz w:val="22"/>
                <w:szCs w:val="22"/>
                <w:lang w:val="es-ES"/>
              </w:rPr>
              <w:t>La visión general de los objetivos y contenidos del curso, motiva a la integración y participación en el Curso.</w:t>
            </w:r>
          </w:p>
          <w:p w14:paraId="6419CAC6" w14:textId="77777777" w:rsidR="008462CE" w:rsidRPr="008462CE" w:rsidRDefault="008462CE" w:rsidP="0089422D">
            <w:pPr>
              <w:numPr>
                <w:ilvl w:val="0"/>
                <w:numId w:val="25"/>
              </w:numPr>
              <w:spacing w:after="240" w:line="259" w:lineRule="auto"/>
              <w:contextualSpacing/>
              <w:rPr>
                <w:rFonts w:ascii="Calibri" w:hAnsi="Calibri" w:cs="Calibri"/>
                <w:bCs/>
                <w:sz w:val="22"/>
              </w:rPr>
            </w:pPr>
            <w:r w:rsidRPr="008462CE">
              <w:rPr>
                <w:rFonts w:ascii="Calibri" w:eastAsia="Calibri" w:hAnsi="Calibri" w:cs="Arial"/>
                <w:bCs/>
                <w:sz w:val="22"/>
                <w:szCs w:val="22"/>
                <w:lang w:val="es-ES"/>
              </w:rPr>
              <w:t xml:space="preserve">El </w:t>
            </w:r>
            <w:r w:rsidRPr="008462CE">
              <w:rPr>
                <w:rFonts w:ascii="Calibri" w:eastAsia="Calibri" w:hAnsi="Calibri" w:cs="Arial"/>
                <w:b/>
                <w:bCs/>
                <w:sz w:val="22"/>
                <w:szCs w:val="22"/>
                <w:lang w:val="es-ES"/>
              </w:rPr>
              <w:t>nivel de conocimientos sobre el tema, será una línea de base para medir el impacto de la formación</w:t>
            </w:r>
          </w:p>
        </w:tc>
      </w:tr>
    </w:tbl>
    <w:p w14:paraId="221B1DF9" w14:textId="77777777" w:rsidR="008462CE" w:rsidRPr="008462CE" w:rsidRDefault="008462CE" w:rsidP="008462CE">
      <w:pPr>
        <w:spacing w:after="240"/>
        <w:jc w:val="both"/>
        <w:rPr>
          <w:rFonts w:ascii="Calibri" w:hAnsi="Calibri" w:cs="Calibri"/>
          <w:bCs/>
          <w:sz w:val="22"/>
        </w:rPr>
      </w:pPr>
    </w:p>
    <w:p w14:paraId="7131560F" w14:textId="77777777" w:rsidR="00EB2DE2" w:rsidRDefault="00EB2DE2" w:rsidP="008462CE">
      <w:pPr>
        <w:spacing w:after="240"/>
        <w:jc w:val="both"/>
        <w:rPr>
          <w:rFonts w:ascii="Calibri" w:hAnsi="Calibri" w:cs="Calibri"/>
          <w:b/>
          <w:color w:val="00A585"/>
          <w:szCs w:val="22"/>
        </w:rPr>
      </w:pPr>
    </w:p>
    <w:p w14:paraId="29751F25" w14:textId="77777777" w:rsidR="00EB2DE2" w:rsidRDefault="00EB2DE2" w:rsidP="008462CE">
      <w:pPr>
        <w:spacing w:after="240"/>
        <w:jc w:val="both"/>
        <w:rPr>
          <w:rFonts w:ascii="Calibri" w:hAnsi="Calibri" w:cs="Calibri"/>
          <w:b/>
          <w:color w:val="00A585"/>
          <w:szCs w:val="22"/>
        </w:rPr>
      </w:pPr>
    </w:p>
    <w:p w14:paraId="4CCB7B4F" w14:textId="77777777" w:rsidR="00EB2DE2" w:rsidRDefault="00EB2DE2" w:rsidP="008462CE">
      <w:pPr>
        <w:spacing w:after="240"/>
        <w:jc w:val="both"/>
        <w:rPr>
          <w:rFonts w:ascii="Calibri" w:hAnsi="Calibri" w:cs="Calibri"/>
          <w:b/>
          <w:color w:val="00A585"/>
          <w:szCs w:val="22"/>
        </w:rPr>
      </w:pPr>
    </w:p>
    <w:p w14:paraId="68365E04" w14:textId="77777777" w:rsidR="00EB2DE2" w:rsidRDefault="00EB2DE2" w:rsidP="008462CE">
      <w:pPr>
        <w:spacing w:after="240"/>
        <w:jc w:val="both"/>
        <w:rPr>
          <w:rFonts w:ascii="Calibri" w:hAnsi="Calibri" w:cs="Calibri"/>
          <w:b/>
          <w:color w:val="00A585"/>
          <w:szCs w:val="22"/>
        </w:rPr>
      </w:pPr>
    </w:p>
    <w:p w14:paraId="0BF680CD" w14:textId="77777777" w:rsidR="00EB2DE2" w:rsidRDefault="00EB2DE2" w:rsidP="008462CE">
      <w:pPr>
        <w:spacing w:after="240"/>
        <w:jc w:val="both"/>
        <w:rPr>
          <w:rFonts w:ascii="Calibri" w:hAnsi="Calibri" w:cs="Calibri"/>
          <w:b/>
          <w:color w:val="00A585"/>
          <w:szCs w:val="22"/>
        </w:rPr>
      </w:pPr>
    </w:p>
    <w:p w14:paraId="4E3F6B4D" w14:textId="77777777" w:rsidR="00EB2DE2" w:rsidRDefault="00EB2DE2" w:rsidP="008462CE">
      <w:pPr>
        <w:spacing w:after="240"/>
        <w:jc w:val="both"/>
        <w:rPr>
          <w:rFonts w:ascii="Calibri" w:hAnsi="Calibri" w:cs="Calibri"/>
          <w:b/>
          <w:color w:val="00A585"/>
          <w:szCs w:val="22"/>
        </w:rPr>
      </w:pPr>
    </w:p>
    <w:p w14:paraId="43A55EA6" w14:textId="75468F2A" w:rsidR="008462CE" w:rsidRPr="008462CE" w:rsidRDefault="008462CE" w:rsidP="008462CE">
      <w:pPr>
        <w:spacing w:after="240"/>
        <w:jc w:val="both"/>
        <w:rPr>
          <w:rFonts w:ascii="Calibri" w:hAnsi="Calibri" w:cs="Calibri"/>
          <w:b/>
          <w:color w:val="00A585"/>
          <w:szCs w:val="22"/>
        </w:rPr>
      </w:pPr>
      <w:r w:rsidRPr="008462CE">
        <w:rPr>
          <w:rFonts w:ascii="Calibri" w:hAnsi="Calibri" w:cs="Calibri"/>
          <w:b/>
          <w:color w:val="00A585"/>
          <w:szCs w:val="22"/>
        </w:rPr>
        <w:lastRenderedPageBreak/>
        <w:t xml:space="preserve">PLAN DE ACTIVIDADES DE LA SESION 01: INAUGURACION, PRESENTACION DE OBJETIVOS Y PRESENTACION DE PARTICIPANTES. </w:t>
      </w:r>
    </w:p>
    <w:tbl>
      <w:tblPr>
        <w:tblStyle w:val="Tablaconcuadrcula1"/>
        <w:tblW w:w="9769" w:type="dxa"/>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Look w:val="0600" w:firstRow="0" w:lastRow="0" w:firstColumn="0" w:lastColumn="0" w:noHBand="1" w:noVBand="1"/>
      </w:tblPr>
      <w:tblGrid>
        <w:gridCol w:w="731"/>
        <w:gridCol w:w="878"/>
        <w:gridCol w:w="2653"/>
        <w:gridCol w:w="1588"/>
        <w:gridCol w:w="1972"/>
        <w:gridCol w:w="1947"/>
      </w:tblGrid>
      <w:tr w:rsidR="008462CE" w:rsidRPr="008462CE" w14:paraId="688CBAF9" w14:textId="77777777" w:rsidTr="008462CE">
        <w:trPr>
          <w:trHeight w:val="301"/>
        </w:trPr>
        <w:tc>
          <w:tcPr>
            <w:tcW w:w="0" w:type="auto"/>
            <w:gridSpan w:val="2"/>
            <w:shd w:val="clear" w:color="auto" w:fill="92D050"/>
            <w:vAlign w:val="center"/>
          </w:tcPr>
          <w:p w14:paraId="3A2CD38E" w14:textId="77777777" w:rsidR="008462CE" w:rsidRPr="008462CE" w:rsidRDefault="008462CE" w:rsidP="00EB2DE2">
            <w:pPr>
              <w:ind w:right="45"/>
              <w:jc w:val="center"/>
              <w:rPr>
                <w:rFonts w:ascii="Calibri" w:eastAsia="Times New Roman" w:hAnsi="Calibri" w:cs="Calibri"/>
                <w:b/>
                <w:bCs/>
                <w:sz w:val="22"/>
                <w:szCs w:val="22"/>
                <w:lang w:val="es-ES"/>
              </w:rPr>
            </w:pPr>
            <w:r w:rsidRPr="008462CE">
              <w:rPr>
                <w:rFonts w:ascii="Calibri" w:eastAsia="Times New Roman" w:hAnsi="Calibri" w:cs="Calibri"/>
                <w:b/>
                <w:bCs/>
                <w:sz w:val="22"/>
                <w:szCs w:val="22"/>
                <w:lang w:val="es-ES"/>
              </w:rPr>
              <w:t>Tiempo (Min.)</w:t>
            </w:r>
          </w:p>
        </w:tc>
        <w:tc>
          <w:tcPr>
            <w:tcW w:w="2653" w:type="dxa"/>
            <w:vMerge w:val="restart"/>
            <w:shd w:val="clear" w:color="auto" w:fill="92D050"/>
            <w:vAlign w:val="center"/>
          </w:tcPr>
          <w:p w14:paraId="64BCD2D7" w14:textId="77777777" w:rsidR="008462CE" w:rsidRPr="008462CE" w:rsidRDefault="008462CE" w:rsidP="00EB2DE2">
            <w:pPr>
              <w:ind w:right="45"/>
              <w:jc w:val="center"/>
              <w:rPr>
                <w:rFonts w:ascii="Calibri" w:eastAsia="Times New Roman" w:hAnsi="Calibri" w:cs="Calibri"/>
                <w:b/>
                <w:bCs/>
                <w:sz w:val="22"/>
                <w:szCs w:val="22"/>
                <w:lang w:val="es-ES"/>
              </w:rPr>
            </w:pPr>
            <w:r w:rsidRPr="008462CE">
              <w:rPr>
                <w:rFonts w:ascii="Calibri" w:eastAsia="Times New Roman" w:hAnsi="Calibri" w:cs="Calibri"/>
                <w:b/>
                <w:bCs/>
                <w:sz w:val="22"/>
                <w:szCs w:val="22"/>
                <w:lang w:val="es-ES"/>
              </w:rPr>
              <w:t>Actividades a desarrollar</w:t>
            </w:r>
          </w:p>
        </w:tc>
        <w:tc>
          <w:tcPr>
            <w:tcW w:w="1588" w:type="dxa"/>
            <w:vMerge w:val="restart"/>
            <w:shd w:val="clear" w:color="auto" w:fill="92D050"/>
            <w:vAlign w:val="center"/>
          </w:tcPr>
          <w:p w14:paraId="3AF15D4B" w14:textId="77777777" w:rsidR="008462CE" w:rsidRPr="008462CE" w:rsidRDefault="008462CE" w:rsidP="00EB2DE2">
            <w:pPr>
              <w:ind w:right="45"/>
              <w:jc w:val="center"/>
              <w:rPr>
                <w:rFonts w:ascii="Calibri" w:eastAsia="Times New Roman" w:hAnsi="Calibri" w:cs="Calibri"/>
                <w:b/>
                <w:bCs/>
                <w:sz w:val="22"/>
                <w:szCs w:val="22"/>
                <w:lang w:val="es-ES"/>
              </w:rPr>
            </w:pPr>
            <w:r w:rsidRPr="008462CE">
              <w:rPr>
                <w:rFonts w:ascii="Calibri" w:eastAsia="Times New Roman" w:hAnsi="Calibri" w:cs="Calibri"/>
                <w:b/>
                <w:bCs/>
                <w:sz w:val="22"/>
                <w:szCs w:val="22"/>
                <w:lang w:val="es-ES"/>
              </w:rPr>
              <w:t>Responsable</w:t>
            </w:r>
          </w:p>
        </w:tc>
        <w:tc>
          <w:tcPr>
            <w:tcW w:w="1972" w:type="dxa"/>
            <w:vMerge w:val="restart"/>
            <w:shd w:val="clear" w:color="auto" w:fill="92D050"/>
            <w:vAlign w:val="center"/>
          </w:tcPr>
          <w:p w14:paraId="5894E242" w14:textId="77777777" w:rsidR="008462CE" w:rsidRPr="008462CE" w:rsidRDefault="008462CE" w:rsidP="00EB2DE2">
            <w:pPr>
              <w:ind w:right="45"/>
              <w:jc w:val="center"/>
              <w:rPr>
                <w:rFonts w:ascii="Calibri" w:eastAsia="Times New Roman" w:hAnsi="Calibri" w:cs="Calibri"/>
                <w:b/>
                <w:bCs/>
                <w:sz w:val="22"/>
                <w:szCs w:val="22"/>
                <w:lang w:val="es-ES"/>
              </w:rPr>
            </w:pPr>
            <w:r w:rsidRPr="008462CE">
              <w:rPr>
                <w:rFonts w:ascii="Calibri" w:eastAsia="Times New Roman" w:hAnsi="Calibri" w:cs="Calibri"/>
                <w:b/>
                <w:bCs/>
                <w:sz w:val="22"/>
                <w:szCs w:val="22"/>
                <w:lang w:val="es-ES"/>
              </w:rPr>
              <w:t>Metodología</w:t>
            </w:r>
          </w:p>
        </w:tc>
        <w:tc>
          <w:tcPr>
            <w:tcW w:w="1947" w:type="dxa"/>
            <w:vMerge w:val="restart"/>
            <w:shd w:val="clear" w:color="auto" w:fill="92D050"/>
            <w:vAlign w:val="center"/>
          </w:tcPr>
          <w:p w14:paraId="62B8D9E9" w14:textId="77777777" w:rsidR="008462CE" w:rsidRPr="008462CE" w:rsidRDefault="008462CE" w:rsidP="00EB2DE2">
            <w:pPr>
              <w:ind w:right="45"/>
              <w:jc w:val="center"/>
              <w:rPr>
                <w:rFonts w:ascii="Calibri" w:eastAsia="Times New Roman" w:hAnsi="Calibri" w:cs="Calibri"/>
                <w:b/>
                <w:bCs/>
                <w:sz w:val="22"/>
                <w:szCs w:val="22"/>
                <w:lang w:val="es-ES"/>
              </w:rPr>
            </w:pPr>
            <w:r w:rsidRPr="008462CE">
              <w:rPr>
                <w:rFonts w:ascii="Calibri" w:eastAsia="Times New Roman" w:hAnsi="Calibri" w:cs="Calibri"/>
                <w:b/>
                <w:bCs/>
                <w:sz w:val="22"/>
                <w:szCs w:val="22"/>
                <w:lang w:val="es-ES"/>
              </w:rPr>
              <w:t>Recurso clave</w:t>
            </w:r>
          </w:p>
        </w:tc>
      </w:tr>
      <w:tr w:rsidR="008462CE" w:rsidRPr="008462CE" w14:paraId="7B34F934" w14:textId="77777777" w:rsidTr="008462CE">
        <w:trPr>
          <w:trHeight w:val="261"/>
        </w:trPr>
        <w:tc>
          <w:tcPr>
            <w:tcW w:w="0" w:type="auto"/>
            <w:shd w:val="clear" w:color="auto" w:fill="92D050"/>
            <w:vAlign w:val="center"/>
            <w:hideMark/>
          </w:tcPr>
          <w:p w14:paraId="79EDE1E8" w14:textId="77777777" w:rsidR="008462CE" w:rsidRPr="008462CE" w:rsidRDefault="008462CE" w:rsidP="00EB2DE2">
            <w:pPr>
              <w:ind w:right="45"/>
              <w:jc w:val="center"/>
              <w:rPr>
                <w:rFonts w:ascii="Calibri" w:eastAsia="Times New Roman" w:hAnsi="Calibri" w:cs="Calibri"/>
                <w:sz w:val="22"/>
                <w:szCs w:val="22"/>
              </w:rPr>
            </w:pPr>
            <w:r w:rsidRPr="008462CE">
              <w:rPr>
                <w:rFonts w:ascii="Calibri" w:eastAsia="Times New Roman" w:hAnsi="Calibri" w:cs="Calibri"/>
                <w:b/>
                <w:bCs/>
                <w:sz w:val="22"/>
                <w:szCs w:val="22"/>
                <w:lang w:val="es-ES"/>
              </w:rPr>
              <w:t>Total</w:t>
            </w:r>
          </w:p>
        </w:tc>
        <w:tc>
          <w:tcPr>
            <w:tcW w:w="0" w:type="auto"/>
            <w:shd w:val="clear" w:color="auto" w:fill="92D050"/>
            <w:vAlign w:val="center"/>
          </w:tcPr>
          <w:p w14:paraId="3600805C" w14:textId="77777777" w:rsidR="008462CE" w:rsidRPr="008462CE" w:rsidRDefault="008462CE" w:rsidP="00EB2DE2">
            <w:pPr>
              <w:ind w:right="45"/>
              <w:jc w:val="center"/>
              <w:rPr>
                <w:rFonts w:ascii="Calibri" w:eastAsia="Times New Roman" w:hAnsi="Calibri" w:cs="Calibri"/>
                <w:b/>
                <w:bCs/>
                <w:sz w:val="22"/>
                <w:szCs w:val="22"/>
                <w:lang w:val="es-ES"/>
              </w:rPr>
            </w:pPr>
            <w:r w:rsidRPr="008462CE">
              <w:rPr>
                <w:rFonts w:ascii="Calibri" w:eastAsia="Times New Roman" w:hAnsi="Calibri" w:cs="Calibri"/>
                <w:b/>
                <w:bCs/>
                <w:sz w:val="22"/>
                <w:szCs w:val="22"/>
                <w:lang w:val="es-ES"/>
              </w:rPr>
              <w:t>Parcial</w:t>
            </w:r>
          </w:p>
        </w:tc>
        <w:tc>
          <w:tcPr>
            <w:tcW w:w="2653" w:type="dxa"/>
            <w:vMerge/>
            <w:shd w:val="clear" w:color="auto" w:fill="92D050"/>
            <w:vAlign w:val="center"/>
            <w:hideMark/>
          </w:tcPr>
          <w:p w14:paraId="4C4925A8" w14:textId="77777777" w:rsidR="008462CE" w:rsidRPr="008462CE" w:rsidRDefault="008462CE" w:rsidP="00EB2DE2">
            <w:pPr>
              <w:ind w:right="45"/>
              <w:jc w:val="center"/>
              <w:rPr>
                <w:rFonts w:ascii="Calibri" w:eastAsia="Times New Roman" w:hAnsi="Calibri" w:cs="Calibri"/>
                <w:sz w:val="22"/>
                <w:szCs w:val="22"/>
              </w:rPr>
            </w:pPr>
          </w:p>
        </w:tc>
        <w:tc>
          <w:tcPr>
            <w:tcW w:w="1588" w:type="dxa"/>
            <w:vMerge/>
            <w:shd w:val="clear" w:color="auto" w:fill="92D050"/>
            <w:vAlign w:val="center"/>
            <w:hideMark/>
          </w:tcPr>
          <w:p w14:paraId="2D368EE0" w14:textId="77777777" w:rsidR="008462CE" w:rsidRPr="008462CE" w:rsidRDefault="008462CE" w:rsidP="00EB2DE2">
            <w:pPr>
              <w:ind w:right="45"/>
              <w:jc w:val="center"/>
              <w:rPr>
                <w:rFonts w:ascii="Calibri" w:eastAsia="Times New Roman" w:hAnsi="Calibri" w:cs="Calibri"/>
                <w:sz w:val="22"/>
                <w:szCs w:val="22"/>
              </w:rPr>
            </w:pPr>
          </w:p>
        </w:tc>
        <w:tc>
          <w:tcPr>
            <w:tcW w:w="1972" w:type="dxa"/>
            <w:vMerge/>
            <w:shd w:val="clear" w:color="auto" w:fill="92D050"/>
            <w:vAlign w:val="center"/>
            <w:hideMark/>
          </w:tcPr>
          <w:p w14:paraId="2113EFFC" w14:textId="77777777" w:rsidR="008462CE" w:rsidRPr="008462CE" w:rsidRDefault="008462CE" w:rsidP="00EB2DE2">
            <w:pPr>
              <w:ind w:right="45"/>
              <w:jc w:val="center"/>
              <w:rPr>
                <w:rFonts w:ascii="Calibri" w:eastAsia="Times New Roman" w:hAnsi="Calibri" w:cs="Calibri"/>
                <w:sz w:val="22"/>
                <w:szCs w:val="22"/>
              </w:rPr>
            </w:pPr>
          </w:p>
        </w:tc>
        <w:tc>
          <w:tcPr>
            <w:tcW w:w="1947" w:type="dxa"/>
            <w:vMerge/>
            <w:shd w:val="clear" w:color="auto" w:fill="92D050"/>
            <w:vAlign w:val="center"/>
          </w:tcPr>
          <w:p w14:paraId="14EA4A66" w14:textId="77777777" w:rsidR="008462CE" w:rsidRPr="008462CE" w:rsidRDefault="008462CE" w:rsidP="00EB2DE2">
            <w:pPr>
              <w:ind w:right="45"/>
              <w:jc w:val="center"/>
              <w:rPr>
                <w:rFonts w:ascii="Calibri" w:eastAsia="Times New Roman" w:hAnsi="Calibri" w:cs="Calibri"/>
                <w:sz w:val="22"/>
                <w:szCs w:val="22"/>
              </w:rPr>
            </w:pPr>
          </w:p>
        </w:tc>
      </w:tr>
      <w:tr w:rsidR="008462CE" w:rsidRPr="008462CE" w14:paraId="32D1CEE4" w14:textId="77777777" w:rsidTr="008462CE">
        <w:trPr>
          <w:trHeight w:val="341"/>
        </w:trPr>
        <w:tc>
          <w:tcPr>
            <w:tcW w:w="0" w:type="auto"/>
            <w:vMerge w:val="restart"/>
            <w:vAlign w:val="center"/>
            <w:hideMark/>
          </w:tcPr>
          <w:p w14:paraId="3A492B0A" w14:textId="77777777" w:rsidR="008462CE" w:rsidRPr="008462CE" w:rsidRDefault="008462CE" w:rsidP="00EB2DE2">
            <w:pPr>
              <w:tabs>
                <w:tab w:val="left" w:pos="5130"/>
                <w:tab w:val="right" w:pos="9100"/>
              </w:tabs>
              <w:ind w:right="45"/>
              <w:jc w:val="center"/>
              <w:rPr>
                <w:rFonts w:ascii="Calibri" w:eastAsia="Times New Roman" w:hAnsi="Calibri" w:cs="Calibri"/>
                <w:sz w:val="22"/>
                <w:szCs w:val="22"/>
              </w:rPr>
            </w:pPr>
            <w:r w:rsidRPr="008462CE">
              <w:rPr>
                <w:rFonts w:ascii="Calibri" w:eastAsia="Times New Roman" w:hAnsi="Calibri" w:cs="Calibri"/>
                <w:sz w:val="22"/>
                <w:szCs w:val="22"/>
              </w:rPr>
              <w:t>40’</w:t>
            </w:r>
          </w:p>
        </w:tc>
        <w:tc>
          <w:tcPr>
            <w:tcW w:w="0" w:type="auto"/>
            <w:shd w:val="clear" w:color="auto" w:fill="FFC000"/>
            <w:vAlign w:val="center"/>
          </w:tcPr>
          <w:p w14:paraId="2404EEE2" w14:textId="77777777" w:rsidR="008462CE" w:rsidRPr="008462CE" w:rsidRDefault="008462CE" w:rsidP="00EB2DE2">
            <w:pPr>
              <w:tabs>
                <w:tab w:val="left" w:pos="5130"/>
                <w:tab w:val="right" w:pos="9100"/>
              </w:tabs>
              <w:ind w:right="45"/>
              <w:jc w:val="center"/>
              <w:rPr>
                <w:rFonts w:ascii="Calibri" w:eastAsia="Times New Roman" w:hAnsi="Calibri" w:cs="Calibri"/>
                <w:sz w:val="22"/>
                <w:szCs w:val="22"/>
              </w:rPr>
            </w:pPr>
            <w:r w:rsidRPr="008462CE">
              <w:rPr>
                <w:rFonts w:ascii="Calibri" w:eastAsia="Times New Roman" w:hAnsi="Calibri" w:cs="Calibri"/>
                <w:sz w:val="22"/>
                <w:szCs w:val="22"/>
              </w:rPr>
              <w:t>05’</w:t>
            </w:r>
          </w:p>
        </w:tc>
        <w:tc>
          <w:tcPr>
            <w:tcW w:w="2653" w:type="dxa"/>
            <w:shd w:val="clear" w:color="auto" w:fill="FFC000"/>
            <w:vAlign w:val="center"/>
            <w:hideMark/>
          </w:tcPr>
          <w:p w14:paraId="6C4D1C2E" w14:textId="77777777" w:rsidR="008462CE" w:rsidRPr="008462CE" w:rsidRDefault="008462CE" w:rsidP="00EB2DE2">
            <w:pPr>
              <w:numPr>
                <w:ilvl w:val="0"/>
                <w:numId w:val="32"/>
              </w:numPr>
              <w:tabs>
                <w:tab w:val="left" w:pos="5130"/>
                <w:tab w:val="right" w:pos="9100"/>
              </w:tabs>
              <w:ind w:left="360" w:right="45"/>
              <w:contextualSpacing/>
              <w:rPr>
                <w:rFonts w:ascii="Calibri" w:eastAsia="Times New Roman" w:hAnsi="Calibri" w:cs="Calibri"/>
                <w:sz w:val="22"/>
                <w:szCs w:val="22"/>
              </w:rPr>
            </w:pPr>
            <w:r w:rsidRPr="008462CE">
              <w:rPr>
                <w:rFonts w:ascii="Calibri" w:eastAsia="Times New Roman" w:hAnsi="Calibri" w:cs="Calibri"/>
                <w:sz w:val="22"/>
                <w:szCs w:val="22"/>
              </w:rPr>
              <w:t>Inauguración del Curso de Capacitación</w:t>
            </w:r>
          </w:p>
        </w:tc>
        <w:tc>
          <w:tcPr>
            <w:tcW w:w="1588" w:type="dxa"/>
            <w:vAlign w:val="center"/>
            <w:hideMark/>
          </w:tcPr>
          <w:p w14:paraId="653F06DF" w14:textId="77777777" w:rsidR="008462CE" w:rsidRPr="008462CE" w:rsidRDefault="008462CE" w:rsidP="00EB2DE2">
            <w:pPr>
              <w:tabs>
                <w:tab w:val="left" w:pos="5130"/>
                <w:tab w:val="right" w:pos="9100"/>
              </w:tabs>
              <w:ind w:right="45"/>
              <w:rPr>
                <w:rFonts w:ascii="Calibri" w:eastAsia="Times New Roman" w:hAnsi="Calibri" w:cs="Calibri"/>
                <w:sz w:val="22"/>
                <w:szCs w:val="22"/>
              </w:rPr>
            </w:pPr>
            <w:r w:rsidRPr="008462CE">
              <w:rPr>
                <w:rFonts w:ascii="Calibri" w:eastAsia="Times New Roman" w:hAnsi="Calibri" w:cs="Calibri"/>
                <w:sz w:val="22"/>
                <w:szCs w:val="22"/>
              </w:rPr>
              <w:t>Representante de la NDMA</w:t>
            </w:r>
          </w:p>
        </w:tc>
        <w:tc>
          <w:tcPr>
            <w:tcW w:w="1972" w:type="dxa"/>
            <w:vAlign w:val="center"/>
            <w:hideMark/>
          </w:tcPr>
          <w:p w14:paraId="3DF78416" w14:textId="77777777" w:rsidR="008462CE" w:rsidRPr="008462CE" w:rsidRDefault="008462CE" w:rsidP="00EB2DE2">
            <w:pPr>
              <w:tabs>
                <w:tab w:val="left" w:pos="5130"/>
                <w:tab w:val="right" w:pos="9100"/>
              </w:tabs>
              <w:ind w:right="45"/>
              <w:rPr>
                <w:rFonts w:ascii="Calibri" w:eastAsia="Times New Roman" w:hAnsi="Calibri" w:cs="Calibri"/>
                <w:sz w:val="22"/>
                <w:szCs w:val="22"/>
              </w:rPr>
            </w:pPr>
            <w:r w:rsidRPr="008462CE">
              <w:rPr>
                <w:rFonts w:ascii="Calibri" w:eastAsia="Times New Roman" w:hAnsi="Calibri" w:cs="Calibri"/>
                <w:sz w:val="22"/>
                <w:szCs w:val="22"/>
              </w:rPr>
              <w:t>Exposición</w:t>
            </w:r>
          </w:p>
        </w:tc>
        <w:tc>
          <w:tcPr>
            <w:tcW w:w="1947" w:type="dxa"/>
            <w:vAlign w:val="center"/>
          </w:tcPr>
          <w:p w14:paraId="5B93091F" w14:textId="77777777" w:rsidR="008462CE" w:rsidRPr="008462CE" w:rsidRDefault="008462CE" w:rsidP="00EB2DE2">
            <w:pPr>
              <w:tabs>
                <w:tab w:val="left" w:pos="5130"/>
                <w:tab w:val="right" w:pos="9100"/>
              </w:tabs>
              <w:ind w:right="45"/>
              <w:rPr>
                <w:rFonts w:ascii="Calibri" w:eastAsia="Times New Roman" w:hAnsi="Calibri" w:cs="Calibri"/>
                <w:sz w:val="22"/>
                <w:szCs w:val="22"/>
              </w:rPr>
            </w:pPr>
            <w:r w:rsidRPr="008462CE">
              <w:rPr>
                <w:rFonts w:ascii="Calibri" w:eastAsia="Times New Roman" w:hAnsi="Calibri" w:cs="Calibri"/>
                <w:sz w:val="22"/>
                <w:szCs w:val="22"/>
              </w:rPr>
              <w:t>Dialogo</w:t>
            </w:r>
          </w:p>
        </w:tc>
      </w:tr>
      <w:tr w:rsidR="008462CE" w:rsidRPr="008462CE" w14:paraId="307A8E78" w14:textId="77777777" w:rsidTr="008462CE">
        <w:trPr>
          <w:trHeight w:val="201"/>
        </w:trPr>
        <w:tc>
          <w:tcPr>
            <w:tcW w:w="0" w:type="auto"/>
            <w:vMerge/>
            <w:vAlign w:val="center"/>
          </w:tcPr>
          <w:p w14:paraId="35FAD87F" w14:textId="77777777" w:rsidR="008462CE" w:rsidRPr="008462CE" w:rsidRDefault="008462CE" w:rsidP="00EB2DE2">
            <w:pPr>
              <w:tabs>
                <w:tab w:val="left" w:pos="5130"/>
                <w:tab w:val="right" w:pos="9100"/>
              </w:tabs>
              <w:ind w:right="45"/>
              <w:jc w:val="center"/>
              <w:rPr>
                <w:rFonts w:ascii="Calibri" w:eastAsia="Times New Roman" w:hAnsi="Calibri" w:cs="Calibri"/>
                <w:sz w:val="22"/>
                <w:szCs w:val="22"/>
              </w:rPr>
            </w:pPr>
          </w:p>
        </w:tc>
        <w:tc>
          <w:tcPr>
            <w:tcW w:w="0" w:type="auto"/>
            <w:shd w:val="clear" w:color="auto" w:fill="FFC000"/>
            <w:vAlign w:val="center"/>
          </w:tcPr>
          <w:p w14:paraId="7350478A" w14:textId="77777777" w:rsidR="008462CE" w:rsidRPr="008462CE" w:rsidRDefault="008462CE" w:rsidP="00EB2DE2">
            <w:pPr>
              <w:tabs>
                <w:tab w:val="left" w:pos="5130"/>
                <w:tab w:val="right" w:pos="9100"/>
              </w:tabs>
              <w:ind w:right="45"/>
              <w:jc w:val="center"/>
              <w:rPr>
                <w:rFonts w:ascii="Calibri" w:eastAsia="Times New Roman" w:hAnsi="Calibri" w:cs="Calibri"/>
                <w:sz w:val="22"/>
                <w:szCs w:val="22"/>
              </w:rPr>
            </w:pPr>
            <w:r w:rsidRPr="008462CE">
              <w:rPr>
                <w:rFonts w:ascii="Calibri" w:eastAsia="Times New Roman" w:hAnsi="Calibri" w:cs="Calibri"/>
                <w:sz w:val="22"/>
                <w:szCs w:val="22"/>
              </w:rPr>
              <w:t>05’</w:t>
            </w:r>
          </w:p>
        </w:tc>
        <w:tc>
          <w:tcPr>
            <w:tcW w:w="2653" w:type="dxa"/>
            <w:shd w:val="clear" w:color="auto" w:fill="FFC000"/>
            <w:vAlign w:val="center"/>
          </w:tcPr>
          <w:p w14:paraId="69D57D4E" w14:textId="77777777" w:rsidR="008462CE" w:rsidRPr="008462CE" w:rsidRDefault="008462CE" w:rsidP="00EB2DE2">
            <w:pPr>
              <w:numPr>
                <w:ilvl w:val="0"/>
                <w:numId w:val="32"/>
              </w:numPr>
              <w:tabs>
                <w:tab w:val="left" w:pos="5130"/>
                <w:tab w:val="right" w:pos="9100"/>
              </w:tabs>
              <w:ind w:left="360" w:right="45"/>
              <w:contextualSpacing/>
              <w:rPr>
                <w:rFonts w:ascii="Calibri" w:eastAsia="Times New Roman" w:hAnsi="Calibri" w:cs="Calibri"/>
                <w:sz w:val="22"/>
                <w:szCs w:val="22"/>
              </w:rPr>
            </w:pPr>
            <w:r w:rsidRPr="008462CE">
              <w:rPr>
                <w:rFonts w:ascii="Calibri" w:eastAsia="Times New Roman" w:hAnsi="Calibri" w:cs="Calibri"/>
                <w:sz w:val="22"/>
                <w:szCs w:val="22"/>
              </w:rPr>
              <w:t>Presentación de los objetivos del Curso</w:t>
            </w:r>
          </w:p>
        </w:tc>
        <w:tc>
          <w:tcPr>
            <w:tcW w:w="1588" w:type="dxa"/>
            <w:vAlign w:val="center"/>
          </w:tcPr>
          <w:p w14:paraId="3E35030F" w14:textId="77777777" w:rsidR="008462CE" w:rsidRPr="008462CE" w:rsidRDefault="008462CE" w:rsidP="00EB2DE2">
            <w:pPr>
              <w:tabs>
                <w:tab w:val="left" w:pos="5130"/>
                <w:tab w:val="right" w:pos="9100"/>
              </w:tabs>
              <w:ind w:right="45"/>
              <w:rPr>
                <w:rFonts w:ascii="Calibri" w:eastAsia="Times New Roman" w:hAnsi="Calibri" w:cs="Calibri"/>
                <w:sz w:val="22"/>
                <w:szCs w:val="22"/>
              </w:rPr>
            </w:pPr>
            <w:r w:rsidRPr="008462CE">
              <w:rPr>
                <w:rFonts w:ascii="Calibri" w:eastAsia="Times New Roman" w:hAnsi="Calibri" w:cs="Calibri"/>
                <w:sz w:val="22"/>
                <w:szCs w:val="22"/>
              </w:rPr>
              <w:t>Facilitador</w:t>
            </w:r>
          </w:p>
        </w:tc>
        <w:tc>
          <w:tcPr>
            <w:tcW w:w="1972" w:type="dxa"/>
            <w:vAlign w:val="center"/>
          </w:tcPr>
          <w:p w14:paraId="12C33B9B" w14:textId="77777777" w:rsidR="008462CE" w:rsidRPr="008462CE" w:rsidRDefault="008462CE" w:rsidP="00EB2DE2">
            <w:pPr>
              <w:tabs>
                <w:tab w:val="left" w:pos="5130"/>
                <w:tab w:val="right" w:pos="9100"/>
              </w:tabs>
              <w:ind w:right="45"/>
              <w:rPr>
                <w:rFonts w:ascii="Calibri" w:eastAsia="Times New Roman" w:hAnsi="Calibri" w:cs="Calibri"/>
                <w:sz w:val="22"/>
                <w:szCs w:val="22"/>
              </w:rPr>
            </w:pPr>
            <w:r w:rsidRPr="008462CE">
              <w:rPr>
                <w:rFonts w:ascii="Calibri" w:eastAsia="Times New Roman" w:hAnsi="Calibri" w:cs="Calibri"/>
                <w:sz w:val="22"/>
                <w:szCs w:val="22"/>
              </w:rPr>
              <w:t>Exposición participativa</w:t>
            </w:r>
          </w:p>
        </w:tc>
        <w:tc>
          <w:tcPr>
            <w:tcW w:w="1947" w:type="dxa"/>
            <w:vAlign w:val="center"/>
          </w:tcPr>
          <w:p w14:paraId="66D26506" w14:textId="77777777" w:rsidR="008462CE" w:rsidRPr="008462CE" w:rsidRDefault="008462CE" w:rsidP="00EB2DE2">
            <w:pPr>
              <w:tabs>
                <w:tab w:val="left" w:pos="5130"/>
                <w:tab w:val="right" w:pos="9100"/>
              </w:tabs>
              <w:ind w:right="45"/>
              <w:rPr>
                <w:rFonts w:ascii="Calibri" w:eastAsia="Times New Roman" w:hAnsi="Calibri" w:cs="Calibri"/>
                <w:sz w:val="22"/>
                <w:szCs w:val="22"/>
              </w:rPr>
            </w:pPr>
            <w:r w:rsidRPr="008462CE">
              <w:rPr>
                <w:rFonts w:ascii="Calibri" w:eastAsia="Times New Roman" w:hAnsi="Calibri" w:cs="Calibri"/>
                <w:sz w:val="22"/>
                <w:szCs w:val="22"/>
              </w:rPr>
              <w:t>Presentación en Power Point</w:t>
            </w:r>
          </w:p>
        </w:tc>
      </w:tr>
      <w:tr w:rsidR="008462CE" w:rsidRPr="008462CE" w14:paraId="23852565" w14:textId="77777777" w:rsidTr="008462CE">
        <w:trPr>
          <w:trHeight w:val="331"/>
        </w:trPr>
        <w:tc>
          <w:tcPr>
            <w:tcW w:w="0" w:type="auto"/>
            <w:vMerge/>
            <w:vAlign w:val="center"/>
            <w:hideMark/>
          </w:tcPr>
          <w:p w14:paraId="68B84BA9" w14:textId="77777777" w:rsidR="008462CE" w:rsidRPr="008462CE" w:rsidRDefault="008462CE" w:rsidP="00EB2DE2">
            <w:pPr>
              <w:tabs>
                <w:tab w:val="left" w:pos="5130"/>
                <w:tab w:val="right" w:pos="9100"/>
              </w:tabs>
              <w:ind w:right="45"/>
              <w:jc w:val="center"/>
              <w:rPr>
                <w:rFonts w:ascii="Calibri" w:eastAsia="Times New Roman" w:hAnsi="Calibri" w:cs="Calibri"/>
                <w:sz w:val="22"/>
                <w:szCs w:val="22"/>
              </w:rPr>
            </w:pPr>
          </w:p>
        </w:tc>
        <w:tc>
          <w:tcPr>
            <w:tcW w:w="0" w:type="auto"/>
            <w:shd w:val="clear" w:color="auto" w:fill="FDE9D9"/>
            <w:vAlign w:val="center"/>
          </w:tcPr>
          <w:p w14:paraId="013B89D6" w14:textId="77777777" w:rsidR="008462CE" w:rsidRPr="008462CE" w:rsidRDefault="008462CE" w:rsidP="00EB2DE2">
            <w:pPr>
              <w:tabs>
                <w:tab w:val="left" w:pos="5130"/>
                <w:tab w:val="right" w:pos="9100"/>
              </w:tabs>
              <w:ind w:right="45"/>
              <w:jc w:val="center"/>
              <w:rPr>
                <w:rFonts w:ascii="Calibri" w:eastAsia="Times New Roman" w:hAnsi="Calibri" w:cs="Calibri"/>
                <w:sz w:val="22"/>
                <w:szCs w:val="22"/>
              </w:rPr>
            </w:pPr>
            <w:r w:rsidRPr="008462CE">
              <w:rPr>
                <w:rFonts w:ascii="Calibri" w:eastAsia="Times New Roman" w:hAnsi="Calibri" w:cs="Calibri"/>
                <w:sz w:val="22"/>
                <w:szCs w:val="22"/>
              </w:rPr>
              <w:t>30’</w:t>
            </w:r>
          </w:p>
        </w:tc>
        <w:tc>
          <w:tcPr>
            <w:tcW w:w="2653" w:type="dxa"/>
            <w:shd w:val="clear" w:color="auto" w:fill="FDE9D9"/>
            <w:vAlign w:val="center"/>
            <w:hideMark/>
          </w:tcPr>
          <w:p w14:paraId="64237862" w14:textId="77777777" w:rsidR="008462CE" w:rsidRPr="008462CE" w:rsidRDefault="008462CE" w:rsidP="00EB2DE2">
            <w:pPr>
              <w:numPr>
                <w:ilvl w:val="0"/>
                <w:numId w:val="32"/>
              </w:numPr>
              <w:tabs>
                <w:tab w:val="left" w:pos="5130"/>
                <w:tab w:val="right" w:pos="9100"/>
              </w:tabs>
              <w:ind w:left="360" w:right="45"/>
              <w:contextualSpacing/>
              <w:rPr>
                <w:rFonts w:ascii="Calibri" w:eastAsia="Times New Roman" w:hAnsi="Calibri" w:cs="Calibri"/>
                <w:sz w:val="22"/>
                <w:szCs w:val="22"/>
              </w:rPr>
            </w:pPr>
            <w:r w:rsidRPr="008462CE">
              <w:rPr>
                <w:rFonts w:ascii="Calibri" w:eastAsia="Times New Roman" w:hAnsi="Calibri" w:cs="Calibri"/>
                <w:sz w:val="22"/>
                <w:szCs w:val="22"/>
              </w:rPr>
              <w:t>Presentación de participantes, Facilitadores; expectativas y conocimiento previos</w:t>
            </w:r>
          </w:p>
        </w:tc>
        <w:tc>
          <w:tcPr>
            <w:tcW w:w="1588" w:type="dxa"/>
            <w:vAlign w:val="center"/>
            <w:hideMark/>
          </w:tcPr>
          <w:p w14:paraId="3FCE36CC" w14:textId="77777777" w:rsidR="008462CE" w:rsidRPr="008462CE" w:rsidRDefault="008462CE" w:rsidP="00EB2DE2">
            <w:pPr>
              <w:tabs>
                <w:tab w:val="left" w:pos="5130"/>
                <w:tab w:val="right" w:pos="9100"/>
              </w:tabs>
              <w:ind w:right="45"/>
              <w:rPr>
                <w:rFonts w:ascii="Calibri" w:eastAsia="Times New Roman" w:hAnsi="Calibri" w:cs="Calibri"/>
                <w:sz w:val="22"/>
                <w:szCs w:val="22"/>
              </w:rPr>
            </w:pPr>
            <w:r w:rsidRPr="008462CE">
              <w:rPr>
                <w:rFonts w:ascii="Calibri" w:eastAsia="Times New Roman" w:hAnsi="Calibri" w:cs="Calibri"/>
                <w:sz w:val="22"/>
                <w:szCs w:val="22"/>
              </w:rPr>
              <w:t>Facilitadora y Participantes, con apoyo del Equipo que administra el ZOOM</w:t>
            </w:r>
          </w:p>
        </w:tc>
        <w:tc>
          <w:tcPr>
            <w:tcW w:w="1972" w:type="dxa"/>
            <w:vAlign w:val="center"/>
            <w:hideMark/>
          </w:tcPr>
          <w:p w14:paraId="65190454" w14:textId="1A166321" w:rsidR="008462CE" w:rsidRPr="008462CE" w:rsidRDefault="008462CE" w:rsidP="00EB2DE2">
            <w:pPr>
              <w:tabs>
                <w:tab w:val="left" w:pos="5130"/>
                <w:tab w:val="right" w:pos="9100"/>
              </w:tabs>
              <w:ind w:right="45"/>
              <w:rPr>
                <w:rFonts w:ascii="Calibri" w:eastAsia="Times New Roman" w:hAnsi="Calibri" w:cs="Calibri"/>
                <w:sz w:val="22"/>
                <w:szCs w:val="22"/>
              </w:rPr>
            </w:pPr>
            <w:r w:rsidRPr="008462CE">
              <w:rPr>
                <w:rFonts w:ascii="Calibri" w:eastAsia="Times New Roman" w:hAnsi="Calibri" w:cs="Calibri"/>
                <w:sz w:val="22"/>
                <w:szCs w:val="22"/>
              </w:rPr>
              <w:t>Dinámica de presentación.</w:t>
            </w:r>
          </w:p>
          <w:p w14:paraId="0BC7EAA7" w14:textId="77777777" w:rsidR="008462CE" w:rsidRPr="008462CE" w:rsidRDefault="008462CE" w:rsidP="00EB2DE2">
            <w:pPr>
              <w:tabs>
                <w:tab w:val="left" w:pos="5130"/>
                <w:tab w:val="right" w:pos="9100"/>
              </w:tabs>
              <w:ind w:right="45"/>
              <w:rPr>
                <w:rFonts w:ascii="Calibri" w:eastAsia="Times New Roman" w:hAnsi="Calibri" w:cs="Calibri"/>
                <w:sz w:val="22"/>
                <w:szCs w:val="22"/>
              </w:rPr>
            </w:pPr>
            <w:r w:rsidRPr="008462CE">
              <w:rPr>
                <w:rFonts w:ascii="Calibri" w:eastAsia="Times New Roman" w:hAnsi="Calibri" w:cs="Calibri"/>
                <w:sz w:val="22"/>
                <w:szCs w:val="22"/>
              </w:rPr>
              <w:t>Identificación de expectativas</w:t>
            </w:r>
          </w:p>
          <w:p w14:paraId="0F81BDDF" w14:textId="77777777" w:rsidR="008462CE" w:rsidRPr="008462CE" w:rsidRDefault="008462CE" w:rsidP="00EB2DE2">
            <w:pPr>
              <w:tabs>
                <w:tab w:val="left" w:pos="5130"/>
                <w:tab w:val="right" w:pos="9100"/>
              </w:tabs>
              <w:ind w:right="45"/>
              <w:rPr>
                <w:rFonts w:ascii="Calibri" w:eastAsia="Times New Roman" w:hAnsi="Calibri" w:cs="Calibri"/>
                <w:sz w:val="22"/>
                <w:szCs w:val="22"/>
              </w:rPr>
            </w:pPr>
            <w:r w:rsidRPr="008462CE">
              <w:rPr>
                <w:rFonts w:ascii="Calibri" w:eastAsia="Times New Roman" w:hAnsi="Calibri" w:cs="Calibri"/>
                <w:sz w:val="22"/>
                <w:szCs w:val="22"/>
              </w:rPr>
              <w:t>Diagnóstico de conocimientos previos</w:t>
            </w:r>
          </w:p>
        </w:tc>
        <w:tc>
          <w:tcPr>
            <w:tcW w:w="1947" w:type="dxa"/>
            <w:vAlign w:val="center"/>
          </w:tcPr>
          <w:p w14:paraId="7F5DC623" w14:textId="77777777" w:rsidR="008462CE" w:rsidRPr="008462CE" w:rsidRDefault="008462CE" w:rsidP="00EB2DE2">
            <w:pPr>
              <w:tabs>
                <w:tab w:val="left" w:pos="5130"/>
                <w:tab w:val="right" w:pos="9100"/>
              </w:tabs>
              <w:ind w:right="45"/>
              <w:rPr>
                <w:rFonts w:ascii="Calibri" w:eastAsia="Times New Roman" w:hAnsi="Calibri" w:cs="Calibri"/>
                <w:sz w:val="22"/>
                <w:szCs w:val="22"/>
              </w:rPr>
            </w:pPr>
            <w:r w:rsidRPr="008462CE">
              <w:rPr>
                <w:rFonts w:ascii="Calibri" w:eastAsia="Times New Roman" w:hAnsi="Calibri" w:cs="Calibri"/>
                <w:sz w:val="22"/>
                <w:szCs w:val="22"/>
                <w:u w:val="single"/>
              </w:rPr>
              <w:t>Folleto 1A</w:t>
            </w:r>
            <w:r w:rsidRPr="008462CE">
              <w:rPr>
                <w:rFonts w:ascii="Calibri" w:eastAsia="Times New Roman" w:hAnsi="Calibri" w:cs="Calibri"/>
                <w:sz w:val="22"/>
                <w:szCs w:val="22"/>
              </w:rPr>
              <w:t>: Dinámica de presentación</w:t>
            </w:r>
          </w:p>
          <w:p w14:paraId="4B871A69" w14:textId="77777777" w:rsidR="008462CE" w:rsidRPr="008462CE" w:rsidRDefault="008462CE" w:rsidP="00EB2DE2">
            <w:pPr>
              <w:tabs>
                <w:tab w:val="left" w:pos="5130"/>
                <w:tab w:val="right" w:pos="9100"/>
              </w:tabs>
              <w:ind w:right="45"/>
              <w:rPr>
                <w:rFonts w:ascii="Calibri" w:eastAsia="Times New Roman" w:hAnsi="Calibri" w:cs="Calibri"/>
                <w:sz w:val="22"/>
                <w:szCs w:val="22"/>
              </w:rPr>
            </w:pPr>
            <w:r w:rsidRPr="008462CE">
              <w:rPr>
                <w:rFonts w:ascii="Calibri" w:eastAsia="Times New Roman" w:hAnsi="Calibri" w:cs="Calibri"/>
                <w:sz w:val="22"/>
                <w:szCs w:val="22"/>
                <w:u w:val="single"/>
              </w:rPr>
              <w:t>Pizarra Jamboard 1A</w:t>
            </w:r>
            <w:r w:rsidRPr="008462CE">
              <w:rPr>
                <w:rFonts w:ascii="Calibri" w:eastAsia="Times New Roman" w:hAnsi="Calibri" w:cs="Calibri"/>
                <w:sz w:val="22"/>
                <w:szCs w:val="22"/>
              </w:rPr>
              <w:t>: Expectativas</w:t>
            </w:r>
          </w:p>
          <w:p w14:paraId="190D04FD" w14:textId="77777777" w:rsidR="008462CE" w:rsidRPr="008462CE" w:rsidRDefault="008462CE" w:rsidP="00EB2DE2">
            <w:pPr>
              <w:tabs>
                <w:tab w:val="left" w:pos="5130"/>
                <w:tab w:val="right" w:pos="9100"/>
              </w:tabs>
              <w:ind w:right="45"/>
              <w:rPr>
                <w:rFonts w:ascii="Calibri" w:eastAsia="Times New Roman" w:hAnsi="Calibri" w:cs="Calibri"/>
                <w:sz w:val="22"/>
                <w:szCs w:val="22"/>
                <w:u w:val="single"/>
              </w:rPr>
            </w:pPr>
            <w:r w:rsidRPr="008462CE">
              <w:rPr>
                <w:rFonts w:ascii="Calibri" w:eastAsia="Times New Roman" w:hAnsi="Calibri" w:cs="Calibri"/>
                <w:sz w:val="22"/>
                <w:szCs w:val="22"/>
                <w:u w:val="single"/>
              </w:rPr>
              <w:t>Formulario 1B</w:t>
            </w:r>
            <w:r w:rsidRPr="008462CE">
              <w:rPr>
                <w:rFonts w:ascii="Calibri" w:eastAsia="Times New Roman" w:hAnsi="Calibri" w:cs="Calibri"/>
                <w:sz w:val="22"/>
                <w:szCs w:val="22"/>
              </w:rPr>
              <w:t>: Conocimientos previos</w:t>
            </w:r>
          </w:p>
        </w:tc>
      </w:tr>
    </w:tbl>
    <w:p w14:paraId="45F8521B" w14:textId="77777777" w:rsidR="008462CE" w:rsidRPr="008462CE" w:rsidRDefault="008462CE" w:rsidP="008462CE">
      <w:pPr>
        <w:jc w:val="both"/>
        <w:rPr>
          <w:rFonts w:ascii="Calibri" w:hAnsi="Calibri" w:cs="Calibri"/>
          <w:bCs/>
          <w:sz w:val="22"/>
        </w:rPr>
      </w:pPr>
    </w:p>
    <w:p w14:paraId="6272BB69" w14:textId="77777777" w:rsidR="008462CE" w:rsidRPr="008462CE" w:rsidRDefault="008462CE" w:rsidP="008462CE">
      <w:pPr>
        <w:spacing w:after="240"/>
        <w:rPr>
          <w:rFonts w:ascii="Calibri" w:hAnsi="Calibri" w:cs="Calibri"/>
          <w:b/>
          <w:color w:val="00A585"/>
          <w:szCs w:val="22"/>
        </w:rPr>
      </w:pPr>
      <w:r w:rsidRPr="008462CE">
        <w:rPr>
          <w:rFonts w:ascii="Calibri" w:hAnsi="Calibri" w:cs="Calibri"/>
          <w:b/>
          <w:color w:val="00A585"/>
          <w:szCs w:val="22"/>
        </w:rPr>
        <w:t>DESARROLLO DE ACTIVIDADES DE LA SESION 01</w:t>
      </w:r>
    </w:p>
    <w:p w14:paraId="668C90AC"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A continuación, se describen las actividades de la Sesión 01, conducidas por el Facilitador según el Cuaderno del Facilitador y apoyado con el Cuaderno del Participante</w:t>
      </w:r>
    </w:p>
    <w:p w14:paraId="3996F50B"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1: Inauguración del Curso de Capacitación</w:t>
      </w:r>
    </w:p>
    <w:p w14:paraId="6F4389AD"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Con la participación de la NDMA o de su Representante, se da inicio oficial al Curso de capacitación Esfera – NDMA, manifestando el interés de la Autoridad, en conocer el enfoque humanitario de las Normas Esfera para su correspondiente análisis e inclusión en las acciones y políticas gubernamentales, a nivel nacional, departamental o municipal.</w:t>
      </w:r>
    </w:p>
    <w:p w14:paraId="0D059428"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Seguidamente, el Representante de la Institución que organiza el Curso, expresa interés de dar seguimiento y continuidad al presente Curso y presenta al Equipo Facilitador y al Equipo de Apoyo para el desarrollo del Curso virtual</w:t>
      </w:r>
    </w:p>
    <w:p w14:paraId="2A1181FF"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2: Presentación de los objetivos del Curso</w:t>
      </w:r>
    </w:p>
    <w:p w14:paraId="7CB4E7B4"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El Facilitador, presenta de manera resumida el contenido del Manual Esfera en el contexto humanitario del país y presenta el objetivo general y los objetivos de aprendizaje (que se constituyen en Objetivos específicos), junto a la breve descripción de la Agenda del Curso</w:t>
      </w:r>
    </w:p>
    <w:p w14:paraId="4329DCF3"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3: Presentación de participantes y de facilitadores, expectativas y conocimiento previos</w:t>
      </w:r>
    </w:p>
    <w:p w14:paraId="380E3A28" w14:textId="7204426F"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 xml:space="preserve">A su turno, la Facilitadora lidera la dinámica de presentación (aplicando el </w:t>
      </w:r>
      <w:r w:rsidRPr="008462CE">
        <w:rPr>
          <w:rFonts w:ascii="Calibri" w:hAnsi="Calibri" w:cs="Calibri"/>
          <w:b/>
          <w:sz w:val="22"/>
        </w:rPr>
        <w:t>Folleto 1A</w:t>
      </w:r>
      <w:r w:rsidRPr="008462CE">
        <w:rPr>
          <w:rFonts w:ascii="Calibri" w:hAnsi="Calibri" w:cs="Calibri"/>
          <w:bCs/>
          <w:sz w:val="22"/>
        </w:rPr>
        <w:t>), mediante la organización de 4 o 6 Grupos (cada Grupo de 4 personas), para crear un ambiente de aprendizaje integrador, participativo y seguro. Cada Grupo,  identifica el derecho humano que desean promover en una emergencia, crisis o conflicto previamente determinado; expresan dicho Derecho humano en un dibujo y seguidamente componen una parodia (canción que expresa el Derecho humano priorizado), que es interpretada por cada Grupo -al momento de presentarse- exhibiendo también, el dibujo. A continuación, cada participante se presenta mencionando: Nombre, Institución y Cargo</w:t>
      </w:r>
      <w:r w:rsidR="00EB2DE2">
        <w:rPr>
          <w:rFonts w:ascii="Calibri" w:hAnsi="Calibri" w:cs="Calibri"/>
          <w:bCs/>
          <w:sz w:val="22"/>
        </w:rPr>
        <w:t>.</w:t>
      </w:r>
    </w:p>
    <w:p w14:paraId="14D9EF3E"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lastRenderedPageBreak/>
        <w:t xml:space="preserve">Seguidamente, el Facilitador solicita a los participantes utilizar la </w:t>
      </w:r>
      <w:r w:rsidRPr="008462CE">
        <w:rPr>
          <w:rFonts w:ascii="Calibri" w:hAnsi="Calibri" w:cs="Calibri"/>
          <w:b/>
          <w:sz w:val="22"/>
        </w:rPr>
        <w:t>pizarra Jamboard 1A</w:t>
      </w:r>
      <w:r w:rsidRPr="008462CE">
        <w:rPr>
          <w:rFonts w:ascii="Calibri" w:hAnsi="Calibri" w:cs="Calibri"/>
          <w:bCs/>
          <w:sz w:val="22"/>
        </w:rPr>
        <w:t xml:space="preserve">, para la identificación de las expectativas de cada uno de los participantes, con participación del personal de apoyo. </w:t>
      </w:r>
    </w:p>
    <w:p w14:paraId="07BBE7C8"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 xml:space="preserve">Concluye este tema, solicitando responder a las preguntas contenidas en el </w:t>
      </w:r>
      <w:r w:rsidRPr="008462CE">
        <w:rPr>
          <w:rFonts w:ascii="Calibri" w:hAnsi="Calibri" w:cs="Calibri"/>
          <w:b/>
          <w:sz w:val="22"/>
        </w:rPr>
        <w:t>Formulario 1A</w:t>
      </w:r>
      <w:r w:rsidRPr="008462CE">
        <w:rPr>
          <w:rFonts w:ascii="Calibri" w:hAnsi="Calibri" w:cs="Calibri"/>
          <w:bCs/>
          <w:sz w:val="22"/>
        </w:rPr>
        <w:t>, para conocer los conocimientos previos que tienen los participantes.</w:t>
      </w:r>
    </w:p>
    <w:p w14:paraId="4EB7975B" w14:textId="77777777" w:rsidR="008462CE" w:rsidRPr="008462CE" w:rsidRDefault="008462CE" w:rsidP="008462CE">
      <w:pPr>
        <w:spacing w:after="240"/>
        <w:jc w:val="both"/>
        <w:rPr>
          <w:rFonts w:ascii="Calibri" w:hAnsi="Calibri" w:cs="Calibri"/>
          <w:b/>
          <w:color w:val="00A585"/>
          <w:szCs w:val="22"/>
        </w:rPr>
      </w:pPr>
      <w:r w:rsidRPr="008462CE">
        <w:rPr>
          <w:rFonts w:ascii="Calibri" w:hAnsi="Calibri" w:cs="Calibri"/>
          <w:b/>
          <w:color w:val="00A585"/>
          <w:szCs w:val="22"/>
        </w:rPr>
        <w:t>EQUIPO Y MATERIALES PARA LA SESION 01</w:t>
      </w:r>
    </w:p>
    <w:tbl>
      <w:tblPr>
        <w:tblW w:w="5172" w:type="pct"/>
        <w:jc w:val="center"/>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ayout w:type="fixed"/>
        <w:tblLook w:val="00A0" w:firstRow="1" w:lastRow="0" w:firstColumn="1" w:lastColumn="0" w:noHBand="0" w:noVBand="0"/>
      </w:tblPr>
      <w:tblGrid>
        <w:gridCol w:w="10050"/>
      </w:tblGrid>
      <w:tr w:rsidR="008462CE" w:rsidRPr="008462CE" w14:paraId="65BF8E3D" w14:textId="77777777" w:rsidTr="001D12B0">
        <w:trPr>
          <w:trHeight w:val="297"/>
          <w:jc w:val="center"/>
        </w:trPr>
        <w:tc>
          <w:tcPr>
            <w:tcW w:w="5000" w:type="pct"/>
            <w:shd w:val="clear" w:color="auto" w:fill="auto"/>
            <w:vAlign w:val="center"/>
          </w:tcPr>
          <w:p w14:paraId="743664A2" w14:textId="77777777" w:rsidR="008462CE" w:rsidRPr="008462CE" w:rsidRDefault="008462CE" w:rsidP="008462CE">
            <w:pPr>
              <w:jc w:val="center"/>
              <w:rPr>
                <w:rFonts w:ascii="Calibri" w:eastAsia="Calibri" w:hAnsi="Calibri" w:cs="Calibri"/>
                <w:b/>
                <w:color w:val="00A585"/>
                <w:sz w:val="22"/>
                <w:szCs w:val="22"/>
                <w:lang w:val="es-ES"/>
              </w:rPr>
            </w:pPr>
            <w:r w:rsidRPr="008462CE">
              <w:rPr>
                <w:rFonts w:ascii="Calibri" w:eastAsia="Calibri" w:hAnsi="Calibri" w:cs="Calibri"/>
                <w:b/>
                <w:color w:val="00A585"/>
                <w:sz w:val="22"/>
                <w:szCs w:val="22"/>
                <w:lang w:val="es-ES"/>
              </w:rPr>
              <w:t>Equipos y suministros</w:t>
            </w:r>
          </w:p>
        </w:tc>
      </w:tr>
      <w:tr w:rsidR="008462CE" w:rsidRPr="008462CE" w14:paraId="5C8FA3EB" w14:textId="77777777" w:rsidTr="001D12B0">
        <w:trPr>
          <w:trHeight w:val="1170"/>
          <w:jc w:val="center"/>
        </w:trPr>
        <w:tc>
          <w:tcPr>
            <w:tcW w:w="5000" w:type="pct"/>
            <w:vAlign w:val="center"/>
          </w:tcPr>
          <w:p w14:paraId="00C0AFE0"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Cs/>
                <w:sz w:val="22"/>
                <w:szCs w:val="22"/>
                <w:lang w:val="es-ES" w:eastAsia="es-ES"/>
              </w:rPr>
              <w:t>Computadora con video y micrófono habilitado</w:t>
            </w:r>
          </w:p>
          <w:p w14:paraId="7B27E58F"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Cs/>
                <w:sz w:val="22"/>
                <w:szCs w:val="22"/>
                <w:lang w:val="es-ES" w:eastAsia="es-ES"/>
              </w:rPr>
              <w:t>Plataforma virtual (ZOOM)</w:t>
            </w:r>
          </w:p>
          <w:p w14:paraId="449EA034"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Cs/>
                <w:sz w:val="22"/>
                <w:szCs w:val="22"/>
                <w:lang w:val="es-ES" w:eastAsia="es-ES"/>
              </w:rPr>
              <w:t>Herramientas sincrónicas (Pizarra Jamboard, GoogleForm, otros)</w:t>
            </w:r>
          </w:p>
          <w:p w14:paraId="1474B6A5"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Cs/>
                <w:sz w:val="22"/>
                <w:szCs w:val="22"/>
                <w:lang w:val="es-ES" w:eastAsia="es-ES"/>
              </w:rPr>
              <w:t>Hojas bond, tamaño carta y Caja de colores</w:t>
            </w:r>
          </w:p>
        </w:tc>
      </w:tr>
      <w:tr w:rsidR="008462CE" w:rsidRPr="008462CE" w14:paraId="743D4521" w14:textId="77777777" w:rsidTr="001D12B0">
        <w:trPr>
          <w:trHeight w:val="319"/>
          <w:jc w:val="center"/>
        </w:trPr>
        <w:tc>
          <w:tcPr>
            <w:tcW w:w="5000" w:type="pct"/>
            <w:vAlign w:val="center"/>
          </w:tcPr>
          <w:p w14:paraId="0D904F42" w14:textId="77777777" w:rsidR="008462CE" w:rsidRPr="008462CE" w:rsidRDefault="008462CE" w:rsidP="008462CE">
            <w:pPr>
              <w:autoSpaceDE w:val="0"/>
              <w:autoSpaceDN w:val="0"/>
              <w:adjustRightInd w:val="0"/>
              <w:ind w:left="360"/>
              <w:contextualSpacing/>
              <w:jc w:val="center"/>
              <w:rPr>
                <w:rFonts w:ascii="Calibri" w:eastAsia="MS Gothic" w:hAnsi="Calibri" w:cs="Calibri"/>
                <w:b/>
                <w:sz w:val="22"/>
                <w:szCs w:val="22"/>
                <w:lang w:val="es-ES"/>
              </w:rPr>
            </w:pPr>
            <w:r w:rsidRPr="008462CE">
              <w:rPr>
                <w:rFonts w:ascii="Calibri" w:eastAsia="Calibri" w:hAnsi="Calibri" w:cs="Calibri"/>
                <w:b/>
                <w:color w:val="00A585"/>
                <w:sz w:val="22"/>
                <w:szCs w:val="22"/>
                <w:lang w:val="es-ES"/>
              </w:rPr>
              <w:t>Ayudas para el aprendizaje y documentos</w:t>
            </w:r>
          </w:p>
        </w:tc>
      </w:tr>
      <w:tr w:rsidR="008462CE" w:rsidRPr="008462CE" w14:paraId="57BD6A2E" w14:textId="77777777" w:rsidTr="001D12B0">
        <w:trPr>
          <w:trHeight w:val="1748"/>
          <w:jc w:val="center"/>
        </w:trPr>
        <w:tc>
          <w:tcPr>
            <w:tcW w:w="5000" w:type="pct"/>
            <w:vAlign w:val="center"/>
          </w:tcPr>
          <w:p w14:paraId="6D91FEFE" w14:textId="278CA276" w:rsidR="008462CE" w:rsidRPr="00716CDC" w:rsidRDefault="008462CE" w:rsidP="0089422D">
            <w:pPr>
              <w:numPr>
                <w:ilvl w:val="0"/>
                <w:numId w:val="26"/>
              </w:numPr>
              <w:autoSpaceDE w:val="0"/>
              <w:autoSpaceDN w:val="0"/>
              <w:adjustRightInd w:val="0"/>
              <w:spacing w:after="160"/>
              <w:contextualSpacing/>
              <w:rPr>
                <w:rFonts w:ascii="Calibri" w:eastAsia="MS Gothic" w:hAnsi="Calibri" w:cs="Calibri"/>
                <w:color w:val="1F3864"/>
                <w:sz w:val="16"/>
                <w:szCs w:val="16"/>
                <w:lang w:val="es-ES"/>
              </w:rPr>
            </w:pPr>
            <w:r w:rsidRPr="008462CE">
              <w:rPr>
                <w:rFonts w:ascii="Calibri" w:eastAsia="MS Gothic" w:hAnsi="Calibri" w:cs="Calibri"/>
                <w:b/>
                <w:bCs/>
                <w:sz w:val="22"/>
                <w:szCs w:val="22"/>
                <w:lang w:val="es-ES"/>
              </w:rPr>
              <w:t>Presentación de la Sesión 1A, en PPT</w:t>
            </w:r>
            <w:r w:rsidRPr="008462CE">
              <w:rPr>
                <w:rFonts w:ascii="Calibri" w:eastAsia="MS Gothic" w:hAnsi="Calibri" w:cs="Calibri"/>
                <w:sz w:val="22"/>
                <w:szCs w:val="22"/>
                <w:lang w:val="es-ES"/>
              </w:rPr>
              <w:t xml:space="preserve">: </w:t>
            </w:r>
            <w:hyperlink r:id="rId16" w:history="1">
              <w:r w:rsidR="00716CDC" w:rsidRPr="001D12B0">
                <w:rPr>
                  <w:rStyle w:val="Hipervnculo"/>
                  <w:rFonts w:ascii="Calibri" w:eastAsia="MS Gothic" w:hAnsi="Calibri" w:cs="Calibri"/>
                  <w:sz w:val="20"/>
                  <w:lang w:val="es-ES"/>
                </w:rPr>
                <w:t>https://docs.google.com/pr</w:t>
              </w:r>
              <w:r w:rsidR="00716CDC" w:rsidRPr="001D12B0">
                <w:rPr>
                  <w:rStyle w:val="Hipervnculo"/>
                  <w:rFonts w:ascii="Calibri" w:eastAsia="MS Gothic" w:hAnsi="Calibri" w:cs="Calibri"/>
                  <w:sz w:val="20"/>
                  <w:lang w:val="es-ES"/>
                </w:rPr>
                <w:t>e</w:t>
              </w:r>
              <w:r w:rsidR="00716CDC" w:rsidRPr="001D12B0">
                <w:rPr>
                  <w:rStyle w:val="Hipervnculo"/>
                  <w:rFonts w:ascii="Calibri" w:eastAsia="MS Gothic" w:hAnsi="Calibri" w:cs="Calibri"/>
                  <w:sz w:val="20"/>
                  <w:lang w:val="es-ES"/>
                </w:rPr>
                <w:t>sentation/d/1Mlg0PwKwOX58mkR6QVPN19h5F1rArxW8/edit?usp=sharing&amp;ouid=113405345613255693920&amp;rtpof=true&amp;sd=true</w:t>
              </w:r>
            </w:hyperlink>
            <w:r w:rsidR="00716CDC" w:rsidRPr="00716CDC">
              <w:rPr>
                <w:rFonts w:ascii="Calibri" w:eastAsia="MS Gothic" w:hAnsi="Calibri" w:cs="Calibri"/>
                <w:sz w:val="16"/>
                <w:szCs w:val="16"/>
                <w:lang w:val="es-ES"/>
              </w:rPr>
              <w:t xml:space="preserve"> </w:t>
            </w:r>
          </w:p>
          <w:p w14:paraId="14F047CB" w14:textId="619BD134" w:rsidR="008462CE" w:rsidRPr="008462CE" w:rsidRDefault="008462CE" w:rsidP="0089422D">
            <w:pPr>
              <w:numPr>
                <w:ilvl w:val="0"/>
                <w:numId w:val="26"/>
              </w:numPr>
              <w:autoSpaceDE w:val="0"/>
              <w:autoSpaceDN w:val="0"/>
              <w:adjustRightInd w:val="0"/>
              <w:spacing w:after="160"/>
              <w:contextualSpacing/>
              <w:rPr>
                <w:rFonts w:ascii="Calibri" w:eastAsia="MS Gothic" w:hAnsi="Calibri" w:cs="Calibri"/>
                <w:sz w:val="22"/>
                <w:szCs w:val="22"/>
                <w:lang w:val="es-ES"/>
              </w:rPr>
            </w:pPr>
            <w:r w:rsidRPr="008462CE">
              <w:rPr>
                <w:rFonts w:ascii="Calibri" w:eastAsia="MS Gothic" w:hAnsi="Calibri" w:cs="Calibri"/>
                <w:b/>
                <w:sz w:val="22"/>
                <w:szCs w:val="22"/>
                <w:lang w:val="es-ES"/>
              </w:rPr>
              <w:t>Folleto 1A</w:t>
            </w:r>
            <w:r w:rsidRPr="008462CE">
              <w:rPr>
                <w:rFonts w:ascii="Calibri" w:eastAsia="MS Gothic" w:hAnsi="Calibri" w:cs="Calibri"/>
                <w:sz w:val="22"/>
                <w:szCs w:val="22"/>
                <w:lang w:val="es-ES"/>
              </w:rPr>
              <w:t xml:space="preserve"> </w:t>
            </w:r>
            <w:r w:rsidRPr="008462CE">
              <w:rPr>
                <w:rFonts w:ascii="Calibri" w:eastAsia="MS Gothic" w:hAnsi="Calibri" w:cs="Calibri"/>
                <w:b/>
                <w:bCs/>
                <w:sz w:val="22"/>
                <w:szCs w:val="22"/>
                <w:lang w:val="es-ES"/>
              </w:rPr>
              <w:t>“Presentación de participantes”</w:t>
            </w:r>
            <w:r w:rsidRPr="008462CE">
              <w:rPr>
                <w:rFonts w:ascii="Calibri" w:eastAsia="MS Gothic" w:hAnsi="Calibri" w:cs="Calibri"/>
                <w:sz w:val="22"/>
                <w:szCs w:val="22"/>
                <w:lang w:val="es-ES"/>
              </w:rPr>
              <w:t xml:space="preserve">: </w:t>
            </w:r>
            <w:hyperlink r:id="rId17" w:history="1">
              <w:r w:rsidR="00147B74" w:rsidRPr="00074AFF">
                <w:rPr>
                  <w:rStyle w:val="Hipervnculo"/>
                  <w:rFonts w:ascii="Calibri" w:eastAsia="MS Gothic" w:hAnsi="Calibri" w:cs="Calibri"/>
                  <w:sz w:val="22"/>
                  <w:szCs w:val="22"/>
                  <w:lang w:val="es-ES"/>
                </w:rPr>
                <w:t>https://docs.google.com/document/d/1b-M2XDvXd4gxDKf2pQcvAExQgPZhK4G4/edit?usp=sharing&amp;ouid=113405345613255693920&amp;rtpof=true&amp;sd=true</w:t>
              </w:r>
            </w:hyperlink>
            <w:r w:rsidR="00147B74">
              <w:rPr>
                <w:rFonts w:ascii="Calibri" w:eastAsia="MS Gothic" w:hAnsi="Calibri" w:cs="Calibri"/>
                <w:sz w:val="22"/>
                <w:szCs w:val="22"/>
                <w:lang w:val="es-ES"/>
              </w:rPr>
              <w:t xml:space="preserve"> </w:t>
            </w:r>
          </w:p>
          <w:p w14:paraId="60FEF16A"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MS Gothic" w:hAnsi="Calibri" w:cs="Calibri"/>
                <w:sz w:val="22"/>
                <w:szCs w:val="22"/>
                <w:lang w:val="es-ES"/>
              </w:rPr>
              <w:t>Presentación de la Agenda</w:t>
            </w:r>
          </w:p>
          <w:p w14:paraId="2F8051F7"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MS Gothic" w:hAnsi="Calibri" w:cs="Calibri"/>
                <w:b/>
                <w:bCs/>
                <w:sz w:val="22"/>
                <w:szCs w:val="22"/>
                <w:lang w:val="es-ES" w:eastAsia="es-ES"/>
              </w:rPr>
              <w:t>Pizarra Jamboard 1A</w:t>
            </w:r>
            <w:r w:rsidRPr="008462CE">
              <w:rPr>
                <w:rFonts w:ascii="Calibri" w:eastAsia="MS Gothic" w:hAnsi="Calibri" w:cs="Calibri"/>
                <w:sz w:val="22"/>
                <w:szCs w:val="22"/>
                <w:lang w:val="es-ES" w:eastAsia="es-ES"/>
              </w:rPr>
              <w:t xml:space="preserve">, para identificar expectativas de los participantes: </w:t>
            </w:r>
            <w:hyperlink r:id="rId18" w:history="1">
              <w:r w:rsidRPr="008462CE">
                <w:rPr>
                  <w:rFonts w:ascii="Calibri" w:eastAsia="MS Gothic" w:hAnsi="Calibri" w:cs="Calibri"/>
                  <w:color w:val="0563C1"/>
                  <w:sz w:val="22"/>
                  <w:szCs w:val="22"/>
                  <w:u w:val="single"/>
                  <w:lang w:val="es-ES" w:eastAsia="es-ES"/>
                </w:rPr>
                <w:t>https://jamboard.google.com/d/1JqXvvye1nGRSNm_hLKIVcZIdSaZ-AsJ2mwmnh4mzSPY/edit?usp=sharing</w:t>
              </w:r>
            </w:hyperlink>
            <w:r w:rsidRPr="008462CE">
              <w:rPr>
                <w:rFonts w:ascii="Calibri" w:eastAsia="MS Gothic" w:hAnsi="Calibri" w:cs="Calibri"/>
                <w:sz w:val="22"/>
                <w:szCs w:val="22"/>
                <w:lang w:val="es-ES" w:eastAsia="es-ES"/>
              </w:rPr>
              <w:t xml:space="preserve"> </w:t>
            </w:r>
          </w:p>
          <w:p w14:paraId="68D53E21"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MS Gothic" w:hAnsi="Calibri" w:cs="Calibri"/>
                <w:b/>
                <w:bCs/>
                <w:sz w:val="22"/>
                <w:szCs w:val="22"/>
                <w:lang w:val="es-ES"/>
              </w:rPr>
              <w:t>Formulario 1A</w:t>
            </w:r>
            <w:r w:rsidRPr="008462CE">
              <w:rPr>
                <w:rFonts w:ascii="Calibri" w:eastAsia="MS Gothic" w:hAnsi="Calibri" w:cs="Calibri"/>
                <w:sz w:val="22"/>
                <w:szCs w:val="22"/>
                <w:lang w:val="es-ES"/>
              </w:rPr>
              <w:t xml:space="preserve"> de preguntas del Diagnóstico inicial: </w:t>
            </w:r>
            <w:hyperlink r:id="rId19" w:history="1">
              <w:r w:rsidRPr="008462CE">
                <w:rPr>
                  <w:rFonts w:ascii="Calibri" w:eastAsia="MS Gothic" w:hAnsi="Calibri" w:cs="Calibri"/>
                  <w:color w:val="0563C1"/>
                  <w:sz w:val="22"/>
                  <w:szCs w:val="22"/>
                  <w:u w:val="single"/>
                  <w:lang w:val="es-ES"/>
                </w:rPr>
                <w:t>https://forms.gle/D42gHQLUAN6kCM8M9</w:t>
              </w:r>
            </w:hyperlink>
            <w:r w:rsidRPr="008462CE">
              <w:rPr>
                <w:rFonts w:ascii="Calibri" w:eastAsia="MS Gothic" w:hAnsi="Calibri" w:cs="Calibri"/>
                <w:sz w:val="22"/>
                <w:szCs w:val="22"/>
                <w:lang w:val="es-ES"/>
              </w:rPr>
              <w:t xml:space="preserve"> </w:t>
            </w:r>
          </w:p>
        </w:tc>
      </w:tr>
    </w:tbl>
    <w:p w14:paraId="189F39A9" w14:textId="77777777" w:rsidR="008462CE" w:rsidRPr="008462CE" w:rsidRDefault="008462CE" w:rsidP="008462CE">
      <w:pPr>
        <w:jc w:val="both"/>
        <w:rPr>
          <w:rFonts w:ascii="Calibri" w:hAnsi="Calibri" w:cs="Calibri"/>
          <w:bCs/>
          <w:sz w:val="22"/>
        </w:rPr>
      </w:pPr>
    </w:p>
    <w:p w14:paraId="2F73BECB" w14:textId="77777777" w:rsidR="008462CE" w:rsidRPr="008462CE" w:rsidRDefault="008462CE" w:rsidP="008462CE">
      <w:pPr>
        <w:spacing w:after="240"/>
        <w:jc w:val="center"/>
        <w:rPr>
          <w:rFonts w:ascii="Calibri" w:hAnsi="Calibri" w:cs="Calibri"/>
          <w:b/>
          <w:color w:val="00A585"/>
          <w:sz w:val="28"/>
          <w:szCs w:val="24"/>
        </w:rPr>
      </w:pPr>
      <w:r w:rsidRPr="008462CE">
        <w:rPr>
          <w:rFonts w:ascii="Calibri" w:hAnsi="Calibri" w:cs="Calibri"/>
          <w:b/>
          <w:noProof/>
          <w:color w:val="00A585"/>
          <w:sz w:val="28"/>
          <w:szCs w:val="24"/>
        </w:rPr>
        <mc:AlternateContent>
          <mc:Choice Requires="wps">
            <w:drawing>
              <wp:anchor distT="45720" distB="45720" distL="114300" distR="114300" simplePos="0" relativeHeight="251663360" behindDoc="0" locked="0" layoutInCell="1" allowOverlap="1" wp14:anchorId="08F90E4E" wp14:editId="55A674DE">
                <wp:simplePos x="0" y="0"/>
                <wp:positionH relativeFrom="column">
                  <wp:posOffset>2000250</wp:posOffset>
                </wp:positionH>
                <wp:positionV relativeFrom="paragraph">
                  <wp:posOffset>67310</wp:posOffset>
                </wp:positionV>
                <wp:extent cx="2581275" cy="342900"/>
                <wp:effectExtent l="0" t="0" r="28575" b="19050"/>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2700" cap="flat" cmpd="sng" algn="ctr">
                          <a:solidFill>
                            <a:srgbClr val="FFC000"/>
                          </a:solidFill>
                          <a:prstDash val="solid"/>
                          <a:miter lim="800000"/>
                          <a:headEnd/>
                          <a:tailEnd/>
                        </a:ln>
                        <a:effectLst/>
                      </wps:spPr>
                      <wps:txbx>
                        <w:txbxContent>
                          <w:p w14:paraId="73FC3E0F" w14:textId="77777777" w:rsidR="00716CDC" w:rsidRDefault="00716CDC" w:rsidP="008462CE">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F90E4E" id="_x0000_s1032" type="#_x0000_t202" style="position:absolute;left:0;text-align:left;margin-left:157.5pt;margin-top:5.3pt;width:203.25pt;height:2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" fillcolor="window" strokecolor="#ffc000" strokeweight="1pt">
                <v:textbox>
                  <w:txbxContent>
                    <w:p w14:paraId="73FC3E0F" w14:textId="77777777" w:rsidR="00716CDC" w:rsidRDefault="00716CDC" w:rsidP="008462CE">
                      <w:r w:rsidRPr="00BC76C0">
                        <w:rPr>
                          <w:rFonts w:ascii="Calibri" w:hAnsi="Calibri" w:cs="Calibri"/>
                          <w:b/>
                          <w:color w:val="00A585"/>
                          <w:sz w:val="28"/>
                          <w:szCs w:val="24"/>
                        </w:rPr>
                        <w:t>CUADERNO DEL PARTICIPANTE</w:t>
                      </w:r>
                    </w:p>
                  </w:txbxContent>
                </v:textbox>
                <w10:wrap type="square"/>
              </v:shape>
            </w:pict>
          </mc:Fallback>
        </mc:AlternateContent>
      </w:r>
    </w:p>
    <w:p w14:paraId="066B46A5" w14:textId="77777777" w:rsidR="008462CE" w:rsidRPr="008462CE" w:rsidRDefault="008462CE" w:rsidP="008462CE">
      <w:pPr>
        <w:spacing w:line="259" w:lineRule="auto"/>
        <w:jc w:val="both"/>
        <w:rPr>
          <w:rFonts w:ascii="Calibri" w:eastAsia="Times New Roman" w:hAnsi="Calibri" w:cs="Calibri"/>
          <w:b/>
          <w:bCs/>
          <w:color w:val="00A585"/>
          <w:szCs w:val="24"/>
          <w:lang w:val="es-ES" w:eastAsia="es-NI"/>
        </w:rPr>
      </w:pPr>
    </w:p>
    <w:p w14:paraId="5C81D3B3" w14:textId="77777777" w:rsidR="008462CE" w:rsidRPr="008462CE" w:rsidRDefault="008462CE" w:rsidP="008462CE">
      <w:pPr>
        <w:spacing w:after="160" w:line="259" w:lineRule="auto"/>
        <w:jc w:val="both"/>
        <w:rPr>
          <w:rFonts w:ascii="Calibri" w:eastAsia="Times New Roman" w:hAnsi="Calibri" w:cs="Calibri"/>
          <w:b/>
          <w:bCs/>
          <w:color w:val="00A585"/>
          <w:szCs w:val="24"/>
          <w:lang w:val="es-ES" w:eastAsia="es-NI"/>
        </w:rPr>
      </w:pPr>
      <w:r w:rsidRPr="008462CE">
        <w:rPr>
          <w:rFonts w:ascii="Calibri" w:eastAsia="Times New Roman" w:hAnsi="Calibri" w:cs="Calibri"/>
          <w:b/>
          <w:bCs/>
          <w:color w:val="00A585"/>
          <w:szCs w:val="24"/>
          <w:lang w:val="es-ES" w:eastAsia="es-NI"/>
        </w:rPr>
        <w:t>INSTRUCCIONES PARA EL DESARROLO DE LAS ACTIVIDADES</w:t>
      </w:r>
    </w:p>
    <w:p w14:paraId="7BA356DC" w14:textId="77777777" w:rsidR="008462CE" w:rsidRPr="008462CE" w:rsidRDefault="008462CE" w:rsidP="008462CE">
      <w:pPr>
        <w:spacing w:after="160" w:line="259" w:lineRule="auto"/>
        <w:jc w:val="both"/>
        <w:rPr>
          <w:rFonts w:ascii="Calibri" w:eastAsia="Times New Roman" w:hAnsi="Calibri" w:cs="Calibri"/>
          <w:b/>
          <w:bCs/>
          <w:color w:val="00A585"/>
          <w:szCs w:val="24"/>
          <w:lang w:val="es-ES" w:eastAsia="es-NI"/>
        </w:rPr>
      </w:pPr>
      <w:r w:rsidRPr="008462CE">
        <w:rPr>
          <w:rFonts w:ascii="Calibri" w:eastAsia="Times New Roman" w:hAnsi="Calibri" w:cs="Calibri"/>
          <w:b/>
          <w:bCs/>
          <w:color w:val="00A585"/>
          <w:szCs w:val="24"/>
          <w:lang w:val="es-ES" w:eastAsia="es-NI"/>
        </w:rPr>
        <w:t>Actividad 2: Presentación de participantes y de Facilitadores</w:t>
      </w:r>
    </w:p>
    <w:p w14:paraId="44483826" w14:textId="77777777" w:rsidR="008462CE" w:rsidRPr="008462CE" w:rsidRDefault="008462CE" w:rsidP="008462CE">
      <w:pPr>
        <w:autoSpaceDE w:val="0"/>
        <w:autoSpaceDN w:val="0"/>
        <w:adjustRightInd w:val="0"/>
        <w:spacing w:line="276" w:lineRule="auto"/>
        <w:jc w:val="both"/>
        <w:rPr>
          <w:rFonts w:ascii="Calibri" w:eastAsia="MS Gothic" w:hAnsi="Calibri" w:cs="Calibri"/>
          <w:sz w:val="22"/>
          <w:szCs w:val="22"/>
          <w:lang w:val="es-ES"/>
        </w:rPr>
      </w:pPr>
      <w:r w:rsidRPr="008462CE">
        <w:rPr>
          <w:rFonts w:ascii="Calibri" w:eastAsia="Times New Roman" w:hAnsi="Calibri" w:cs="Calibri"/>
          <w:bCs/>
          <w:color w:val="000000"/>
          <w:sz w:val="22"/>
          <w:szCs w:val="22"/>
          <w:lang w:val="es-ES" w:eastAsia="es-NI"/>
        </w:rPr>
        <w:t xml:space="preserve">El Participante aplica el </w:t>
      </w:r>
      <w:r w:rsidRPr="008462CE">
        <w:rPr>
          <w:rFonts w:ascii="Calibri" w:eastAsia="MS Gothic" w:hAnsi="Calibri" w:cs="Calibri"/>
          <w:b/>
          <w:bCs/>
          <w:sz w:val="22"/>
          <w:szCs w:val="22"/>
          <w:lang w:val="es-ES"/>
        </w:rPr>
        <w:t>Folleto 1A</w:t>
      </w:r>
      <w:r w:rsidRPr="008462CE">
        <w:rPr>
          <w:rFonts w:ascii="Calibri" w:eastAsia="MS Gothic" w:hAnsi="Calibri" w:cs="Calibri"/>
          <w:sz w:val="22"/>
          <w:szCs w:val="22"/>
          <w:lang w:val="es-ES"/>
        </w:rPr>
        <w:t xml:space="preserve"> “Presentación de participantes”, siguiendo las siguientes instrucciones:</w:t>
      </w:r>
    </w:p>
    <w:p w14:paraId="219ED7F5" w14:textId="77777777" w:rsidR="008462CE" w:rsidRPr="008462CE" w:rsidRDefault="008462CE" w:rsidP="008462CE">
      <w:pPr>
        <w:autoSpaceDE w:val="0"/>
        <w:autoSpaceDN w:val="0"/>
        <w:adjustRightInd w:val="0"/>
        <w:spacing w:line="259" w:lineRule="auto"/>
        <w:ind w:left="360"/>
        <w:jc w:val="both"/>
        <w:rPr>
          <w:rFonts w:ascii="Calibri" w:eastAsia="MS Gothic" w:hAnsi="Calibri" w:cs="Calibri"/>
          <w:sz w:val="22"/>
          <w:szCs w:val="22"/>
          <w:lang w:val="es-ES"/>
        </w:rPr>
      </w:pPr>
    </w:p>
    <w:p w14:paraId="65CF96C9" w14:textId="77777777" w:rsidR="008462CE" w:rsidRPr="008462CE" w:rsidRDefault="008462CE" w:rsidP="0089422D">
      <w:pPr>
        <w:numPr>
          <w:ilvl w:val="0"/>
          <w:numId w:val="27"/>
        </w:numPr>
        <w:autoSpaceDE w:val="0"/>
        <w:autoSpaceDN w:val="0"/>
        <w:adjustRightInd w:val="0"/>
        <w:jc w:val="both"/>
        <w:rPr>
          <w:rFonts w:ascii="Calibri" w:eastAsia="MS Gothic" w:hAnsi="Calibri" w:cs="Calibri"/>
          <w:sz w:val="22"/>
          <w:szCs w:val="22"/>
          <w:lang w:val="es-ES"/>
        </w:rPr>
      </w:pPr>
      <w:r w:rsidRPr="008462CE">
        <w:rPr>
          <w:rFonts w:ascii="Calibri" w:eastAsia="Times New Roman" w:hAnsi="Calibri" w:cs="Calibri"/>
          <w:bCs/>
          <w:color w:val="000000"/>
          <w:sz w:val="22"/>
          <w:szCs w:val="22"/>
          <w:lang w:val="es-ES" w:eastAsia="es-NI"/>
        </w:rPr>
        <w:t>Organice grupos de cuatro personas</w:t>
      </w:r>
    </w:p>
    <w:p w14:paraId="67D8937B" w14:textId="77777777" w:rsidR="008462CE" w:rsidRPr="008462CE" w:rsidRDefault="008462CE" w:rsidP="0089422D">
      <w:pPr>
        <w:numPr>
          <w:ilvl w:val="0"/>
          <w:numId w:val="27"/>
        </w:numPr>
        <w:autoSpaceDE w:val="0"/>
        <w:autoSpaceDN w:val="0"/>
        <w:adjustRightInd w:val="0"/>
        <w:jc w:val="both"/>
        <w:rPr>
          <w:rFonts w:ascii="Calibri" w:eastAsia="MS Gothic" w:hAnsi="Calibri" w:cs="Calibri"/>
          <w:sz w:val="22"/>
          <w:szCs w:val="22"/>
          <w:lang w:val="es-ES"/>
        </w:rPr>
      </w:pPr>
      <w:r w:rsidRPr="008462CE">
        <w:rPr>
          <w:rFonts w:ascii="Calibri" w:eastAsia="MS Gothic" w:hAnsi="Calibri" w:cs="Calibri"/>
          <w:sz w:val="22"/>
          <w:szCs w:val="22"/>
          <w:lang w:val="es-ES"/>
        </w:rPr>
        <w:t xml:space="preserve">Identifique el derecho humano que desean promover en una emergencia, crisis o conflicto previamente determinado; </w:t>
      </w:r>
    </w:p>
    <w:p w14:paraId="7A9EB630" w14:textId="77777777" w:rsidR="008462CE" w:rsidRPr="008462CE" w:rsidRDefault="008462CE" w:rsidP="0089422D">
      <w:pPr>
        <w:numPr>
          <w:ilvl w:val="0"/>
          <w:numId w:val="27"/>
        </w:numPr>
        <w:autoSpaceDE w:val="0"/>
        <w:autoSpaceDN w:val="0"/>
        <w:adjustRightInd w:val="0"/>
        <w:jc w:val="both"/>
        <w:rPr>
          <w:rFonts w:ascii="Calibri" w:eastAsia="MS Gothic" w:hAnsi="Calibri" w:cs="Calibri"/>
          <w:sz w:val="22"/>
          <w:szCs w:val="22"/>
          <w:lang w:val="es-ES"/>
        </w:rPr>
      </w:pPr>
      <w:r w:rsidRPr="008462CE">
        <w:rPr>
          <w:rFonts w:ascii="Calibri" w:eastAsia="MS Gothic" w:hAnsi="Calibri" w:cs="Calibri"/>
          <w:sz w:val="22"/>
          <w:szCs w:val="22"/>
          <w:lang w:val="es-ES"/>
        </w:rPr>
        <w:t>Exprese dicho Derecho humano en un dibujo</w:t>
      </w:r>
    </w:p>
    <w:p w14:paraId="35C04DD8" w14:textId="77777777" w:rsidR="008462CE" w:rsidRPr="008462CE" w:rsidRDefault="008462CE" w:rsidP="0089422D">
      <w:pPr>
        <w:numPr>
          <w:ilvl w:val="0"/>
          <w:numId w:val="27"/>
        </w:numPr>
        <w:autoSpaceDE w:val="0"/>
        <w:autoSpaceDN w:val="0"/>
        <w:adjustRightInd w:val="0"/>
        <w:jc w:val="both"/>
        <w:rPr>
          <w:rFonts w:ascii="Calibri" w:eastAsia="MS Gothic" w:hAnsi="Calibri" w:cs="Calibri"/>
          <w:sz w:val="22"/>
          <w:szCs w:val="22"/>
          <w:lang w:val="es-ES"/>
        </w:rPr>
      </w:pPr>
      <w:r w:rsidRPr="008462CE">
        <w:rPr>
          <w:rFonts w:ascii="Calibri" w:eastAsia="MS Gothic" w:hAnsi="Calibri" w:cs="Calibri"/>
          <w:sz w:val="22"/>
          <w:szCs w:val="22"/>
          <w:lang w:val="es-ES"/>
        </w:rPr>
        <w:t>Seguidamente componga una parodia (canción que expresa el Derecho humano priorizado), que será interpretada por cada Grupo -al momento de presentarse- exhibiendo también, el dibujo.</w:t>
      </w:r>
    </w:p>
    <w:p w14:paraId="2D771B6E" w14:textId="77777777" w:rsidR="008462CE" w:rsidRPr="008462CE" w:rsidRDefault="008462CE" w:rsidP="0089422D">
      <w:pPr>
        <w:numPr>
          <w:ilvl w:val="0"/>
          <w:numId w:val="27"/>
        </w:numPr>
        <w:autoSpaceDE w:val="0"/>
        <w:autoSpaceDN w:val="0"/>
        <w:adjustRightInd w:val="0"/>
        <w:jc w:val="both"/>
        <w:rPr>
          <w:rFonts w:ascii="Calibri" w:eastAsia="MS Gothic" w:hAnsi="Calibri" w:cs="Calibri"/>
          <w:sz w:val="22"/>
          <w:szCs w:val="22"/>
          <w:lang w:val="es-ES"/>
        </w:rPr>
      </w:pPr>
      <w:r w:rsidRPr="008462CE">
        <w:rPr>
          <w:rFonts w:ascii="Calibri" w:eastAsia="MS Gothic" w:hAnsi="Calibri" w:cs="Calibri"/>
          <w:sz w:val="22"/>
          <w:szCs w:val="22"/>
          <w:lang w:val="es-ES"/>
        </w:rPr>
        <w:t>Elija a una persona que represente al grupo durante la presentación, quien será la persona encargada de explicar el dibujo realizado y liderar la presentación de cada miembro del grupo.</w:t>
      </w:r>
    </w:p>
    <w:p w14:paraId="4D641B22" w14:textId="77777777" w:rsidR="008462CE" w:rsidRPr="008462CE" w:rsidRDefault="008462CE" w:rsidP="0089422D">
      <w:pPr>
        <w:numPr>
          <w:ilvl w:val="0"/>
          <w:numId w:val="27"/>
        </w:numPr>
        <w:autoSpaceDE w:val="0"/>
        <w:autoSpaceDN w:val="0"/>
        <w:adjustRightInd w:val="0"/>
        <w:jc w:val="both"/>
        <w:rPr>
          <w:rFonts w:ascii="Calibri" w:eastAsia="MS Gothic" w:hAnsi="Calibri" w:cs="Calibri"/>
          <w:sz w:val="22"/>
          <w:szCs w:val="22"/>
          <w:lang w:val="es-ES"/>
        </w:rPr>
      </w:pPr>
      <w:r w:rsidRPr="008462CE">
        <w:rPr>
          <w:rFonts w:ascii="Calibri" w:eastAsia="MS Gothic" w:hAnsi="Calibri" w:cs="Calibri"/>
          <w:sz w:val="22"/>
          <w:szCs w:val="22"/>
          <w:lang w:val="es-ES"/>
        </w:rPr>
        <w:t>Finalice la presentación, interpretando en grupo, la canción elegida.</w:t>
      </w:r>
    </w:p>
    <w:p w14:paraId="1471CED5" w14:textId="77777777" w:rsidR="008462CE" w:rsidRPr="008462CE" w:rsidRDefault="008462CE" w:rsidP="0089422D">
      <w:pPr>
        <w:numPr>
          <w:ilvl w:val="0"/>
          <w:numId w:val="27"/>
        </w:numPr>
        <w:autoSpaceDE w:val="0"/>
        <w:autoSpaceDN w:val="0"/>
        <w:adjustRightInd w:val="0"/>
        <w:spacing w:after="160" w:line="259" w:lineRule="auto"/>
        <w:jc w:val="both"/>
        <w:rPr>
          <w:rFonts w:ascii="Calibri" w:eastAsia="MS Gothic" w:hAnsi="Calibri" w:cs="Calibri"/>
          <w:sz w:val="22"/>
          <w:szCs w:val="22"/>
          <w:lang w:val="es-ES"/>
        </w:rPr>
      </w:pPr>
      <w:r w:rsidRPr="008462CE">
        <w:rPr>
          <w:rFonts w:ascii="Calibri" w:eastAsia="MS Gothic" w:hAnsi="Calibri" w:cs="Calibri"/>
          <w:sz w:val="22"/>
          <w:szCs w:val="22"/>
          <w:lang w:val="es-ES"/>
        </w:rPr>
        <w:t>A continuación, cada participante se presenta mencionando: Nombre, Institución y Cargo.</w:t>
      </w:r>
    </w:p>
    <w:p w14:paraId="5D64B172" w14:textId="77777777" w:rsidR="008462CE" w:rsidRPr="008462CE" w:rsidRDefault="008462CE" w:rsidP="008462CE">
      <w:pPr>
        <w:spacing w:after="240"/>
        <w:jc w:val="both"/>
        <w:rPr>
          <w:rFonts w:ascii="Calibri" w:hAnsi="Calibri" w:cs="Calibri"/>
          <w:b/>
          <w:color w:val="00A585"/>
          <w:szCs w:val="24"/>
          <w:lang w:val="es-ES"/>
        </w:rPr>
      </w:pPr>
      <w:r w:rsidRPr="008462CE">
        <w:rPr>
          <w:rFonts w:ascii="Calibri" w:hAnsi="Calibri" w:cs="Calibri"/>
          <w:b/>
          <w:color w:val="00A585"/>
          <w:szCs w:val="24"/>
          <w:lang w:val="es-ES"/>
        </w:rPr>
        <w:t>Actividad 3: Identificación de expectativas</w:t>
      </w:r>
    </w:p>
    <w:p w14:paraId="7AF84E88" w14:textId="77777777" w:rsidR="008462CE" w:rsidRPr="008462CE" w:rsidRDefault="008462CE" w:rsidP="0089422D">
      <w:pPr>
        <w:numPr>
          <w:ilvl w:val="0"/>
          <w:numId w:val="29"/>
        </w:numPr>
        <w:spacing w:after="240" w:line="259" w:lineRule="auto"/>
        <w:contextualSpacing/>
        <w:jc w:val="both"/>
        <w:rPr>
          <w:rFonts w:ascii="Calibri" w:hAnsi="Calibri" w:cs="Calibri"/>
          <w:bCs/>
          <w:sz w:val="22"/>
          <w:szCs w:val="22"/>
          <w:lang w:val="es-ES"/>
        </w:rPr>
      </w:pPr>
      <w:r w:rsidRPr="008462CE">
        <w:rPr>
          <w:rFonts w:ascii="Calibri" w:hAnsi="Calibri" w:cs="Calibri"/>
          <w:bCs/>
          <w:sz w:val="22"/>
          <w:szCs w:val="22"/>
          <w:lang w:val="es-ES"/>
        </w:rPr>
        <w:t>El Participante activa la pizarra Jamboard 1A, mediante el link colocado en el chat por el Facilitador</w:t>
      </w:r>
    </w:p>
    <w:p w14:paraId="22E9BBBB" w14:textId="77777777" w:rsidR="008462CE" w:rsidRPr="008462CE" w:rsidRDefault="008462CE" w:rsidP="0089422D">
      <w:pPr>
        <w:numPr>
          <w:ilvl w:val="0"/>
          <w:numId w:val="29"/>
        </w:numPr>
        <w:spacing w:after="240" w:line="259" w:lineRule="auto"/>
        <w:contextualSpacing/>
        <w:jc w:val="both"/>
        <w:rPr>
          <w:rFonts w:ascii="Calibri" w:hAnsi="Calibri" w:cs="Calibri"/>
          <w:bCs/>
          <w:sz w:val="22"/>
          <w:szCs w:val="22"/>
          <w:lang w:val="es-ES"/>
        </w:rPr>
      </w:pPr>
      <w:r w:rsidRPr="008462CE">
        <w:rPr>
          <w:rFonts w:ascii="Calibri" w:hAnsi="Calibri" w:cs="Calibri"/>
          <w:bCs/>
          <w:sz w:val="22"/>
          <w:szCs w:val="22"/>
          <w:lang w:val="es-ES"/>
        </w:rPr>
        <w:t>Cada participante, escribe su expectativa en un pot-sit y colocar en la pizarra Jamboard</w:t>
      </w:r>
    </w:p>
    <w:p w14:paraId="7BD3C661" w14:textId="77777777" w:rsidR="008462CE" w:rsidRPr="008462CE" w:rsidRDefault="008462CE" w:rsidP="0089422D">
      <w:pPr>
        <w:numPr>
          <w:ilvl w:val="0"/>
          <w:numId w:val="29"/>
        </w:numPr>
        <w:spacing w:after="240" w:line="259" w:lineRule="auto"/>
        <w:contextualSpacing/>
        <w:jc w:val="both"/>
        <w:rPr>
          <w:rFonts w:ascii="Calibri" w:hAnsi="Calibri" w:cs="Calibri"/>
          <w:bCs/>
          <w:sz w:val="22"/>
          <w:szCs w:val="22"/>
          <w:lang w:val="es-ES"/>
        </w:rPr>
      </w:pPr>
      <w:r w:rsidRPr="008462CE">
        <w:rPr>
          <w:rFonts w:ascii="Calibri" w:hAnsi="Calibri" w:cs="Calibri"/>
          <w:bCs/>
          <w:sz w:val="22"/>
          <w:szCs w:val="22"/>
          <w:lang w:val="es-ES"/>
        </w:rPr>
        <w:t>Si tiene dos o más expectativas, debe anotar cada expectativa en un pot-sit</w:t>
      </w:r>
    </w:p>
    <w:p w14:paraId="066E6217" w14:textId="77777777" w:rsidR="008462CE" w:rsidRPr="008462CE" w:rsidRDefault="008462CE" w:rsidP="0089422D">
      <w:pPr>
        <w:numPr>
          <w:ilvl w:val="0"/>
          <w:numId w:val="29"/>
        </w:numPr>
        <w:spacing w:after="240" w:line="259" w:lineRule="auto"/>
        <w:contextualSpacing/>
        <w:jc w:val="both"/>
        <w:rPr>
          <w:rFonts w:ascii="Calibri" w:hAnsi="Calibri" w:cs="Calibri"/>
          <w:bCs/>
          <w:sz w:val="22"/>
          <w:szCs w:val="22"/>
          <w:lang w:val="es-ES"/>
        </w:rPr>
      </w:pPr>
      <w:r w:rsidRPr="008462CE">
        <w:rPr>
          <w:rFonts w:ascii="Calibri" w:hAnsi="Calibri" w:cs="Calibri"/>
          <w:bCs/>
          <w:sz w:val="22"/>
          <w:szCs w:val="22"/>
          <w:lang w:val="es-ES"/>
        </w:rPr>
        <w:lastRenderedPageBreak/>
        <w:t>Identifica su(s) expectativa(s), anotando las iniciales de su nombre o mediante una marca de distintivo</w:t>
      </w:r>
    </w:p>
    <w:p w14:paraId="2A690BD6" w14:textId="77777777" w:rsidR="008462CE" w:rsidRDefault="008462CE" w:rsidP="008462CE">
      <w:pPr>
        <w:jc w:val="both"/>
        <w:rPr>
          <w:rFonts w:ascii="Calibri" w:hAnsi="Calibri" w:cs="Calibri"/>
          <w:b/>
          <w:color w:val="00A585"/>
          <w:szCs w:val="24"/>
          <w:lang w:val="es-ES"/>
        </w:rPr>
      </w:pPr>
    </w:p>
    <w:p w14:paraId="7EAF9E7F" w14:textId="4884D195" w:rsidR="008462CE" w:rsidRPr="008462CE" w:rsidRDefault="008462CE" w:rsidP="008462CE">
      <w:pPr>
        <w:jc w:val="both"/>
        <w:rPr>
          <w:rFonts w:ascii="Calibri" w:hAnsi="Calibri" w:cs="Calibri"/>
          <w:b/>
          <w:color w:val="00A585"/>
          <w:szCs w:val="24"/>
          <w:lang w:val="es-ES"/>
        </w:rPr>
      </w:pPr>
      <w:r w:rsidRPr="008462CE">
        <w:rPr>
          <w:rFonts w:ascii="Calibri" w:hAnsi="Calibri" w:cs="Calibri"/>
          <w:b/>
          <w:color w:val="00A585"/>
          <w:szCs w:val="24"/>
          <w:lang w:val="es-ES"/>
        </w:rPr>
        <w:t>Actividad 3: Diagnóstico inicial</w:t>
      </w:r>
    </w:p>
    <w:p w14:paraId="326062CD" w14:textId="77777777" w:rsidR="008462CE" w:rsidRPr="008462CE" w:rsidRDefault="008462CE" w:rsidP="0089422D">
      <w:pPr>
        <w:numPr>
          <w:ilvl w:val="0"/>
          <w:numId w:val="28"/>
        </w:numPr>
        <w:spacing w:after="240" w:line="259" w:lineRule="auto"/>
        <w:contextualSpacing/>
        <w:jc w:val="both"/>
        <w:rPr>
          <w:rFonts w:ascii="Calibri" w:hAnsi="Calibri" w:cs="Calibri"/>
          <w:bCs/>
          <w:sz w:val="22"/>
          <w:szCs w:val="22"/>
          <w:lang w:val="es-ES"/>
        </w:rPr>
      </w:pPr>
      <w:r w:rsidRPr="008462CE">
        <w:rPr>
          <w:rFonts w:ascii="Calibri" w:hAnsi="Calibri" w:cs="Calibri"/>
          <w:bCs/>
          <w:sz w:val="22"/>
          <w:szCs w:val="22"/>
          <w:lang w:val="es-ES"/>
        </w:rPr>
        <w:t>El participante, activa el Formulario 1B, mediante el link colocado en el chat por el Facilitador</w:t>
      </w:r>
    </w:p>
    <w:p w14:paraId="36BB2545" w14:textId="77777777" w:rsidR="008462CE" w:rsidRPr="008462CE" w:rsidRDefault="008462CE" w:rsidP="0089422D">
      <w:pPr>
        <w:numPr>
          <w:ilvl w:val="0"/>
          <w:numId w:val="28"/>
        </w:numPr>
        <w:spacing w:after="240" w:line="259" w:lineRule="auto"/>
        <w:contextualSpacing/>
        <w:jc w:val="both"/>
        <w:rPr>
          <w:rFonts w:ascii="Calibri" w:hAnsi="Calibri" w:cs="Calibri"/>
          <w:bCs/>
          <w:sz w:val="22"/>
          <w:szCs w:val="22"/>
          <w:lang w:val="es-ES"/>
        </w:rPr>
      </w:pPr>
      <w:r w:rsidRPr="008462CE">
        <w:rPr>
          <w:rFonts w:ascii="Calibri" w:hAnsi="Calibri" w:cs="Calibri"/>
          <w:bCs/>
          <w:sz w:val="22"/>
          <w:szCs w:val="22"/>
          <w:lang w:val="es-ES"/>
        </w:rPr>
        <w:t>Cada participante lee con atención cada pregunta formulada</w:t>
      </w:r>
    </w:p>
    <w:p w14:paraId="449196E4" w14:textId="77777777" w:rsidR="008462CE" w:rsidRPr="008462CE" w:rsidRDefault="008462CE" w:rsidP="0089422D">
      <w:pPr>
        <w:numPr>
          <w:ilvl w:val="0"/>
          <w:numId w:val="28"/>
        </w:numPr>
        <w:spacing w:after="240" w:line="259" w:lineRule="auto"/>
        <w:contextualSpacing/>
        <w:jc w:val="both"/>
        <w:rPr>
          <w:rFonts w:ascii="Calibri" w:hAnsi="Calibri" w:cs="Calibri"/>
          <w:bCs/>
          <w:sz w:val="22"/>
          <w:szCs w:val="22"/>
          <w:lang w:val="es-ES"/>
        </w:rPr>
      </w:pPr>
      <w:r w:rsidRPr="008462CE">
        <w:rPr>
          <w:rFonts w:ascii="Calibri" w:hAnsi="Calibri" w:cs="Calibri"/>
          <w:bCs/>
          <w:sz w:val="22"/>
          <w:szCs w:val="22"/>
          <w:lang w:val="es-ES"/>
        </w:rPr>
        <w:t>Elige la respuesta más adecuada, según el instructivo</w:t>
      </w:r>
    </w:p>
    <w:p w14:paraId="205685F7" w14:textId="077D397D" w:rsidR="008462CE" w:rsidRDefault="008462CE" w:rsidP="0089422D">
      <w:pPr>
        <w:numPr>
          <w:ilvl w:val="0"/>
          <w:numId w:val="28"/>
        </w:numPr>
        <w:spacing w:after="240" w:line="259" w:lineRule="auto"/>
        <w:contextualSpacing/>
        <w:jc w:val="both"/>
        <w:rPr>
          <w:rFonts w:ascii="Calibri" w:hAnsi="Calibri" w:cs="Calibri"/>
          <w:bCs/>
          <w:sz w:val="22"/>
          <w:szCs w:val="22"/>
          <w:lang w:val="es-ES"/>
        </w:rPr>
      </w:pPr>
      <w:r w:rsidRPr="008462CE">
        <w:rPr>
          <w:rFonts w:ascii="Calibri" w:hAnsi="Calibri" w:cs="Calibri"/>
          <w:bCs/>
          <w:sz w:val="22"/>
          <w:szCs w:val="22"/>
          <w:lang w:val="es-ES"/>
        </w:rPr>
        <w:t>Una vez completado el llenado del formulario, envía verificando colocar su nombre.</w:t>
      </w:r>
    </w:p>
    <w:p w14:paraId="6A132AA1" w14:textId="77777777" w:rsidR="008462CE" w:rsidRPr="008462CE" w:rsidRDefault="008462CE" w:rsidP="008462CE">
      <w:pPr>
        <w:spacing w:after="240" w:line="259" w:lineRule="auto"/>
        <w:ind w:left="360"/>
        <w:contextualSpacing/>
        <w:jc w:val="both"/>
        <w:rPr>
          <w:rFonts w:ascii="Calibri" w:hAnsi="Calibri" w:cs="Calibri"/>
          <w:bCs/>
          <w:sz w:val="22"/>
          <w:szCs w:val="22"/>
          <w:lang w:val="es-ES"/>
        </w:rPr>
      </w:pPr>
    </w:p>
    <w:p w14:paraId="325E261B" w14:textId="77777777" w:rsidR="008462CE" w:rsidRPr="008462CE" w:rsidRDefault="008462CE" w:rsidP="008462CE">
      <w:pPr>
        <w:shd w:val="clear" w:color="auto" w:fill="BDD6EE"/>
        <w:jc w:val="both"/>
        <w:rPr>
          <w:rFonts w:ascii="Calibri" w:hAnsi="Calibri" w:cs="Calibri"/>
          <w:b/>
          <w:szCs w:val="22"/>
        </w:rPr>
      </w:pPr>
      <w:r w:rsidRPr="008462CE">
        <w:rPr>
          <w:rFonts w:ascii="Calibri" w:hAnsi="Calibri" w:cs="Calibri"/>
          <w:b/>
          <w:szCs w:val="22"/>
        </w:rPr>
        <w:t>Sesión 02: Introducción al Manual Esfera: Normas Mínimas de Respuesta Humanitaria</w:t>
      </w:r>
    </w:p>
    <w:p w14:paraId="60E89753" w14:textId="77777777" w:rsidR="008462CE" w:rsidRPr="008462CE" w:rsidRDefault="008462CE" w:rsidP="008462CE">
      <w:pPr>
        <w:rPr>
          <w:rFonts w:ascii="Calibri" w:hAnsi="Calibri" w:cs="Calibri"/>
          <w:b/>
          <w:color w:val="00A585"/>
          <w:sz w:val="28"/>
          <w:szCs w:val="24"/>
        </w:rPr>
      </w:pPr>
      <w:r w:rsidRPr="008462CE">
        <w:rPr>
          <w:rFonts w:ascii="Calibri" w:hAnsi="Calibri" w:cs="Calibri"/>
          <w:b/>
          <w:noProof/>
          <w:color w:val="00A585"/>
          <w:sz w:val="28"/>
          <w:szCs w:val="24"/>
        </w:rPr>
        <mc:AlternateContent>
          <mc:Choice Requires="wps">
            <w:drawing>
              <wp:anchor distT="45720" distB="45720" distL="114300" distR="114300" simplePos="0" relativeHeight="251664384" behindDoc="0" locked="0" layoutInCell="1" allowOverlap="1" wp14:anchorId="6DDE3AC4" wp14:editId="01817468">
                <wp:simplePos x="0" y="0"/>
                <wp:positionH relativeFrom="column">
                  <wp:align>center</wp:align>
                </wp:positionH>
                <wp:positionV relativeFrom="paragraph">
                  <wp:posOffset>182880</wp:posOffset>
                </wp:positionV>
                <wp:extent cx="2360930" cy="342900"/>
                <wp:effectExtent l="0" t="0" r="20320" b="1905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2700" cap="flat" cmpd="sng" algn="ctr">
                          <a:solidFill>
                            <a:srgbClr val="5B9BD5"/>
                          </a:solidFill>
                          <a:prstDash val="solid"/>
                          <a:miter lim="800000"/>
                          <a:headEnd/>
                          <a:tailEnd/>
                        </a:ln>
                        <a:effectLst/>
                      </wps:spPr>
                      <wps:txbx>
                        <w:txbxContent>
                          <w:p w14:paraId="2EE5AD87" w14:textId="77777777" w:rsidR="00716CDC" w:rsidRDefault="00716CDC" w:rsidP="008462CE">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DDE3AC4" id="_x0000_s1033" type="#_x0000_t202" style="position:absolute;margin-left:0;margin-top:14.4pt;width:185.9pt;height:27pt;z-index:251664384;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" fillcolor="window" strokecolor="#5b9bd5" strokeweight="1pt">
                <v:textbox>
                  <w:txbxContent>
                    <w:p w14:paraId="2EE5AD87" w14:textId="77777777" w:rsidR="00716CDC" w:rsidRDefault="00716CDC" w:rsidP="008462CE">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1"/>
        <w:tblW w:w="0" w:type="auto"/>
        <w:tblBorders>
          <w:top w:val="single" w:sz="12" w:space="0" w:color="8EAADB"/>
          <w:left w:val="single" w:sz="12" w:space="0" w:color="8EAADB"/>
          <w:bottom w:val="single" w:sz="12" w:space="0" w:color="8EAADB"/>
          <w:right w:val="single" w:sz="12" w:space="0" w:color="8EAADB"/>
          <w:insideH w:val="single" w:sz="12" w:space="0" w:color="FFC000"/>
          <w:insideV w:val="single" w:sz="12" w:space="0" w:color="8EAADB"/>
        </w:tblBorders>
        <w:tblLook w:val="04A0" w:firstRow="1" w:lastRow="0" w:firstColumn="1" w:lastColumn="0" w:noHBand="0" w:noVBand="1"/>
      </w:tblPr>
      <w:tblGrid>
        <w:gridCol w:w="1545"/>
        <w:gridCol w:w="8163"/>
      </w:tblGrid>
      <w:tr w:rsidR="008462CE" w:rsidRPr="008462CE" w14:paraId="02360133" w14:textId="77777777" w:rsidTr="008462CE">
        <w:tc>
          <w:tcPr>
            <w:tcW w:w="1545" w:type="dxa"/>
            <w:vAlign w:val="center"/>
          </w:tcPr>
          <w:p w14:paraId="560229DC" w14:textId="77777777" w:rsidR="008462CE" w:rsidRPr="008462CE" w:rsidRDefault="008462CE" w:rsidP="008462CE">
            <w:pPr>
              <w:rPr>
                <w:rFonts w:ascii="Calibri" w:hAnsi="Calibri" w:cs="Calibri"/>
                <w:bCs/>
                <w:sz w:val="22"/>
              </w:rPr>
            </w:pPr>
            <w:r w:rsidRPr="008462CE">
              <w:rPr>
                <w:rFonts w:ascii="Calibri" w:hAnsi="Calibri" w:cs="Calibri"/>
                <w:b/>
                <w:color w:val="00A585"/>
                <w:sz w:val="22"/>
              </w:rPr>
              <w:t>PROPOSITO DE LA SESION 02:</w:t>
            </w:r>
          </w:p>
        </w:tc>
        <w:tc>
          <w:tcPr>
            <w:tcW w:w="8163" w:type="dxa"/>
            <w:vAlign w:val="center"/>
          </w:tcPr>
          <w:p w14:paraId="2C0CCD8A" w14:textId="77777777" w:rsidR="008462CE" w:rsidRPr="008462CE" w:rsidRDefault="008462CE" w:rsidP="008462CE">
            <w:pPr>
              <w:rPr>
                <w:rFonts w:ascii="Calibri" w:hAnsi="Calibri" w:cs="Calibri"/>
                <w:bCs/>
                <w:sz w:val="22"/>
              </w:rPr>
            </w:pPr>
            <w:r w:rsidRPr="008462CE">
              <w:rPr>
                <w:rFonts w:ascii="Calibri" w:hAnsi="Calibri" w:cs="Calibri"/>
                <w:bCs/>
                <w:sz w:val="22"/>
              </w:rPr>
              <w:t>Establecer los roles de las NDMA en el contexto humanitario del país, vinculados a los Objetivos de Desarrollo Sostenible (ODS) y el Marco de Sendai para la Reducción de Riesgos de Desastres y describir los Capítulos Esenciales y los Capítulos Técnicos del Manual Esfera</w:t>
            </w:r>
          </w:p>
        </w:tc>
      </w:tr>
    </w:tbl>
    <w:p w14:paraId="6CD8C1BD" w14:textId="77777777" w:rsidR="008462CE" w:rsidRPr="008462CE" w:rsidRDefault="008462CE" w:rsidP="008462CE">
      <w:pPr>
        <w:jc w:val="both"/>
        <w:rPr>
          <w:rFonts w:ascii="Calibri" w:hAnsi="Calibri" w:cs="Calibri"/>
          <w:bCs/>
          <w:sz w:val="22"/>
        </w:rPr>
      </w:pPr>
    </w:p>
    <w:tbl>
      <w:tblPr>
        <w:tblStyle w:val="Tablaconcuadrculaclara1"/>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545"/>
        <w:gridCol w:w="8163"/>
      </w:tblGrid>
      <w:tr w:rsidR="008462CE" w:rsidRPr="008462CE" w14:paraId="4483A999" w14:textId="77777777" w:rsidTr="008462CE">
        <w:tc>
          <w:tcPr>
            <w:tcW w:w="1545" w:type="dxa"/>
            <w:vAlign w:val="center"/>
          </w:tcPr>
          <w:p w14:paraId="528D630D" w14:textId="77777777" w:rsidR="008462CE" w:rsidRPr="008462CE" w:rsidRDefault="008462CE" w:rsidP="008462CE">
            <w:pPr>
              <w:rPr>
                <w:rFonts w:ascii="Calibri" w:hAnsi="Calibri" w:cs="Calibri"/>
                <w:bCs/>
                <w:sz w:val="22"/>
              </w:rPr>
            </w:pPr>
            <w:r w:rsidRPr="008462CE">
              <w:rPr>
                <w:rFonts w:ascii="Calibri" w:hAnsi="Calibri" w:cs="Calibri"/>
                <w:b/>
                <w:color w:val="00A585"/>
                <w:sz w:val="22"/>
              </w:rPr>
              <w:t>OBJETIVOS DE APRENDIZAJE DE LA SESION 02:</w:t>
            </w:r>
          </w:p>
        </w:tc>
        <w:tc>
          <w:tcPr>
            <w:tcW w:w="8163" w:type="dxa"/>
            <w:vAlign w:val="center"/>
          </w:tcPr>
          <w:p w14:paraId="151DD027" w14:textId="77777777" w:rsidR="008462CE" w:rsidRPr="008462CE" w:rsidRDefault="008462CE" w:rsidP="008462CE">
            <w:pPr>
              <w:rPr>
                <w:rFonts w:ascii="Calibri" w:hAnsi="Calibri" w:cs="Calibri"/>
                <w:bCs/>
                <w:sz w:val="22"/>
              </w:rPr>
            </w:pPr>
            <w:r w:rsidRPr="008462CE">
              <w:rPr>
                <w:rFonts w:ascii="Calibri" w:hAnsi="Calibri" w:cs="Calibri"/>
                <w:bCs/>
                <w:sz w:val="22"/>
              </w:rPr>
              <w:t>A la conclusión de la Sesión 02, los participantes estarán en capacidad de:</w:t>
            </w:r>
          </w:p>
          <w:p w14:paraId="33C72742" w14:textId="77777777" w:rsidR="008462CE" w:rsidRPr="008462CE" w:rsidRDefault="008462CE" w:rsidP="0089422D">
            <w:pPr>
              <w:numPr>
                <w:ilvl w:val="0"/>
                <w:numId w:val="30"/>
              </w:numPr>
              <w:contextualSpacing/>
              <w:jc w:val="both"/>
              <w:rPr>
                <w:rFonts w:ascii="Calibri" w:hAnsi="Calibri" w:cs="Calibri"/>
                <w:bCs/>
                <w:sz w:val="22"/>
              </w:rPr>
            </w:pPr>
            <w:r w:rsidRPr="008462CE">
              <w:rPr>
                <w:rFonts w:ascii="Calibri" w:hAnsi="Calibri" w:cs="Calibri"/>
                <w:bCs/>
                <w:sz w:val="22"/>
              </w:rPr>
              <w:t>Comprender los roles de las NDMA, en las políticas de Gestión y Reducción de Riesgos de Desastres</w:t>
            </w:r>
          </w:p>
          <w:p w14:paraId="7A39E691" w14:textId="77777777" w:rsidR="008462CE" w:rsidRPr="008462CE" w:rsidRDefault="008462CE" w:rsidP="0089422D">
            <w:pPr>
              <w:numPr>
                <w:ilvl w:val="0"/>
                <w:numId w:val="30"/>
              </w:numPr>
              <w:contextualSpacing/>
              <w:jc w:val="both"/>
              <w:rPr>
                <w:rFonts w:ascii="Calibri" w:hAnsi="Calibri" w:cs="Calibri"/>
                <w:bCs/>
                <w:sz w:val="22"/>
              </w:rPr>
            </w:pPr>
            <w:r w:rsidRPr="008462CE">
              <w:rPr>
                <w:rFonts w:ascii="Calibri" w:hAnsi="Calibri" w:cs="Calibri"/>
                <w:bCs/>
                <w:sz w:val="22"/>
              </w:rPr>
              <w:t>Analizar el contexto humanitario del país y sus vínculos con los Objetivos de Desarrollo Sostenible y el Marco de Sendai.</w:t>
            </w:r>
          </w:p>
          <w:p w14:paraId="1A4F2F7B" w14:textId="77777777" w:rsidR="008462CE" w:rsidRPr="008462CE" w:rsidRDefault="008462CE" w:rsidP="0089422D">
            <w:pPr>
              <w:numPr>
                <w:ilvl w:val="0"/>
                <w:numId w:val="30"/>
              </w:numPr>
              <w:contextualSpacing/>
              <w:jc w:val="both"/>
              <w:rPr>
                <w:rFonts w:ascii="Calibri" w:hAnsi="Calibri" w:cs="Calibri"/>
                <w:bCs/>
                <w:sz w:val="22"/>
              </w:rPr>
            </w:pPr>
            <w:r w:rsidRPr="008462CE">
              <w:rPr>
                <w:rFonts w:ascii="Calibri" w:hAnsi="Calibri" w:cs="Calibri"/>
                <w:bCs/>
                <w:sz w:val="22"/>
              </w:rPr>
              <w:t>Navegar por la estructura y componentes del Manual Esfera como un usuario informado</w:t>
            </w:r>
          </w:p>
          <w:p w14:paraId="6ADD3D40" w14:textId="77777777" w:rsidR="008462CE" w:rsidRPr="008462CE" w:rsidRDefault="008462CE" w:rsidP="0089422D">
            <w:pPr>
              <w:numPr>
                <w:ilvl w:val="0"/>
                <w:numId w:val="30"/>
              </w:numPr>
              <w:contextualSpacing/>
              <w:rPr>
                <w:rFonts w:ascii="Calibri" w:hAnsi="Calibri" w:cs="Calibri"/>
                <w:bCs/>
                <w:sz w:val="22"/>
              </w:rPr>
            </w:pPr>
            <w:r w:rsidRPr="008462CE">
              <w:rPr>
                <w:rFonts w:ascii="Calibri" w:hAnsi="Calibri" w:cs="Calibri"/>
                <w:bCs/>
                <w:sz w:val="22"/>
              </w:rPr>
              <w:t>Relacionar la Carta humanitaria, con la Normativa Nacional de Administración de Desastres</w:t>
            </w:r>
          </w:p>
        </w:tc>
      </w:tr>
    </w:tbl>
    <w:p w14:paraId="0A0E3B69" w14:textId="77777777" w:rsidR="008462CE" w:rsidRPr="008462CE" w:rsidRDefault="008462CE" w:rsidP="008462CE">
      <w:pPr>
        <w:jc w:val="both"/>
        <w:rPr>
          <w:rFonts w:ascii="Calibri" w:hAnsi="Calibri" w:cs="Calibri"/>
          <w:bCs/>
          <w:sz w:val="22"/>
        </w:rPr>
      </w:pPr>
    </w:p>
    <w:tbl>
      <w:tblPr>
        <w:tblStyle w:val="Tablaconcuadrculaclara1"/>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545"/>
        <w:gridCol w:w="8163"/>
      </w:tblGrid>
      <w:tr w:rsidR="008462CE" w:rsidRPr="008462CE" w14:paraId="4AC52290" w14:textId="77777777" w:rsidTr="008462CE">
        <w:tc>
          <w:tcPr>
            <w:tcW w:w="1545" w:type="dxa"/>
            <w:vAlign w:val="center"/>
          </w:tcPr>
          <w:p w14:paraId="5F09E30A" w14:textId="77777777" w:rsidR="008462CE" w:rsidRPr="008462CE" w:rsidRDefault="008462CE" w:rsidP="008462CE">
            <w:pPr>
              <w:rPr>
                <w:rFonts w:ascii="Calibri" w:hAnsi="Calibri" w:cs="Calibri"/>
                <w:bCs/>
                <w:sz w:val="22"/>
              </w:rPr>
            </w:pPr>
            <w:r w:rsidRPr="008462CE">
              <w:rPr>
                <w:rFonts w:ascii="Calibri" w:hAnsi="Calibri" w:cs="Calibri"/>
                <w:b/>
                <w:color w:val="00A585"/>
                <w:sz w:val="22"/>
              </w:rPr>
              <w:t>MENSAJES CLAVE DE LA SESION 02:</w:t>
            </w:r>
          </w:p>
        </w:tc>
        <w:tc>
          <w:tcPr>
            <w:tcW w:w="8163" w:type="dxa"/>
            <w:vAlign w:val="center"/>
          </w:tcPr>
          <w:p w14:paraId="1957E3CE"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Los desastres, son riesgos mal manejados</w:t>
            </w:r>
          </w:p>
          <w:p w14:paraId="5BCB2243"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 xml:space="preserve">Las normas humanitarias mundiales proporcionarán a las NDMA un enfoque integrado con detalles de procedimiento para garantizar una respuesta humanitaria basada en los derechos y de alta calidad, en consonancia con los valores y resultados convenidos a nivel mundial. </w:t>
            </w:r>
          </w:p>
          <w:p w14:paraId="1AEE48AC"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 xml:space="preserve">Las normas humanitarias, proporcionan un lenguaje común a los actores nacionales en todos los niveles y a los actores internacionales que apoyan la gestión nacional de desastres. </w:t>
            </w:r>
          </w:p>
          <w:p w14:paraId="4266AA47"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Toda persona tiene el mismo derecho a vivir dignamente. Las necesidades que obstaculizan el disfrute de este derecho son diferentes para diversos grupos de población. Las normas mundiales permiten formular un enfoque neutral, basado en las necesidades, para la gestión de desastres, con el objetivo de proporcionar la ayuda adecuada a las personas que la necesitan.</w:t>
            </w:r>
          </w:p>
          <w:p w14:paraId="779F3DAE" w14:textId="77777777" w:rsidR="008462CE" w:rsidRPr="008462CE" w:rsidRDefault="008462CE" w:rsidP="0089422D">
            <w:pPr>
              <w:numPr>
                <w:ilvl w:val="0"/>
                <w:numId w:val="31"/>
              </w:numPr>
              <w:rPr>
                <w:rFonts w:ascii="Calibri" w:eastAsia="Calibri" w:hAnsi="Calibri" w:cs="Calibri"/>
                <w:sz w:val="22"/>
                <w:szCs w:val="22"/>
              </w:rPr>
            </w:pPr>
            <w:r w:rsidRPr="008462CE">
              <w:rPr>
                <w:rFonts w:ascii="Calibri" w:eastAsia="Calibri" w:hAnsi="Calibri" w:cs="Calibri"/>
                <w:sz w:val="22"/>
                <w:szCs w:val="22"/>
              </w:rPr>
              <w:t>Desarrollar y mejorar las sinergias entre los organismos para una acción coherente y coordinada; lo cual, facilitará la adopción de normas mundiales a nivel nacional y local.</w:t>
            </w:r>
          </w:p>
          <w:p w14:paraId="330E3EE3" w14:textId="77777777" w:rsidR="008462CE" w:rsidRPr="008462CE" w:rsidRDefault="008462CE" w:rsidP="0089422D">
            <w:pPr>
              <w:numPr>
                <w:ilvl w:val="0"/>
                <w:numId w:val="31"/>
              </w:numPr>
              <w:rPr>
                <w:rFonts w:ascii="Calibri" w:eastAsia="Calibri" w:hAnsi="Calibri" w:cs="Calibri"/>
                <w:sz w:val="22"/>
                <w:szCs w:val="22"/>
              </w:rPr>
            </w:pPr>
            <w:r w:rsidRPr="008462CE">
              <w:rPr>
                <w:rFonts w:ascii="Calibri" w:eastAsia="Calibri" w:hAnsi="Calibri" w:cs="Calibri"/>
                <w:sz w:val="22"/>
                <w:szCs w:val="22"/>
              </w:rPr>
              <w:t>La adaptación al cambio climático y la reducción del riesgo de desastres deben integrarse a nivel nacional y local en coordinación con los interesados no gubernamentales. Al respecto, las Normas Esfera y otras Normas humanitarias, ofrecen una orientación integrada.</w:t>
            </w:r>
          </w:p>
          <w:p w14:paraId="448F5BE9" w14:textId="77777777" w:rsidR="008462CE" w:rsidRPr="008462CE" w:rsidRDefault="008462CE" w:rsidP="0089422D">
            <w:pPr>
              <w:numPr>
                <w:ilvl w:val="0"/>
                <w:numId w:val="31"/>
              </w:numPr>
              <w:rPr>
                <w:rFonts w:ascii="Calibri" w:eastAsia="Calibri" w:hAnsi="Calibri" w:cs="Calibri"/>
                <w:sz w:val="22"/>
                <w:szCs w:val="22"/>
              </w:rPr>
            </w:pPr>
            <w:r w:rsidRPr="008462CE">
              <w:rPr>
                <w:rFonts w:ascii="Calibri" w:eastAsia="Calibri" w:hAnsi="Calibri" w:cs="Calibri"/>
                <w:sz w:val="22"/>
                <w:szCs w:val="22"/>
              </w:rPr>
              <w:lastRenderedPageBreak/>
              <w:t>La voluntad política y el alcance administrativo, influyen conjuntamente en las reformas de las políticas para una respuesta previsible a los desastres y la planificación participativa de la recuperación y la reducción de los riesgos.</w:t>
            </w:r>
          </w:p>
          <w:p w14:paraId="4AC5E47E" w14:textId="77777777" w:rsidR="008462CE" w:rsidRPr="008462CE" w:rsidRDefault="008462CE" w:rsidP="0089422D">
            <w:pPr>
              <w:numPr>
                <w:ilvl w:val="0"/>
                <w:numId w:val="31"/>
              </w:numPr>
              <w:rPr>
                <w:rFonts w:ascii="Calibri" w:eastAsia="Calibri" w:hAnsi="Calibri" w:cs="Calibri"/>
                <w:sz w:val="22"/>
                <w:szCs w:val="22"/>
              </w:rPr>
            </w:pPr>
            <w:r w:rsidRPr="008462CE">
              <w:rPr>
                <w:rFonts w:ascii="Calibri" w:eastAsia="Calibri" w:hAnsi="Calibri" w:cs="Calibri"/>
                <w:sz w:val="22"/>
                <w:szCs w:val="22"/>
              </w:rPr>
              <w:t>Las normas humanitarias de calidad y rendición de cuentas pueden complementar y fortalecer los planes de gestión de desastres existentes con una mejor orientación.</w:t>
            </w:r>
          </w:p>
          <w:p w14:paraId="24DB905D"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 xml:space="preserve">las normas humanitarias de calidad y rendición de cuentas pueden abordar los peligros naturales, así como las emergencias complejas prolongadas; apoyar la preparación, la mitigación, la respuesta y la recuperación. </w:t>
            </w:r>
          </w:p>
          <w:p w14:paraId="163E0A6B"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Mientras el socorro posterior a los desastres restaura los activos perdidos, la reducción del riesgo de desastres a más largo plazo y la adaptación al cambio climático; ayudan a reducir el impacto humano y económico de los desastres.</w:t>
            </w:r>
          </w:p>
          <w:p w14:paraId="65225B0C"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Una capacitación constante sobre la importancia de las normas humanitarias, seguida de un apoyo de mentores para la traducción de los principios en la práctica, ayudará a hacer frente al éxodo de conocimientos debido a la frecuente rotación del personal.</w:t>
            </w:r>
          </w:p>
          <w:p w14:paraId="720BD3B1" w14:textId="77B250AC"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Crear un vínculo entre la capacitación y la práctica</w:t>
            </w:r>
            <w:r w:rsidR="00677234">
              <w:rPr>
                <w:rFonts w:ascii="Calibri" w:eastAsia="Calibri" w:hAnsi="Calibri" w:cs="Calibri"/>
                <w:sz w:val="22"/>
                <w:szCs w:val="22"/>
              </w:rPr>
              <w:t>; para incorporar e las políticas locales y/o nacionales</w:t>
            </w:r>
            <w:r w:rsidRPr="008462CE">
              <w:rPr>
                <w:rFonts w:ascii="Calibri" w:eastAsia="Calibri" w:hAnsi="Calibri" w:cs="Calibri"/>
                <w:sz w:val="22"/>
                <w:szCs w:val="22"/>
              </w:rPr>
              <w:t>.</w:t>
            </w:r>
          </w:p>
        </w:tc>
      </w:tr>
    </w:tbl>
    <w:p w14:paraId="07CBD27F" w14:textId="77777777" w:rsidR="008462CE" w:rsidRPr="008462CE" w:rsidRDefault="008462CE" w:rsidP="008462CE">
      <w:pPr>
        <w:jc w:val="both"/>
        <w:rPr>
          <w:rFonts w:ascii="Calibri" w:hAnsi="Calibri" w:cs="Calibri"/>
          <w:b/>
          <w:color w:val="00A585"/>
          <w:szCs w:val="22"/>
        </w:rPr>
      </w:pPr>
    </w:p>
    <w:p w14:paraId="3156FFFE" w14:textId="77777777" w:rsidR="008462CE" w:rsidRPr="008462CE" w:rsidRDefault="008462CE" w:rsidP="008462CE">
      <w:pPr>
        <w:spacing w:after="240"/>
        <w:jc w:val="both"/>
        <w:rPr>
          <w:rFonts w:ascii="Calibri" w:hAnsi="Calibri" w:cs="Calibri"/>
          <w:b/>
          <w:color w:val="00A585"/>
          <w:szCs w:val="22"/>
        </w:rPr>
      </w:pPr>
      <w:r w:rsidRPr="008462CE">
        <w:rPr>
          <w:rFonts w:ascii="Calibri" w:hAnsi="Calibri" w:cs="Calibri"/>
          <w:b/>
          <w:color w:val="00A585"/>
          <w:szCs w:val="22"/>
        </w:rPr>
        <w:t>PLAN DE ACTIVIDADES DE LA SESION 02: INTRODUCCION AL MANUAL ESFERA, NORMAS MINIMAS DE RESPUESTA HUMANITARIA</w:t>
      </w:r>
    </w:p>
    <w:tbl>
      <w:tblPr>
        <w:tblStyle w:val="Tablaconcuadrcula1"/>
        <w:tblW w:w="0" w:type="auto"/>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ook w:val="0600" w:firstRow="0" w:lastRow="0" w:firstColumn="0" w:lastColumn="0" w:noHBand="1" w:noVBand="1"/>
      </w:tblPr>
      <w:tblGrid>
        <w:gridCol w:w="728"/>
        <w:gridCol w:w="874"/>
        <w:gridCol w:w="2742"/>
        <w:gridCol w:w="1431"/>
        <w:gridCol w:w="1865"/>
        <w:gridCol w:w="2076"/>
      </w:tblGrid>
      <w:tr w:rsidR="008462CE" w:rsidRPr="008462CE" w14:paraId="2FF77966" w14:textId="77777777" w:rsidTr="008462CE">
        <w:trPr>
          <w:trHeight w:val="196"/>
        </w:trPr>
        <w:tc>
          <w:tcPr>
            <w:tcW w:w="0" w:type="auto"/>
            <w:gridSpan w:val="2"/>
            <w:shd w:val="clear" w:color="auto" w:fill="92D050"/>
            <w:vAlign w:val="center"/>
          </w:tcPr>
          <w:p w14:paraId="71A79367" w14:textId="77777777" w:rsidR="008462CE" w:rsidRPr="008462CE" w:rsidRDefault="008462CE" w:rsidP="008462CE">
            <w:pPr>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Tiempo (Min.)</w:t>
            </w:r>
          </w:p>
        </w:tc>
        <w:tc>
          <w:tcPr>
            <w:tcW w:w="0" w:type="auto"/>
            <w:vMerge w:val="restart"/>
            <w:shd w:val="clear" w:color="auto" w:fill="92D050"/>
            <w:vAlign w:val="center"/>
          </w:tcPr>
          <w:p w14:paraId="44CED858" w14:textId="77777777" w:rsidR="008462CE" w:rsidRPr="008462CE" w:rsidRDefault="008462CE" w:rsidP="008462CE">
            <w:pPr>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Actividades a desarrollar</w:t>
            </w:r>
          </w:p>
        </w:tc>
        <w:tc>
          <w:tcPr>
            <w:tcW w:w="0" w:type="auto"/>
            <w:vMerge w:val="restart"/>
            <w:shd w:val="clear" w:color="auto" w:fill="92D050"/>
            <w:vAlign w:val="center"/>
          </w:tcPr>
          <w:p w14:paraId="4E4E809C" w14:textId="77777777" w:rsidR="008462CE" w:rsidRPr="008462CE" w:rsidRDefault="008462CE" w:rsidP="008462CE">
            <w:pPr>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Responsable</w:t>
            </w:r>
          </w:p>
        </w:tc>
        <w:tc>
          <w:tcPr>
            <w:tcW w:w="1865" w:type="dxa"/>
            <w:vMerge w:val="restart"/>
            <w:shd w:val="clear" w:color="auto" w:fill="92D050"/>
            <w:vAlign w:val="center"/>
          </w:tcPr>
          <w:p w14:paraId="34A8B5F1" w14:textId="77777777" w:rsidR="008462CE" w:rsidRPr="008462CE" w:rsidRDefault="008462CE" w:rsidP="008462CE">
            <w:pPr>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Metodología</w:t>
            </w:r>
          </w:p>
        </w:tc>
        <w:tc>
          <w:tcPr>
            <w:tcW w:w="2076" w:type="dxa"/>
            <w:vMerge w:val="restart"/>
            <w:shd w:val="clear" w:color="auto" w:fill="92D050"/>
            <w:vAlign w:val="center"/>
          </w:tcPr>
          <w:p w14:paraId="4758AD27" w14:textId="77777777" w:rsidR="008462CE" w:rsidRPr="008462CE" w:rsidRDefault="008462CE" w:rsidP="008462CE">
            <w:pPr>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Recurso clave</w:t>
            </w:r>
          </w:p>
        </w:tc>
      </w:tr>
      <w:tr w:rsidR="008462CE" w:rsidRPr="008462CE" w14:paraId="18C075A5" w14:textId="77777777" w:rsidTr="008462CE">
        <w:trPr>
          <w:trHeight w:val="196"/>
        </w:trPr>
        <w:tc>
          <w:tcPr>
            <w:tcW w:w="0" w:type="auto"/>
            <w:shd w:val="clear" w:color="auto" w:fill="92D050"/>
            <w:vAlign w:val="center"/>
          </w:tcPr>
          <w:p w14:paraId="43F91BCA" w14:textId="77777777" w:rsidR="008462CE" w:rsidRPr="008462CE" w:rsidRDefault="008462CE" w:rsidP="008462CE">
            <w:pPr>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Total</w:t>
            </w:r>
          </w:p>
        </w:tc>
        <w:tc>
          <w:tcPr>
            <w:tcW w:w="0" w:type="auto"/>
            <w:shd w:val="clear" w:color="auto" w:fill="92D050"/>
            <w:vAlign w:val="center"/>
          </w:tcPr>
          <w:p w14:paraId="46ABF723" w14:textId="77777777" w:rsidR="008462CE" w:rsidRPr="008462CE" w:rsidRDefault="008462CE" w:rsidP="008462CE">
            <w:pPr>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Parcial</w:t>
            </w:r>
          </w:p>
        </w:tc>
        <w:tc>
          <w:tcPr>
            <w:tcW w:w="0" w:type="auto"/>
            <w:vMerge/>
            <w:shd w:val="clear" w:color="auto" w:fill="92D050"/>
            <w:vAlign w:val="center"/>
          </w:tcPr>
          <w:p w14:paraId="4E34E2FD" w14:textId="77777777" w:rsidR="008462CE" w:rsidRPr="008462CE" w:rsidRDefault="008462CE" w:rsidP="008462CE">
            <w:pPr>
              <w:ind w:right="45"/>
              <w:jc w:val="center"/>
              <w:rPr>
                <w:rFonts w:ascii="Calibri" w:eastAsia="Times New Roman" w:hAnsi="Calibri" w:cs="Arial"/>
                <w:b/>
                <w:bCs/>
                <w:sz w:val="22"/>
                <w:szCs w:val="22"/>
                <w:lang w:val="es-ES"/>
              </w:rPr>
            </w:pPr>
          </w:p>
        </w:tc>
        <w:tc>
          <w:tcPr>
            <w:tcW w:w="0" w:type="auto"/>
            <w:vMerge/>
            <w:shd w:val="clear" w:color="auto" w:fill="92D050"/>
            <w:vAlign w:val="center"/>
          </w:tcPr>
          <w:p w14:paraId="5DF4E59D" w14:textId="77777777" w:rsidR="008462CE" w:rsidRPr="008462CE" w:rsidRDefault="008462CE" w:rsidP="008462CE">
            <w:pPr>
              <w:ind w:right="45"/>
              <w:jc w:val="center"/>
              <w:rPr>
                <w:rFonts w:ascii="Calibri" w:eastAsia="Times New Roman" w:hAnsi="Calibri" w:cs="Arial"/>
                <w:b/>
                <w:bCs/>
                <w:sz w:val="22"/>
                <w:szCs w:val="22"/>
                <w:lang w:val="es-ES"/>
              </w:rPr>
            </w:pPr>
          </w:p>
        </w:tc>
        <w:tc>
          <w:tcPr>
            <w:tcW w:w="1865" w:type="dxa"/>
            <w:vMerge/>
            <w:shd w:val="clear" w:color="auto" w:fill="92D050"/>
            <w:vAlign w:val="center"/>
          </w:tcPr>
          <w:p w14:paraId="1719B2D8" w14:textId="77777777" w:rsidR="008462CE" w:rsidRPr="008462CE" w:rsidRDefault="008462CE" w:rsidP="008462CE">
            <w:pPr>
              <w:ind w:right="45"/>
              <w:jc w:val="center"/>
              <w:rPr>
                <w:rFonts w:ascii="Calibri" w:eastAsia="Times New Roman" w:hAnsi="Calibri" w:cs="Arial"/>
                <w:b/>
                <w:bCs/>
                <w:sz w:val="22"/>
                <w:szCs w:val="22"/>
                <w:lang w:val="es-ES"/>
              </w:rPr>
            </w:pPr>
          </w:p>
        </w:tc>
        <w:tc>
          <w:tcPr>
            <w:tcW w:w="2076" w:type="dxa"/>
            <w:vMerge/>
            <w:shd w:val="clear" w:color="auto" w:fill="92D050"/>
            <w:vAlign w:val="center"/>
          </w:tcPr>
          <w:p w14:paraId="4FEED725" w14:textId="77777777" w:rsidR="008462CE" w:rsidRPr="008462CE" w:rsidRDefault="008462CE" w:rsidP="008462CE">
            <w:pPr>
              <w:ind w:right="45"/>
              <w:jc w:val="center"/>
              <w:rPr>
                <w:rFonts w:ascii="Calibri" w:eastAsia="Times New Roman" w:hAnsi="Calibri" w:cs="Arial"/>
                <w:b/>
                <w:bCs/>
                <w:sz w:val="22"/>
                <w:szCs w:val="22"/>
                <w:lang w:val="es-ES"/>
              </w:rPr>
            </w:pPr>
          </w:p>
        </w:tc>
      </w:tr>
      <w:tr w:rsidR="008462CE" w:rsidRPr="008462CE" w14:paraId="40E56A1F" w14:textId="77777777" w:rsidTr="008462CE">
        <w:trPr>
          <w:trHeight w:val="113"/>
        </w:trPr>
        <w:tc>
          <w:tcPr>
            <w:tcW w:w="0" w:type="auto"/>
            <w:vMerge w:val="restart"/>
            <w:vAlign w:val="center"/>
          </w:tcPr>
          <w:p w14:paraId="2A6DEE32"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r w:rsidRPr="008462CE">
              <w:rPr>
                <w:rFonts w:ascii="Calibri" w:eastAsia="Times New Roman" w:hAnsi="Calibri" w:cs="Arial"/>
                <w:sz w:val="22"/>
                <w:szCs w:val="22"/>
              </w:rPr>
              <w:t>80’</w:t>
            </w:r>
          </w:p>
        </w:tc>
        <w:tc>
          <w:tcPr>
            <w:tcW w:w="0" w:type="auto"/>
            <w:shd w:val="clear" w:color="auto" w:fill="BDD6EE"/>
            <w:vAlign w:val="center"/>
          </w:tcPr>
          <w:p w14:paraId="5657B0EE"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r w:rsidRPr="008462CE">
              <w:rPr>
                <w:rFonts w:ascii="Calibri" w:eastAsia="Times New Roman" w:hAnsi="Calibri" w:cs="Arial"/>
                <w:sz w:val="22"/>
                <w:szCs w:val="22"/>
              </w:rPr>
              <w:t>10’</w:t>
            </w:r>
          </w:p>
        </w:tc>
        <w:tc>
          <w:tcPr>
            <w:tcW w:w="0" w:type="auto"/>
            <w:shd w:val="clear" w:color="auto" w:fill="BDD6EE"/>
            <w:vAlign w:val="center"/>
          </w:tcPr>
          <w:p w14:paraId="7D2B8036" w14:textId="77777777" w:rsidR="008462CE" w:rsidRPr="008462CE" w:rsidRDefault="008462CE" w:rsidP="0089422D">
            <w:pPr>
              <w:numPr>
                <w:ilvl w:val="0"/>
                <w:numId w:val="32"/>
              </w:numPr>
              <w:tabs>
                <w:tab w:val="left" w:pos="5130"/>
                <w:tab w:val="right" w:pos="9100"/>
              </w:tabs>
              <w:ind w:left="360" w:right="45"/>
              <w:contextualSpacing/>
              <w:rPr>
                <w:rFonts w:ascii="Calibri" w:eastAsia="Times New Roman" w:hAnsi="Calibri" w:cs="Arial"/>
                <w:sz w:val="22"/>
                <w:szCs w:val="22"/>
              </w:rPr>
            </w:pPr>
            <w:bookmarkStart w:id="16" w:name="_Hlk92403767"/>
            <w:r w:rsidRPr="008462CE">
              <w:rPr>
                <w:rFonts w:ascii="Calibri" w:eastAsia="Times New Roman" w:hAnsi="Calibri" w:cs="Arial"/>
                <w:sz w:val="22"/>
                <w:szCs w:val="22"/>
              </w:rPr>
              <w:t>Roles de las NDMA en las políticas de gestión y reducción de desastres</w:t>
            </w:r>
            <w:bookmarkEnd w:id="16"/>
          </w:p>
        </w:tc>
        <w:tc>
          <w:tcPr>
            <w:tcW w:w="0" w:type="auto"/>
            <w:vAlign w:val="center"/>
          </w:tcPr>
          <w:p w14:paraId="08E28B16"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Facilitador</w:t>
            </w:r>
          </w:p>
        </w:tc>
        <w:tc>
          <w:tcPr>
            <w:tcW w:w="1865" w:type="dxa"/>
            <w:vAlign w:val="center"/>
          </w:tcPr>
          <w:p w14:paraId="75FE7B05"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Exposición participativa</w:t>
            </w:r>
          </w:p>
        </w:tc>
        <w:tc>
          <w:tcPr>
            <w:tcW w:w="2076" w:type="dxa"/>
            <w:vAlign w:val="center"/>
          </w:tcPr>
          <w:p w14:paraId="3EC25937"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 xml:space="preserve">Documentos sobre NDMA </w:t>
            </w:r>
          </w:p>
        </w:tc>
      </w:tr>
      <w:tr w:rsidR="008462CE" w:rsidRPr="008462CE" w14:paraId="76229766" w14:textId="77777777" w:rsidTr="008462CE">
        <w:trPr>
          <w:trHeight w:val="113"/>
        </w:trPr>
        <w:tc>
          <w:tcPr>
            <w:tcW w:w="0" w:type="auto"/>
            <w:vMerge/>
            <w:vAlign w:val="center"/>
          </w:tcPr>
          <w:p w14:paraId="3C250A9E"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p>
        </w:tc>
        <w:tc>
          <w:tcPr>
            <w:tcW w:w="0" w:type="auto"/>
            <w:shd w:val="clear" w:color="auto" w:fill="BDD6EE"/>
            <w:vAlign w:val="center"/>
          </w:tcPr>
          <w:p w14:paraId="741523B1"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r w:rsidRPr="008462CE">
              <w:rPr>
                <w:rFonts w:ascii="Calibri" w:eastAsia="Times New Roman" w:hAnsi="Calibri" w:cs="Arial"/>
                <w:sz w:val="22"/>
                <w:szCs w:val="22"/>
              </w:rPr>
              <w:t>15’</w:t>
            </w:r>
          </w:p>
        </w:tc>
        <w:tc>
          <w:tcPr>
            <w:tcW w:w="0" w:type="auto"/>
            <w:shd w:val="clear" w:color="auto" w:fill="BDD6EE"/>
            <w:vAlign w:val="center"/>
          </w:tcPr>
          <w:p w14:paraId="6A072466" w14:textId="77777777" w:rsidR="008462CE" w:rsidRPr="008462CE" w:rsidRDefault="008462CE" w:rsidP="0089422D">
            <w:pPr>
              <w:numPr>
                <w:ilvl w:val="0"/>
                <w:numId w:val="32"/>
              </w:numPr>
              <w:tabs>
                <w:tab w:val="left" w:pos="5130"/>
                <w:tab w:val="right" w:pos="9100"/>
              </w:tabs>
              <w:ind w:left="360" w:right="45"/>
              <w:contextualSpacing/>
              <w:rPr>
                <w:rFonts w:ascii="Calibri" w:eastAsia="Times New Roman" w:hAnsi="Calibri" w:cs="Arial"/>
                <w:sz w:val="22"/>
                <w:szCs w:val="22"/>
              </w:rPr>
            </w:pPr>
            <w:r w:rsidRPr="008462CE">
              <w:rPr>
                <w:rFonts w:ascii="Calibri" w:eastAsia="Times New Roman" w:hAnsi="Calibri" w:cs="Arial"/>
                <w:sz w:val="22"/>
                <w:szCs w:val="22"/>
              </w:rPr>
              <w:t>Contexto humanitario en el País y su relación con los ODS y con el Marco de Sendai</w:t>
            </w:r>
          </w:p>
        </w:tc>
        <w:tc>
          <w:tcPr>
            <w:tcW w:w="0" w:type="auto"/>
            <w:vAlign w:val="center"/>
          </w:tcPr>
          <w:p w14:paraId="2F0C5ADC"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Facilitadora</w:t>
            </w:r>
          </w:p>
        </w:tc>
        <w:tc>
          <w:tcPr>
            <w:tcW w:w="1865" w:type="dxa"/>
            <w:vAlign w:val="center"/>
          </w:tcPr>
          <w:p w14:paraId="080682CA"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Exposición participativa</w:t>
            </w:r>
          </w:p>
        </w:tc>
        <w:tc>
          <w:tcPr>
            <w:tcW w:w="2076" w:type="dxa"/>
            <w:vAlign w:val="center"/>
          </w:tcPr>
          <w:p w14:paraId="7CD44331"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Documentos sobre: ODS y Marco de Sendai</w:t>
            </w:r>
          </w:p>
        </w:tc>
      </w:tr>
      <w:tr w:rsidR="008462CE" w:rsidRPr="008462CE" w14:paraId="42ACBD82" w14:textId="77777777" w:rsidTr="008462CE">
        <w:trPr>
          <w:trHeight w:val="535"/>
        </w:trPr>
        <w:tc>
          <w:tcPr>
            <w:tcW w:w="0" w:type="auto"/>
            <w:vMerge/>
            <w:vAlign w:val="center"/>
          </w:tcPr>
          <w:p w14:paraId="281713C6"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p>
        </w:tc>
        <w:tc>
          <w:tcPr>
            <w:tcW w:w="0" w:type="auto"/>
            <w:shd w:val="clear" w:color="auto" w:fill="FBE4D5"/>
            <w:vAlign w:val="center"/>
          </w:tcPr>
          <w:p w14:paraId="185E662E"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r w:rsidRPr="008462CE">
              <w:rPr>
                <w:rFonts w:ascii="Calibri" w:eastAsia="Times New Roman" w:hAnsi="Calibri" w:cs="Arial"/>
                <w:sz w:val="22"/>
                <w:szCs w:val="22"/>
              </w:rPr>
              <w:t>15’</w:t>
            </w:r>
          </w:p>
        </w:tc>
        <w:tc>
          <w:tcPr>
            <w:tcW w:w="0" w:type="auto"/>
            <w:shd w:val="clear" w:color="auto" w:fill="FBE4D5"/>
            <w:vAlign w:val="center"/>
          </w:tcPr>
          <w:p w14:paraId="78829E9E" w14:textId="77777777" w:rsidR="008462CE" w:rsidRPr="008462CE" w:rsidRDefault="008462CE" w:rsidP="0089422D">
            <w:pPr>
              <w:numPr>
                <w:ilvl w:val="0"/>
                <w:numId w:val="32"/>
              </w:numPr>
              <w:tabs>
                <w:tab w:val="left" w:pos="5130"/>
                <w:tab w:val="right" w:pos="9100"/>
              </w:tabs>
              <w:ind w:left="360" w:right="45"/>
              <w:contextualSpacing/>
              <w:rPr>
                <w:rFonts w:ascii="Calibri" w:eastAsia="Times New Roman" w:hAnsi="Calibri" w:cs="Arial"/>
                <w:sz w:val="22"/>
                <w:szCs w:val="22"/>
              </w:rPr>
            </w:pPr>
            <w:bookmarkStart w:id="17" w:name="_Hlk92404273"/>
            <w:r w:rsidRPr="008462CE">
              <w:rPr>
                <w:rFonts w:ascii="Calibri" w:eastAsia="Times New Roman" w:hAnsi="Calibri" w:cs="Arial"/>
                <w:sz w:val="22"/>
                <w:szCs w:val="22"/>
              </w:rPr>
              <w:t>Ejercicio práctico 01: Contexto humanitario</w:t>
            </w:r>
            <w:bookmarkEnd w:id="17"/>
          </w:p>
        </w:tc>
        <w:tc>
          <w:tcPr>
            <w:tcW w:w="0" w:type="auto"/>
            <w:vAlign w:val="center"/>
          </w:tcPr>
          <w:p w14:paraId="460BFE2C"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Participantes</w:t>
            </w:r>
          </w:p>
        </w:tc>
        <w:tc>
          <w:tcPr>
            <w:tcW w:w="1865" w:type="dxa"/>
            <w:vAlign w:val="center"/>
          </w:tcPr>
          <w:p w14:paraId="5522B1AE"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 xml:space="preserve">Trabajo en Grupos </w:t>
            </w:r>
          </w:p>
        </w:tc>
        <w:tc>
          <w:tcPr>
            <w:tcW w:w="2076" w:type="dxa"/>
            <w:vAlign w:val="center"/>
          </w:tcPr>
          <w:p w14:paraId="2F0735EE"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u w:val="single"/>
              </w:rPr>
              <w:t>Jamboard 2A</w:t>
            </w:r>
            <w:r w:rsidRPr="008462CE">
              <w:rPr>
                <w:rFonts w:ascii="Calibri" w:eastAsia="Times New Roman" w:hAnsi="Calibri" w:cs="Arial"/>
                <w:sz w:val="22"/>
                <w:szCs w:val="22"/>
              </w:rPr>
              <w:t>: Contexto humanitario</w:t>
            </w:r>
          </w:p>
        </w:tc>
      </w:tr>
      <w:tr w:rsidR="008462CE" w:rsidRPr="008462CE" w14:paraId="58AF0334" w14:textId="77777777" w:rsidTr="008462CE">
        <w:trPr>
          <w:trHeight w:val="535"/>
        </w:trPr>
        <w:tc>
          <w:tcPr>
            <w:tcW w:w="0" w:type="auto"/>
            <w:vMerge/>
            <w:vAlign w:val="center"/>
          </w:tcPr>
          <w:p w14:paraId="77EEFA17"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p>
        </w:tc>
        <w:tc>
          <w:tcPr>
            <w:tcW w:w="0" w:type="auto"/>
            <w:shd w:val="clear" w:color="auto" w:fill="BDD6EE"/>
            <w:vAlign w:val="center"/>
          </w:tcPr>
          <w:p w14:paraId="25FD4AB4"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r w:rsidRPr="008462CE">
              <w:rPr>
                <w:rFonts w:ascii="Calibri" w:eastAsia="Times New Roman" w:hAnsi="Calibri" w:cs="Arial"/>
                <w:sz w:val="22"/>
                <w:szCs w:val="22"/>
              </w:rPr>
              <w:t>20’</w:t>
            </w:r>
          </w:p>
        </w:tc>
        <w:tc>
          <w:tcPr>
            <w:tcW w:w="0" w:type="auto"/>
            <w:shd w:val="clear" w:color="auto" w:fill="BDD6EE"/>
            <w:vAlign w:val="center"/>
          </w:tcPr>
          <w:p w14:paraId="0127A918" w14:textId="77777777" w:rsidR="008462CE" w:rsidRPr="008462CE" w:rsidRDefault="008462CE" w:rsidP="0089422D">
            <w:pPr>
              <w:numPr>
                <w:ilvl w:val="0"/>
                <w:numId w:val="32"/>
              </w:numPr>
              <w:tabs>
                <w:tab w:val="left" w:pos="5130"/>
                <w:tab w:val="right" w:pos="9100"/>
              </w:tabs>
              <w:ind w:left="360" w:right="45"/>
              <w:contextualSpacing/>
              <w:rPr>
                <w:rFonts w:ascii="Calibri" w:eastAsia="Times New Roman" w:hAnsi="Calibri" w:cs="Arial"/>
                <w:sz w:val="22"/>
                <w:szCs w:val="22"/>
              </w:rPr>
            </w:pPr>
            <w:r w:rsidRPr="008462CE">
              <w:rPr>
                <w:rFonts w:ascii="Calibri" w:eastAsia="Times New Roman" w:hAnsi="Calibri" w:cs="Arial"/>
                <w:sz w:val="22"/>
                <w:szCs w:val="22"/>
              </w:rPr>
              <w:t>El Manual Esfera, los Capítulos Fundamentales y Técnicos - Video</w:t>
            </w:r>
          </w:p>
        </w:tc>
        <w:tc>
          <w:tcPr>
            <w:tcW w:w="0" w:type="auto"/>
            <w:vAlign w:val="center"/>
          </w:tcPr>
          <w:p w14:paraId="698EBF0E"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Facilitador</w:t>
            </w:r>
          </w:p>
        </w:tc>
        <w:tc>
          <w:tcPr>
            <w:tcW w:w="1865" w:type="dxa"/>
            <w:vAlign w:val="center"/>
          </w:tcPr>
          <w:p w14:paraId="244464EA"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Uso de afiches. Exposición de video</w:t>
            </w:r>
          </w:p>
        </w:tc>
        <w:tc>
          <w:tcPr>
            <w:tcW w:w="2076" w:type="dxa"/>
            <w:vAlign w:val="center"/>
          </w:tcPr>
          <w:p w14:paraId="6EE0285E"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Manual Esfera y</w:t>
            </w:r>
          </w:p>
          <w:p w14:paraId="2879834E"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Manual Esfera Amigable, 2018</w:t>
            </w:r>
          </w:p>
        </w:tc>
      </w:tr>
      <w:tr w:rsidR="008462CE" w:rsidRPr="008462CE" w14:paraId="2E8C97EF" w14:textId="77777777" w:rsidTr="008462CE">
        <w:trPr>
          <w:trHeight w:val="683"/>
        </w:trPr>
        <w:tc>
          <w:tcPr>
            <w:tcW w:w="0" w:type="auto"/>
            <w:vMerge/>
            <w:vAlign w:val="center"/>
          </w:tcPr>
          <w:p w14:paraId="4D1AC0C0"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p>
        </w:tc>
        <w:tc>
          <w:tcPr>
            <w:tcW w:w="0" w:type="auto"/>
            <w:shd w:val="clear" w:color="auto" w:fill="FDE9D9"/>
            <w:vAlign w:val="center"/>
          </w:tcPr>
          <w:p w14:paraId="16615DF2"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r w:rsidRPr="008462CE">
              <w:rPr>
                <w:rFonts w:ascii="Calibri" w:eastAsia="Times New Roman" w:hAnsi="Calibri" w:cs="Arial"/>
                <w:sz w:val="22"/>
                <w:szCs w:val="22"/>
              </w:rPr>
              <w:t>15’</w:t>
            </w:r>
          </w:p>
        </w:tc>
        <w:tc>
          <w:tcPr>
            <w:tcW w:w="0" w:type="auto"/>
            <w:shd w:val="clear" w:color="auto" w:fill="FDE9D9"/>
            <w:vAlign w:val="center"/>
          </w:tcPr>
          <w:p w14:paraId="305DB860" w14:textId="77777777" w:rsidR="008462CE" w:rsidRPr="008462CE" w:rsidRDefault="008462CE" w:rsidP="0089422D">
            <w:pPr>
              <w:numPr>
                <w:ilvl w:val="0"/>
                <w:numId w:val="32"/>
              </w:numPr>
              <w:tabs>
                <w:tab w:val="left" w:pos="5130"/>
                <w:tab w:val="right" w:pos="9100"/>
              </w:tabs>
              <w:ind w:left="360" w:right="45"/>
              <w:contextualSpacing/>
              <w:rPr>
                <w:rFonts w:ascii="Calibri" w:eastAsia="Times New Roman" w:hAnsi="Calibri" w:cs="Arial"/>
                <w:sz w:val="22"/>
                <w:szCs w:val="22"/>
              </w:rPr>
            </w:pPr>
            <w:r w:rsidRPr="008462CE">
              <w:rPr>
                <w:rFonts w:ascii="Calibri" w:eastAsia="Times New Roman" w:hAnsi="Calibri" w:cs="Arial"/>
                <w:sz w:val="22"/>
                <w:szCs w:val="22"/>
              </w:rPr>
              <w:t>Ejercicio Practico 02: Aplicación de la Carta Humanitaria (CH)</w:t>
            </w:r>
          </w:p>
        </w:tc>
        <w:tc>
          <w:tcPr>
            <w:tcW w:w="0" w:type="auto"/>
            <w:vAlign w:val="center"/>
          </w:tcPr>
          <w:p w14:paraId="1676FBD7"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Participantes</w:t>
            </w:r>
          </w:p>
        </w:tc>
        <w:tc>
          <w:tcPr>
            <w:tcW w:w="1865" w:type="dxa"/>
            <w:vAlign w:val="center"/>
          </w:tcPr>
          <w:p w14:paraId="6DA82D16"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 xml:space="preserve">Trabajo en Grupos </w:t>
            </w:r>
          </w:p>
        </w:tc>
        <w:tc>
          <w:tcPr>
            <w:tcW w:w="2076" w:type="dxa"/>
            <w:vAlign w:val="center"/>
          </w:tcPr>
          <w:p w14:paraId="67D697DB" w14:textId="77777777" w:rsidR="008462CE" w:rsidRPr="008462CE" w:rsidRDefault="008462CE" w:rsidP="008462CE">
            <w:pPr>
              <w:tabs>
                <w:tab w:val="left" w:pos="5130"/>
                <w:tab w:val="right" w:pos="9100"/>
              </w:tabs>
              <w:ind w:right="45"/>
              <w:rPr>
                <w:rFonts w:ascii="Calibri" w:eastAsia="Times New Roman" w:hAnsi="Calibri" w:cs="Arial"/>
                <w:sz w:val="22"/>
                <w:szCs w:val="22"/>
                <w:u w:val="single"/>
              </w:rPr>
            </w:pPr>
            <w:r w:rsidRPr="008462CE">
              <w:rPr>
                <w:rFonts w:ascii="Calibri" w:eastAsia="Times New Roman" w:hAnsi="Calibri" w:cs="Arial"/>
                <w:sz w:val="22"/>
                <w:szCs w:val="22"/>
                <w:u w:val="single"/>
              </w:rPr>
              <w:t>Jamboard 3A</w:t>
            </w:r>
            <w:r w:rsidRPr="008462CE">
              <w:rPr>
                <w:rFonts w:ascii="Calibri" w:eastAsia="Times New Roman" w:hAnsi="Calibri" w:cs="Arial"/>
                <w:sz w:val="22"/>
                <w:szCs w:val="22"/>
              </w:rPr>
              <w:t xml:space="preserve">: Relación de la CH con la Normativa Nacional. </w:t>
            </w:r>
          </w:p>
        </w:tc>
      </w:tr>
      <w:tr w:rsidR="008462CE" w:rsidRPr="008462CE" w14:paraId="2E44BDC8" w14:textId="77777777" w:rsidTr="008462CE">
        <w:trPr>
          <w:trHeight w:val="241"/>
        </w:trPr>
        <w:tc>
          <w:tcPr>
            <w:tcW w:w="0" w:type="auto"/>
            <w:vMerge/>
            <w:vAlign w:val="center"/>
          </w:tcPr>
          <w:p w14:paraId="62AD6A76"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p>
        </w:tc>
        <w:tc>
          <w:tcPr>
            <w:tcW w:w="0" w:type="auto"/>
            <w:shd w:val="clear" w:color="auto" w:fill="FFC000"/>
            <w:vAlign w:val="center"/>
          </w:tcPr>
          <w:p w14:paraId="31DA2B60"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r w:rsidRPr="008462CE">
              <w:rPr>
                <w:rFonts w:ascii="Calibri" w:eastAsia="Times New Roman" w:hAnsi="Calibri" w:cs="Arial"/>
                <w:sz w:val="22"/>
                <w:szCs w:val="22"/>
              </w:rPr>
              <w:t>05’</w:t>
            </w:r>
          </w:p>
        </w:tc>
        <w:tc>
          <w:tcPr>
            <w:tcW w:w="0" w:type="auto"/>
            <w:shd w:val="clear" w:color="auto" w:fill="FFC000"/>
            <w:vAlign w:val="center"/>
          </w:tcPr>
          <w:p w14:paraId="19BEDB0B" w14:textId="77777777" w:rsidR="008462CE" w:rsidRPr="008462CE" w:rsidRDefault="008462CE" w:rsidP="0089422D">
            <w:pPr>
              <w:numPr>
                <w:ilvl w:val="0"/>
                <w:numId w:val="32"/>
              </w:numPr>
              <w:tabs>
                <w:tab w:val="left" w:pos="5130"/>
                <w:tab w:val="right" w:pos="9100"/>
              </w:tabs>
              <w:ind w:left="360" w:right="45"/>
              <w:contextualSpacing/>
              <w:rPr>
                <w:rFonts w:ascii="Calibri" w:eastAsia="Times New Roman" w:hAnsi="Calibri" w:cs="Arial"/>
                <w:sz w:val="22"/>
                <w:szCs w:val="22"/>
              </w:rPr>
            </w:pPr>
            <w:r w:rsidRPr="008462CE">
              <w:rPr>
                <w:rFonts w:ascii="Calibri" w:eastAsia="Times New Roman" w:hAnsi="Calibri" w:cs="Arial"/>
                <w:sz w:val="22"/>
                <w:szCs w:val="22"/>
              </w:rPr>
              <w:t>Retroalimentación y cierre de la jornada</w:t>
            </w:r>
          </w:p>
        </w:tc>
        <w:tc>
          <w:tcPr>
            <w:tcW w:w="0" w:type="auto"/>
            <w:vAlign w:val="center"/>
          </w:tcPr>
          <w:p w14:paraId="49E5EE51"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Facilitadora</w:t>
            </w:r>
          </w:p>
        </w:tc>
        <w:tc>
          <w:tcPr>
            <w:tcW w:w="1865" w:type="dxa"/>
            <w:vAlign w:val="center"/>
          </w:tcPr>
          <w:p w14:paraId="14F4718B"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Valoración de la jornada</w:t>
            </w:r>
          </w:p>
        </w:tc>
        <w:tc>
          <w:tcPr>
            <w:tcW w:w="2076" w:type="dxa"/>
            <w:vAlign w:val="center"/>
          </w:tcPr>
          <w:p w14:paraId="00B4AC5B"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u w:val="single"/>
              </w:rPr>
              <w:t>Formulario 2A</w:t>
            </w:r>
            <w:r w:rsidRPr="008462CE">
              <w:rPr>
                <w:rFonts w:ascii="Calibri" w:eastAsia="Times New Roman" w:hAnsi="Calibri" w:cs="Arial"/>
                <w:sz w:val="22"/>
                <w:szCs w:val="22"/>
              </w:rPr>
              <w:t>: Retroalimentación Dia 1</w:t>
            </w:r>
          </w:p>
        </w:tc>
      </w:tr>
    </w:tbl>
    <w:p w14:paraId="1E316745" w14:textId="77777777" w:rsidR="008462CE" w:rsidRPr="008462CE" w:rsidRDefault="008462CE" w:rsidP="008462CE">
      <w:pPr>
        <w:rPr>
          <w:rFonts w:ascii="Calibri" w:hAnsi="Calibri" w:cs="Calibri"/>
          <w:bCs/>
          <w:sz w:val="22"/>
        </w:rPr>
      </w:pPr>
    </w:p>
    <w:p w14:paraId="6853773A" w14:textId="77777777" w:rsidR="008462CE" w:rsidRPr="008462CE" w:rsidRDefault="008462CE" w:rsidP="008462CE">
      <w:pPr>
        <w:spacing w:after="240"/>
        <w:rPr>
          <w:rFonts w:ascii="Calibri" w:hAnsi="Calibri" w:cs="Calibri"/>
          <w:b/>
          <w:color w:val="00A585"/>
          <w:szCs w:val="22"/>
        </w:rPr>
      </w:pPr>
      <w:r w:rsidRPr="008462CE">
        <w:rPr>
          <w:rFonts w:ascii="Calibri" w:hAnsi="Calibri" w:cs="Calibri"/>
          <w:b/>
          <w:color w:val="00A585"/>
          <w:szCs w:val="22"/>
        </w:rPr>
        <w:t>DESARROLLO DE ACTIVIDADES DE LA SESION 2</w:t>
      </w:r>
    </w:p>
    <w:p w14:paraId="6511D442" w14:textId="0ECDE0E1"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A continuación, se describen las actividades de la Sesión 02, conducidas por el Facilitador según el Cuaderno del Facilitador y apoyado con el Cuaderno del Participante, después de presentar los objetivos de aprendizaje</w:t>
      </w:r>
      <w:r w:rsidR="00677234">
        <w:rPr>
          <w:rFonts w:ascii="Calibri" w:hAnsi="Calibri" w:cs="Calibri"/>
          <w:bCs/>
          <w:sz w:val="22"/>
        </w:rPr>
        <w:t>.</w:t>
      </w:r>
    </w:p>
    <w:p w14:paraId="2BE85501"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lastRenderedPageBreak/>
        <w:t>Actividad 4: Roles de las NDMA en las políticas de gestión y reducción de desastres</w:t>
      </w:r>
    </w:p>
    <w:p w14:paraId="0B11C40F"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Tomando en cuenta lo documentos elaborado por Esfera (Ver: Ayudas para el aprendizaje y documentos), el Facilitador resume los roles de las NDMA, mencionando que “los Gobiernos nacionales son los únicos custodios del bienestar de los ciudadanos”; por lo cual su rol principal es la dirección y coordinación de una respuesta humanitaria, oportuna, eficaz e imparcial, con base en las políticas públicas para la reducción de riesgos y atención a emergencias y/o desastres, en coordinación  con las comunidades nacionales e internacionales, voluntariado, ONGs y Sistema de Naciones Unidas.</w:t>
      </w:r>
    </w:p>
    <w:p w14:paraId="439B2BDF"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5: Contexto humanitario en el País y su relación con los Objetivos de Desarrollo Sostenible y con el Marco de Sendai</w:t>
      </w:r>
    </w:p>
    <w:p w14:paraId="32EEDB3C" w14:textId="77777777" w:rsidR="008462CE" w:rsidRPr="008462CE" w:rsidRDefault="008462CE" w:rsidP="008462CE">
      <w:pPr>
        <w:spacing w:after="240"/>
        <w:jc w:val="both"/>
        <w:rPr>
          <w:rFonts w:ascii="Calibri" w:hAnsi="Calibri" w:cs="Calibri"/>
          <w:b/>
          <w:sz w:val="22"/>
        </w:rPr>
      </w:pPr>
      <w:r w:rsidRPr="008462CE">
        <w:rPr>
          <w:rFonts w:ascii="Calibri" w:hAnsi="Calibri" w:cs="Calibri"/>
          <w:bCs/>
          <w:sz w:val="22"/>
        </w:rPr>
        <w:t xml:space="preserve">La Facilitadora presenta los dos acuerdos mundiales vigentes en el periodo 2.015 – 2.030, que son: los Objetivos de Desarrollo Sostenible (ODS) y el Marco de Sendai; considerados “el sueño” para transformar el mundo; mediante el cumplimiento de los 17 ODS y las 4 prioridades del Marco de Sendai. </w:t>
      </w:r>
      <w:r w:rsidRPr="008462CE">
        <w:rPr>
          <w:rFonts w:ascii="Calibri" w:hAnsi="Calibri" w:cs="Calibri"/>
          <w:b/>
          <w:sz w:val="22"/>
        </w:rPr>
        <w:t>El ODS 13: “Acción por el clima” -vinculado a los otros ODS- es el que tiene mayor relación para combatir los efectos del Cambio climático, promoviendo la reducción de riesgos, la adaptación al cambio climático y la promoción de sistemas de alerta temprana.</w:t>
      </w:r>
    </w:p>
    <w:p w14:paraId="105D62BE"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Por su parte, explica que las prioridades del Marco de Sendai se relacionan con: la comprensión del riesgo de desastres; el fortalecimiento de la gobernanza del riesgo de desastres; la inversión en la reducción de riesgos de desastres y la preparación para desastres. Describe las 7 metas globales, para reducir la cantidad de muertes, la población afectada, las pérdidas económicas y los daños a la infraestructura crítica y para incrementar las estrategias nacionales y locales para la reducción de riesgos de desastres; la cooperación internacional y la disponibilidad y acceso a sistemas de alerta temprana multi-amenazas.</w:t>
      </w:r>
    </w:p>
    <w:p w14:paraId="69A1D39C"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Sin embargo, a pesar de que los Gobiernos suscriben acuerdo marcos mundiales sobre el cambio climático, la reducción de desastres y el acuerdo de Paris; la realidad recalca que los desastres se incrementan y se expresan en mayor número de muertos, mayor número de afectados y mayores pérdidas económicas, recalcando que “los desastres son riesgos mal manejados” y requieren políticas relacionadas con la cultura de prevención.</w:t>
      </w:r>
    </w:p>
    <w:p w14:paraId="003FF78B"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6: Ejercicio práctico 01: Contexto humanitario</w:t>
      </w:r>
    </w:p>
    <w:p w14:paraId="31084A3E"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 xml:space="preserve">Con base a esta motivación, la Facilitadora lidera el ejercicio práctico sobre el contexto humanitario local, utilizando la </w:t>
      </w:r>
      <w:r w:rsidRPr="008462CE">
        <w:rPr>
          <w:rFonts w:ascii="Calibri" w:hAnsi="Calibri" w:cs="Calibri"/>
          <w:b/>
          <w:sz w:val="22"/>
        </w:rPr>
        <w:t>Pizarra Jamboard 2A</w:t>
      </w:r>
      <w:r w:rsidRPr="008462CE">
        <w:rPr>
          <w:rFonts w:ascii="Calibri" w:hAnsi="Calibri" w:cs="Calibri"/>
          <w:bCs/>
          <w:sz w:val="22"/>
        </w:rPr>
        <w:t>. Organiza tres Grupos de trabajo, para que: identifiquen los principales escenarios de riesgos; determinen si las NDMA aplican las 4 prioridades del Marco de Sendai; e identifiquen si el ODS 13, se cumple o no en el contexto humanitario local.</w:t>
      </w:r>
    </w:p>
    <w:p w14:paraId="2614EF96"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7: El Manual Esfera y los Capítulos Fundamentales y Capítulos Técnicos – Exposición de Video</w:t>
      </w:r>
    </w:p>
    <w:p w14:paraId="1FAD2E11" w14:textId="3E8A06DB" w:rsidR="00677234" w:rsidRDefault="008462CE" w:rsidP="008462CE">
      <w:pPr>
        <w:spacing w:after="240"/>
        <w:jc w:val="both"/>
        <w:rPr>
          <w:rFonts w:ascii="Calibri" w:hAnsi="Calibri" w:cs="Calibri"/>
          <w:bCs/>
          <w:sz w:val="22"/>
        </w:rPr>
      </w:pPr>
      <w:r w:rsidRPr="008462CE">
        <w:rPr>
          <w:rFonts w:ascii="Calibri" w:hAnsi="Calibri" w:cs="Calibri"/>
          <w:bCs/>
          <w:sz w:val="22"/>
        </w:rPr>
        <w:t>A partir del genocidio de Ruanda, el Facilitador explica que la falta de coordinación en la respuesta humanitaria a dicho genocidio, provoco mayor número de muertos que durante el genocidio y permitió establecer acuerdos entre actores humanitarios liderados por la Cruz Roja; para promover el lenguaje común entre actores humanitarios para mejorar la calidad de la respuesta humanitaria y promover la rendición de cuentas. Presenta la estructura del contenido del Manual Esfera versión 2.018; elaborado con base en los nuevos aprendizajes y evidencias, en el contexto de operaciones humanitarias cambiantes por el cambio climático, las crisis prolongadas, el proceso de urbanización y actores diversos; como también en los cambios fundamentales en la provisión de asistencia humanitaria. Describe el contenido de los Capítulos técnicos</w:t>
      </w:r>
      <w:r w:rsidR="001D12B0">
        <w:rPr>
          <w:rFonts w:ascii="Calibri" w:hAnsi="Calibri" w:cs="Calibri"/>
          <w:bCs/>
          <w:sz w:val="22"/>
        </w:rPr>
        <w:t xml:space="preserve">. </w:t>
      </w:r>
      <w:r w:rsidRPr="008462CE">
        <w:rPr>
          <w:rFonts w:ascii="Calibri" w:hAnsi="Calibri" w:cs="Calibri"/>
          <w:bCs/>
          <w:sz w:val="22"/>
        </w:rPr>
        <w:t xml:space="preserve">Se centra en la filosofía Esfera que contribuye a que las NDMA prioricen el derecho a una vida digna mediante la asistencia humanitaria oportuna e imparcial y tomar todas las previsiones para aliviar el sufrimiento humano, originado por una crisis, un conflicto o un desastre. </w:t>
      </w:r>
    </w:p>
    <w:p w14:paraId="60F65D4D" w14:textId="0B38DE19" w:rsidR="008462CE" w:rsidRPr="008462CE" w:rsidRDefault="008462CE" w:rsidP="008462CE">
      <w:pPr>
        <w:spacing w:after="240"/>
        <w:jc w:val="both"/>
        <w:rPr>
          <w:rFonts w:ascii="Calibri" w:hAnsi="Calibri" w:cs="Calibri"/>
          <w:bCs/>
          <w:sz w:val="22"/>
        </w:rPr>
      </w:pPr>
      <w:r w:rsidRPr="008462CE">
        <w:rPr>
          <w:rFonts w:ascii="Calibri" w:hAnsi="Calibri" w:cs="Calibri"/>
          <w:bCs/>
          <w:sz w:val="22"/>
        </w:rPr>
        <w:lastRenderedPageBreak/>
        <w:t>Explica que la Carta Humanitaria es “la piedra angular” de Esfera y proporciona la base ética y legal fundada en los Principios de Humanidad e Imperativo Humanitario y en tres Derechos: a vivir con dignidad, a recibir asistencia humanitaria y a la protección y seguridad. Refuerza esta explicación, con una dinámica participativa utilizando los afiches Esfera.</w:t>
      </w:r>
    </w:p>
    <w:p w14:paraId="666630C8"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8: Ejercicio Practico 02: Aplicación de la Carta Humanitaria (CH)</w:t>
      </w:r>
    </w:p>
    <w:p w14:paraId="796A5260"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La Facilitadora, organiza cinco Grupos de trabajo en similar número de salas virtuales -con el apoyo logístico virtual- para determinar la relación de la Carta Humanitaria, con los principios de la Normativa nacional sobre gestión de riesgos; aplicando la Pizarra Jamboard 3A</w:t>
      </w:r>
    </w:p>
    <w:p w14:paraId="7EE73863"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9: Retroalimentación y cierre de la jornada</w:t>
      </w:r>
    </w:p>
    <w:p w14:paraId="076B3690"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Manteniendo los mismos Grupos de trabajo, la Facilitadora explica el ejercicio de retroalimentación, solicitando utilizar el Formulario Google 2A y responder a las tres preguntas. Concluida la retroalimentación, procede al cierre oficial de la primera jornada de capacitación.</w:t>
      </w:r>
    </w:p>
    <w:p w14:paraId="3718EAE2" w14:textId="77777777" w:rsidR="008462CE" w:rsidRPr="008462CE" w:rsidRDefault="008462CE" w:rsidP="008462CE">
      <w:pPr>
        <w:spacing w:after="240"/>
        <w:jc w:val="both"/>
        <w:rPr>
          <w:rFonts w:ascii="Calibri" w:hAnsi="Calibri" w:cs="Calibri"/>
          <w:b/>
          <w:color w:val="00A585"/>
          <w:szCs w:val="22"/>
        </w:rPr>
      </w:pPr>
      <w:r w:rsidRPr="008462CE">
        <w:rPr>
          <w:rFonts w:ascii="Calibri" w:hAnsi="Calibri" w:cs="Calibri"/>
          <w:b/>
          <w:color w:val="00A585"/>
          <w:szCs w:val="22"/>
        </w:rPr>
        <w:t>EQUIPO Y MATERIALES PARA LA SESION 02</w:t>
      </w:r>
    </w:p>
    <w:tbl>
      <w:tblPr>
        <w:tblW w:w="5099" w:type="pct"/>
        <w:jc w:val="center"/>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ayout w:type="fixed"/>
        <w:tblLook w:val="00A0" w:firstRow="1" w:lastRow="0" w:firstColumn="1" w:lastColumn="0" w:noHBand="0" w:noVBand="0"/>
      </w:tblPr>
      <w:tblGrid>
        <w:gridCol w:w="9908"/>
      </w:tblGrid>
      <w:tr w:rsidR="008462CE" w:rsidRPr="008462CE" w14:paraId="28713B0B" w14:textId="77777777" w:rsidTr="00A3228C">
        <w:trPr>
          <w:trHeight w:val="257"/>
          <w:jc w:val="center"/>
        </w:trPr>
        <w:tc>
          <w:tcPr>
            <w:tcW w:w="5000" w:type="pct"/>
            <w:shd w:val="clear" w:color="auto" w:fill="auto"/>
            <w:vAlign w:val="center"/>
          </w:tcPr>
          <w:p w14:paraId="51F7BF42" w14:textId="77777777" w:rsidR="008462CE" w:rsidRPr="008462CE" w:rsidRDefault="008462CE" w:rsidP="008462CE">
            <w:pPr>
              <w:jc w:val="center"/>
              <w:rPr>
                <w:rFonts w:ascii="Calibri" w:eastAsia="Calibri" w:hAnsi="Calibri" w:cs="Calibri"/>
                <w:b/>
                <w:color w:val="00A585"/>
                <w:sz w:val="22"/>
                <w:szCs w:val="22"/>
                <w:lang w:val="es-ES"/>
              </w:rPr>
            </w:pPr>
            <w:r w:rsidRPr="008462CE">
              <w:rPr>
                <w:rFonts w:ascii="Calibri" w:eastAsia="Calibri" w:hAnsi="Calibri" w:cs="Calibri"/>
                <w:b/>
                <w:color w:val="00A585"/>
                <w:sz w:val="22"/>
                <w:szCs w:val="22"/>
                <w:lang w:val="es-ES"/>
              </w:rPr>
              <w:t>Equipos y suministros</w:t>
            </w:r>
          </w:p>
        </w:tc>
      </w:tr>
      <w:tr w:rsidR="008462CE" w:rsidRPr="008462CE" w14:paraId="5C9ECEA6" w14:textId="77777777" w:rsidTr="00A3228C">
        <w:trPr>
          <w:trHeight w:val="639"/>
          <w:jc w:val="center"/>
        </w:trPr>
        <w:tc>
          <w:tcPr>
            <w:tcW w:w="5000" w:type="pct"/>
            <w:vAlign w:val="center"/>
          </w:tcPr>
          <w:p w14:paraId="1AF2D656" w14:textId="77777777" w:rsidR="008462CE" w:rsidRPr="008462CE" w:rsidRDefault="008462CE"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8462CE">
              <w:rPr>
                <w:rFonts w:ascii="Calibri" w:eastAsia="Times New Roman" w:hAnsi="Calibri" w:cs="Calibri"/>
                <w:bCs/>
                <w:sz w:val="22"/>
                <w:szCs w:val="22"/>
                <w:lang w:val="es-ES" w:eastAsia="es-ES"/>
              </w:rPr>
              <w:t>Plataforma virtual (ZOOM)</w:t>
            </w:r>
          </w:p>
          <w:p w14:paraId="711563B3" w14:textId="77777777" w:rsidR="008462CE" w:rsidRPr="008462CE" w:rsidRDefault="008462CE"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8462CE">
              <w:rPr>
                <w:rFonts w:ascii="Calibri" w:eastAsia="Times New Roman" w:hAnsi="Calibri" w:cs="Calibri"/>
                <w:bCs/>
                <w:sz w:val="22"/>
                <w:szCs w:val="22"/>
                <w:lang w:val="es-ES" w:eastAsia="es-ES"/>
              </w:rPr>
              <w:t xml:space="preserve">Herramientas sincrónicas (Pizarra </w:t>
            </w:r>
            <w:proofErr w:type="spellStart"/>
            <w:r w:rsidRPr="008462CE">
              <w:rPr>
                <w:rFonts w:ascii="Calibri" w:eastAsia="Times New Roman" w:hAnsi="Calibri" w:cs="Calibri"/>
                <w:bCs/>
                <w:sz w:val="22"/>
                <w:szCs w:val="22"/>
                <w:lang w:val="es-ES" w:eastAsia="es-ES"/>
              </w:rPr>
              <w:t>Jamboard</w:t>
            </w:r>
            <w:proofErr w:type="spellEnd"/>
            <w:r w:rsidRPr="008462CE">
              <w:rPr>
                <w:rFonts w:ascii="Calibri" w:eastAsia="Times New Roman" w:hAnsi="Calibri" w:cs="Calibri"/>
                <w:bCs/>
                <w:sz w:val="22"/>
                <w:szCs w:val="22"/>
                <w:lang w:val="es-ES" w:eastAsia="es-ES"/>
              </w:rPr>
              <w:t xml:space="preserve">, </w:t>
            </w:r>
            <w:proofErr w:type="spellStart"/>
            <w:r w:rsidRPr="008462CE">
              <w:rPr>
                <w:rFonts w:ascii="Calibri" w:eastAsia="Times New Roman" w:hAnsi="Calibri" w:cs="Calibri"/>
                <w:bCs/>
                <w:sz w:val="22"/>
                <w:szCs w:val="22"/>
                <w:lang w:val="es-ES" w:eastAsia="es-ES"/>
              </w:rPr>
              <w:t>GoogleForm</w:t>
            </w:r>
            <w:proofErr w:type="spellEnd"/>
            <w:r w:rsidRPr="008462CE">
              <w:rPr>
                <w:rFonts w:ascii="Calibri" w:eastAsia="Times New Roman" w:hAnsi="Calibri" w:cs="Calibri"/>
                <w:bCs/>
                <w:sz w:val="22"/>
                <w:szCs w:val="22"/>
                <w:lang w:val="es-ES" w:eastAsia="es-ES"/>
              </w:rPr>
              <w:t>, otros)</w:t>
            </w:r>
          </w:p>
        </w:tc>
      </w:tr>
      <w:tr w:rsidR="008462CE" w:rsidRPr="008462CE" w14:paraId="3D140B7D" w14:textId="77777777" w:rsidTr="00A3228C">
        <w:trPr>
          <w:trHeight w:val="277"/>
          <w:jc w:val="center"/>
        </w:trPr>
        <w:tc>
          <w:tcPr>
            <w:tcW w:w="5000" w:type="pct"/>
            <w:vAlign w:val="center"/>
          </w:tcPr>
          <w:p w14:paraId="536AA3A0" w14:textId="77777777" w:rsidR="008462CE" w:rsidRPr="008462CE" w:rsidRDefault="008462CE" w:rsidP="008462CE">
            <w:pPr>
              <w:autoSpaceDE w:val="0"/>
              <w:autoSpaceDN w:val="0"/>
              <w:adjustRightInd w:val="0"/>
              <w:ind w:left="360"/>
              <w:contextualSpacing/>
              <w:jc w:val="center"/>
              <w:rPr>
                <w:rFonts w:ascii="Calibri" w:eastAsia="MS Gothic" w:hAnsi="Calibri" w:cs="Calibri"/>
                <w:b/>
                <w:sz w:val="22"/>
                <w:szCs w:val="22"/>
                <w:lang w:val="es-ES"/>
              </w:rPr>
            </w:pPr>
            <w:r w:rsidRPr="008462CE">
              <w:rPr>
                <w:rFonts w:ascii="Calibri" w:eastAsia="Calibri" w:hAnsi="Calibri" w:cs="Calibri"/>
                <w:b/>
                <w:color w:val="00A585"/>
                <w:sz w:val="22"/>
                <w:szCs w:val="22"/>
                <w:lang w:val="es-ES"/>
              </w:rPr>
              <w:t>Ayudas para el aprendizaje y documentos</w:t>
            </w:r>
          </w:p>
        </w:tc>
      </w:tr>
      <w:tr w:rsidR="008462CE" w:rsidRPr="008462CE" w14:paraId="61714FDF" w14:textId="77777777" w:rsidTr="00A3228C">
        <w:trPr>
          <w:trHeight w:val="593"/>
          <w:jc w:val="center"/>
        </w:trPr>
        <w:tc>
          <w:tcPr>
            <w:tcW w:w="5000" w:type="pct"/>
            <w:vAlign w:val="center"/>
          </w:tcPr>
          <w:p w14:paraId="4509967F" w14:textId="20B90C46" w:rsidR="008462CE" w:rsidRPr="001D12B0" w:rsidRDefault="008462CE" w:rsidP="0089422D">
            <w:pPr>
              <w:numPr>
                <w:ilvl w:val="0"/>
                <w:numId w:val="26"/>
              </w:numPr>
              <w:autoSpaceDE w:val="0"/>
              <w:autoSpaceDN w:val="0"/>
              <w:adjustRightInd w:val="0"/>
              <w:spacing w:after="160" w:line="259" w:lineRule="auto"/>
              <w:contextualSpacing/>
              <w:rPr>
                <w:rFonts w:asciiTheme="minorHAnsi" w:eastAsia="MS Gothic" w:hAnsiTheme="minorHAnsi" w:cstheme="minorHAnsi"/>
                <w:sz w:val="22"/>
                <w:szCs w:val="22"/>
                <w:lang w:val="es-ES"/>
              </w:rPr>
            </w:pPr>
            <w:r w:rsidRPr="001D12B0">
              <w:rPr>
                <w:rFonts w:asciiTheme="minorHAnsi" w:eastAsia="MS Gothic" w:hAnsiTheme="minorHAnsi" w:cstheme="minorHAnsi"/>
                <w:b/>
                <w:bCs/>
                <w:sz w:val="22"/>
                <w:szCs w:val="22"/>
                <w:lang w:val="es-ES"/>
              </w:rPr>
              <w:t xml:space="preserve">Presentación PPT </w:t>
            </w:r>
            <w:r w:rsidR="001A6701" w:rsidRPr="001D12B0">
              <w:rPr>
                <w:rFonts w:asciiTheme="minorHAnsi" w:eastAsia="MS Gothic" w:hAnsiTheme="minorHAnsi" w:cstheme="minorHAnsi"/>
                <w:b/>
                <w:bCs/>
                <w:sz w:val="22"/>
                <w:szCs w:val="22"/>
                <w:lang w:val="es-ES"/>
              </w:rPr>
              <w:t>Sesión</w:t>
            </w:r>
            <w:r w:rsidRPr="001D12B0">
              <w:rPr>
                <w:rFonts w:asciiTheme="minorHAnsi" w:eastAsia="MS Gothic" w:hAnsiTheme="minorHAnsi" w:cstheme="minorHAnsi"/>
                <w:b/>
                <w:bCs/>
                <w:sz w:val="22"/>
                <w:szCs w:val="22"/>
                <w:lang w:val="es-ES"/>
              </w:rPr>
              <w:t xml:space="preserve"> 2A</w:t>
            </w:r>
            <w:r w:rsidRPr="001D12B0">
              <w:rPr>
                <w:rFonts w:asciiTheme="minorHAnsi" w:eastAsia="MS Gothic" w:hAnsiTheme="minorHAnsi" w:cstheme="minorHAnsi"/>
                <w:sz w:val="22"/>
                <w:szCs w:val="22"/>
                <w:lang w:val="es-ES"/>
              </w:rPr>
              <w:t>:</w:t>
            </w:r>
            <w:r w:rsidR="00A3228C">
              <w:rPr>
                <w:rFonts w:asciiTheme="minorHAnsi" w:eastAsia="MS Gothic" w:hAnsiTheme="minorHAnsi" w:cstheme="minorHAnsi"/>
                <w:sz w:val="22"/>
                <w:szCs w:val="22"/>
                <w:lang w:val="es-ES"/>
              </w:rPr>
              <w:t xml:space="preserve"> </w:t>
            </w:r>
            <w:hyperlink r:id="rId20" w:history="1">
              <w:r w:rsidR="00A3228C" w:rsidRPr="00FA7599">
                <w:rPr>
                  <w:rStyle w:val="Hipervnculo"/>
                  <w:rFonts w:asciiTheme="minorHAnsi" w:eastAsia="MS Gothic" w:hAnsiTheme="minorHAnsi" w:cstheme="minorHAnsi"/>
                  <w:sz w:val="22"/>
                  <w:szCs w:val="22"/>
                  <w:lang w:val="es-ES"/>
                </w:rPr>
                <w:t>https://docs.go</w:t>
              </w:r>
              <w:r w:rsidR="00A3228C" w:rsidRPr="00FA7599">
                <w:rPr>
                  <w:rStyle w:val="Hipervnculo"/>
                  <w:rFonts w:asciiTheme="minorHAnsi" w:eastAsia="MS Gothic" w:hAnsiTheme="minorHAnsi" w:cstheme="minorHAnsi"/>
                  <w:sz w:val="22"/>
                  <w:szCs w:val="22"/>
                  <w:lang w:val="es-ES"/>
                </w:rPr>
                <w:t>o</w:t>
              </w:r>
              <w:r w:rsidR="00A3228C" w:rsidRPr="00FA7599">
                <w:rPr>
                  <w:rStyle w:val="Hipervnculo"/>
                  <w:rFonts w:asciiTheme="minorHAnsi" w:eastAsia="MS Gothic" w:hAnsiTheme="minorHAnsi" w:cstheme="minorHAnsi"/>
                  <w:sz w:val="22"/>
                  <w:szCs w:val="22"/>
                  <w:lang w:val="es-ES"/>
                </w:rPr>
                <w:t>gle.com/prese</w:t>
              </w:r>
              <w:r w:rsidR="00A3228C" w:rsidRPr="00FA7599">
                <w:rPr>
                  <w:rStyle w:val="Hipervnculo"/>
                  <w:rFonts w:asciiTheme="minorHAnsi" w:eastAsia="MS Gothic" w:hAnsiTheme="minorHAnsi" w:cstheme="minorHAnsi"/>
                  <w:sz w:val="22"/>
                  <w:szCs w:val="22"/>
                  <w:lang w:val="es-ES"/>
                </w:rPr>
                <w:t>n</w:t>
              </w:r>
              <w:r w:rsidR="00A3228C" w:rsidRPr="00FA7599">
                <w:rPr>
                  <w:rStyle w:val="Hipervnculo"/>
                  <w:rFonts w:asciiTheme="minorHAnsi" w:eastAsia="MS Gothic" w:hAnsiTheme="minorHAnsi" w:cstheme="minorHAnsi"/>
                  <w:sz w:val="22"/>
                  <w:szCs w:val="22"/>
                  <w:lang w:val="es-ES"/>
                </w:rPr>
                <w:t>tation/d/1TnUkFOjDD5n68ixtuKSVCJNmRoW-rWO_/edit?usp=sharing&amp;ouid=113405345613255693920&amp;rtpof=true&amp;sd=true</w:t>
              </w:r>
            </w:hyperlink>
            <w:r w:rsidR="001D12B0" w:rsidRPr="001D12B0">
              <w:rPr>
                <w:rFonts w:asciiTheme="minorHAnsi" w:eastAsia="MS Gothic" w:hAnsiTheme="minorHAnsi" w:cstheme="minorHAnsi"/>
                <w:sz w:val="22"/>
                <w:szCs w:val="22"/>
                <w:lang w:val="es-ES"/>
              </w:rPr>
              <w:t xml:space="preserve"> </w:t>
            </w:r>
          </w:p>
          <w:p w14:paraId="1BDF690B" w14:textId="54E3EC3B" w:rsidR="008462CE" w:rsidRPr="001D12B0" w:rsidRDefault="008462CE" w:rsidP="0089422D">
            <w:pPr>
              <w:numPr>
                <w:ilvl w:val="0"/>
                <w:numId w:val="26"/>
              </w:numPr>
              <w:autoSpaceDE w:val="0"/>
              <w:autoSpaceDN w:val="0"/>
              <w:adjustRightInd w:val="0"/>
              <w:spacing w:after="160" w:line="259" w:lineRule="auto"/>
              <w:contextualSpacing/>
              <w:rPr>
                <w:rFonts w:asciiTheme="minorHAnsi" w:eastAsia="MS Gothic" w:hAnsiTheme="minorHAnsi" w:cstheme="minorHAnsi"/>
                <w:color w:val="0563C1"/>
                <w:sz w:val="22"/>
                <w:szCs w:val="22"/>
                <w:u w:val="single"/>
                <w:lang w:val="es-ES"/>
              </w:rPr>
            </w:pPr>
            <w:r w:rsidRPr="001D12B0">
              <w:rPr>
                <w:rFonts w:asciiTheme="minorHAnsi" w:eastAsia="Times New Roman" w:hAnsiTheme="minorHAnsi" w:cstheme="minorHAnsi"/>
                <w:sz w:val="22"/>
                <w:szCs w:val="22"/>
              </w:rPr>
              <w:t xml:space="preserve">Esfera, </w:t>
            </w:r>
            <w:r w:rsidRPr="001D12B0">
              <w:rPr>
                <w:rFonts w:asciiTheme="minorHAnsi" w:eastAsia="Times New Roman" w:hAnsiTheme="minorHAnsi" w:cstheme="minorHAnsi"/>
                <w:b/>
                <w:bCs/>
                <w:sz w:val="22"/>
                <w:szCs w:val="22"/>
              </w:rPr>
              <w:t>“Las Normas Esfera en la respuesta humanitaria a nivel nacional”</w:t>
            </w:r>
            <w:r w:rsidRPr="001D12B0">
              <w:rPr>
                <w:rFonts w:asciiTheme="minorHAnsi" w:eastAsia="Times New Roman" w:hAnsiTheme="minorHAnsi" w:cstheme="minorHAnsi"/>
                <w:sz w:val="22"/>
                <w:szCs w:val="22"/>
              </w:rPr>
              <w:t xml:space="preserve">, 2016. </w:t>
            </w:r>
            <w:hyperlink r:id="rId21" w:history="1">
              <w:r w:rsidR="001D12B0" w:rsidRPr="001D12B0">
                <w:rPr>
                  <w:rStyle w:val="Hipervnculo"/>
                  <w:rFonts w:asciiTheme="minorHAnsi" w:hAnsiTheme="minorHAnsi" w:cstheme="minorHAnsi"/>
                  <w:sz w:val="22"/>
                  <w:szCs w:val="22"/>
                </w:rPr>
                <w:t>https://drive.google.com/file/d/1gMBiovEcPFEtpLekhtp4lTOiDG76kEiU/view?usp=sharing</w:t>
              </w:r>
            </w:hyperlink>
            <w:r w:rsidR="001D12B0" w:rsidRPr="001D12B0">
              <w:rPr>
                <w:rFonts w:asciiTheme="minorHAnsi" w:hAnsiTheme="minorHAnsi" w:cstheme="minorHAnsi"/>
                <w:sz w:val="22"/>
                <w:szCs w:val="22"/>
              </w:rPr>
              <w:t xml:space="preserve"> </w:t>
            </w:r>
          </w:p>
          <w:p w14:paraId="64CD9BD8" w14:textId="07499CDF" w:rsidR="008462CE" w:rsidRPr="00A3228C" w:rsidRDefault="008462CE" w:rsidP="0089422D">
            <w:pPr>
              <w:numPr>
                <w:ilvl w:val="0"/>
                <w:numId w:val="26"/>
              </w:numPr>
              <w:autoSpaceDE w:val="0"/>
              <w:autoSpaceDN w:val="0"/>
              <w:adjustRightInd w:val="0"/>
              <w:spacing w:after="160" w:line="259" w:lineRule="auto"/>
              <w:contextualSpacing/>
              <w:rPr>
                <w:rFonts w:asciiTheme="minorHAnsi" w:eastAsia="MS Gothic" w:hAnsiTheme="minorHAnsi" w:cstheme="minorHAnsi"/>
                <w:sz w:val="12"/>
                <w:szCs w:val="12"/>
                <w:lang w:val="es-ES"/>
              </w:rPr>
            </w:pPr>
            <w:r w:rsidRPr="001D12B0">
              <w:rPr>
                <w:rFonts w:asciiTheme="minorHAnsi" w:eastAsia="MS Gothic" w:hAnsiTheme="minorHAnsi" w:cstheme="minorHAnsi"/>
                <w:sz w:val="22"/>
                <w:szCs w:val="22"/>
                <w:lang w:val="es-ES"/>
              </w:rPr>
              <w:t xml:space="preserve">Esfera Hoja temática 3, </w:t>
            </w:r>
            <w:r w:rsidRPr="001D12B0">
              <w:rPr>
                <w:rFonts w:asciiTheme="minorHAnsi" w:eastAsia="MS Gothic" w:hAnsiTheme="minorHAnsi" w:cstheme="minorHAnsi"/>
                <w:b/>
                <w:bCs/>
                <w:sz w:val="22"/>
                <w:szCs w:val="22"/>
                <w:lang w:val="es-ES"/>
              </w:rPr>
              <w:t>“Participación de las autoridades nacionales de gestión de desastres en las normas humanitarias mundiales - una guía para los centros de coordinación de la Esfera y los defensores del HSP”</w:t>
            </w:r>
            <w:r w:rsidRPr="001D12B0">
              <w:rPr>
                <w:rFonts w:asciiTheme="minorHAnsi" w:eastAsia="MS Gothic" w:hAnsiTheme="minorHAnsi" w:cstheme="minorHAnsi"/>
                <w:sz w:val="22"/>
                <w:szCs w:val="22"/>
                <w:lang w:val="es-ES"/>
              </w:rPr>
              <w:t xml:space="preserve">, 2.021 (Borrador). </w:t>
            </w:r>
            <w:hyperlink r:id="rId22" w:history="1">
              <w:r w:rsidR="00A3228C" w:rsidRPr="00A3228C">
                <w:rPr>
                  <w:rStyle w:val="Hipervnculo"/>
                  <w:rFonts w:asciiTheme="minorHAnsi" w:hAnsiTheme="minorHAnsi" w:cstheme="minorHAnsi"/>
                  <w:sz w:val="22"/>
                  <w:szCs w:val="22"/>
                </w:rPr>
                <w:t>https://docs.google.com/document/d/19FMu1YxHXzOCPmWErvjB6SpleWJZQGB6/edit?usp=sharing&amp;ouid=113405345613255693920&amp;rtpof=true&amp;sd=true</w:t>
              </w:r>
            </w:hyperlink>
            <w:r w:rsidR="00A3228C" w:rsidRPr="00A3228C">
              <w:rPr>
                <w:rFonts w:asciiTheme="minorHAnsi" w:hAnsiTheme="minorHAnsi" w:cstheme="minorHAnsi"/>
                <w:sz w:val="12"/>
                <w:szCs w:val="12"/>
              </w:rPr>
              <w:t xml:space="preserve"> </w:t>
            </w:r>
          </w:p>
          <w:p w14:paraId="3EE086EF" w14:textId="77777777" w:rsidR="008462CE" w:rsidRPr="001D12B0" w:rsidRDefault="008462CE" w:rsidP="0089422D">
            <w:pPr>
              <w:numPr>
                <w:ilvl w:val="0"/>
                <w:numId w:val="26"/>
              </w:numPr>
              <w:autoSpaceDE w:val="0"/>
              <w:autoSpaceDN w:val="0"/>
              <w:adjustRightInd w:val="0"/>
              <w:spacing w:after="160" w:line="259" w:lineRule="auto"/>
              <w:contextualSpacing/>
              <w:rPr>
                <w:rFonts w:asciiTheme="minorHAnsi" w:eastAsia="MS Gothic" w:hAnsiTheme="minorHAnsi" w:cstheme="minorHAnsi"/>
                <w:sz w:val="22"/>
                <w:szCs w:val="22"/>
                <w:lang w:val="es-ES"/>
              </w:rPr>
            </w:pPr>
            <w:r w:rsidRPr="001D12B0">
              <w:rPr>
                <w:rFonts w:asciiTheme="minorHAnsi" w:eastAsia="MS Gothic" w:hAnsiTheme="minorHAnsi" w:cstheme="minorHAnsi"/>
                <w:sz w:val="22"/>
                <w:szCs w:val="22"/>
                <w:lang w:val="es-ES"/>
              </w:rPr>
              <w:t xml:space="preserve">Esfera, </w:t>
            </w:r>
            <w:r w:rsidRPr="001D12B0">
              <w:rPr>
                <w:rFonts w:asciiTheme="minorHAnsi" w:eastAsia="MS Gothic" w:hAnsiTheme="minorHAnsi" w:cstheme="minorHAnsi"/>
                <w:b/>
                <w:bCs/>
                <w:sz w:val="22"/>
                <w:szCs w:val="22"/>
                <w:lang w:val="es-ES"/>
              </w:rPr>
              <w:t>“Manual Esfera, Normas Mininas para la Respuesta humanitaria”</w:t>
            </w:r>
            <w:r w:rsidRPr="001D12B0">
              <w:rPr>
                <w:rFonts w:asciiTheme="minorHAnsi" w:eastAsia="MS Gothic" w:hAnsiTheme="minorHAnsi" w:cstheme="minorHAnsi"/>
                <w:sz w:val="22"/>
                <w:szCs w:val="22"/>
                <w:lang w:val="es-ES"/>
              </w:rPr>
              <w:t xml:space="preserve">, versión 2.018. : </w:t>
            </w:r>
            <w:hyperlink r:id="rId23" w:history="1">
              <w:r w:rsidRPr="001D12B0">
                <w:rPr>
                  <w:rFonts w:asciiTheme="minorHAnsi" w:eastAsia="MS Gothic" w:hAnsiTheme="minorHAnsi" w:cstheme="minorHAnsi"/>
                  <w:color w:val="0563C1"/>
                  <w:sz w:val="22"/>
                  <w:szCs w:val="22"/>
                  <w:u w:val="single"/>
                  <w:lang w:val="es-ES"/>
                </w:rPr>
                <w:t>https://www.spherestandards.org/es/normas-humanitarias/cooperacion-de-normas-humanitarias/</w:t>
              </w:r>
            </w:hyperlink>
            <w:r w:rsidRPr="001D12B0">
              <w:rPr>
                <w:rFonts w:asciiTheme="minorHAnsi" w:eastAsia="MS Gothic" w:hAnsiTheme="minorHAnsi" w:cstheme="minorHAnsi"/>
                <w:sz w:val="22"/>
                <w:szCs w:val="22"/>
                <w:lang w:val="es-ES"/>
              </w:rPr>
              <w:t xml:space="preserve"> </w:t>
            </w:r>
          </w:p>
          <w:p w14:paraId="46A55405" w14:textId="77777777" w:rsidR="008462CE" w:rsidRPr="001D12B0" w:rsidRDefault="008462CE" w:rsidP="0089422D">
            <w:pPr>
              <w:numPr>
                <w:ilvl w:val="0"/>
                <w:numId w:val="26"/>
              </w:numPr>
              <w:autoSpaceDE w:val="0"/>
              <w:autoSpaceDN w:val="0"/>
              <w:adjustRightInd w:val="0"/>
              <w:spacing w:after="160" w:line="259" w:lineRule="auto"/>
              <w:contextualSpacing/>
              <w:rPr>
                <w:rFonts w:asciiTheme="minorHAnsi" w:eastAsia="MS Gothic" w:hAnsiTheme="minorHAnsi" w:cstheme="minorHAnsi"/>
                <w:sz w:val="22"/>
                <w:szCs w:val="22"/>
              </w:rPr>
            </w:pPr>
            <w:r w:rsidRPr="001D12B0">
              <w:rPr>
                <w:rFonts w:asciiTheme="minorHAnsi" w:eastAsia="MS Gothic" w:hAnsiTheme="minorHAnsi" w:cstheme="minorHAnsi"/>
                <w:sz w:val="22"/>
                <w:szCs w:val="22"/>
                <w:lang w:val="es-ES"/>
              </w:rPr>
              <w:t xml:space="preserve">Villarroel M., </w:t>
            </w:r>
            <w:r w:rsidRPr="001D12B0">
              <w:rPr>
                <w:rFonts w:asciiTheme="minorHAnsi" w:eastAsia="MS Gothic" w:hAnsiTheme="minorHAnsi" w:cstheme="minorHAnsi"/>
                <w:b/>
                <w:bCs/>
                <w:sz w:val="22"/>
                <w:szCs w:val="22"/>
                <w:lang w:val="es-ES"/>
              </w:rPr>
              <w:t>“Manual Esfera Amigable”</w:t>
            </w:r>
            <w:r w:rsidRPr="001D12B0">
              <w:rPr>
                <w:rFonts w:asciiTheme="minorHAnsi" w:eastAsia="MS Gothic" w:hAnsiTheme="minorHAnsi" w:cstheme="minorHAnsi"/>
                <w:sz w:val="22"/>
                <w:szCs w:val="22"/>
                <w:lang w:val="es-ES"/>
              </w:rPr>
              <w:t xml:space="preserve">, versión 2.018, 2da. </w:t>
            </w:r>
            <w:r w:rsidRPr="001D12B0">
              <w:rPr>
                <w:rFonts w:asciiTheme="minorHAnsi" w:eastAsia="MS Gothic" w:hAnsiTheme="minorHAnsi" w:cstheme="minorHAnsi"/>
                <w:sz w:val="22"/>
                <w:szCs w:val="22"/>
              </w:rPr>
              <w:t xml:space="preserve">Edición 2.020, Save the Children, ChildFund Bolivia. </w:t>
            </w:r>
            <w:hyperlink r:id="rId24" w:history="1">
              <w:r w:rsidRPr="001D12B0">
                <w:rPr>
                  <w:rFonts w:asciiTheme="minorHAnsi" w:eastAsia="MS Gothic" w:hAnsiTheme="minorHAnsi" w:cstheme="minorHAnsi"/>
                  <w:color w:val="0563C1"/>
                  <w:sz w:val="22"/>
                  <w:szCs w:val="22"/>
                  <w:u w:val="single"/>
                </w:rPr>
                <w:t>..\..\Publicaciones Martin VG\5 Manual Esfera Amigable 2020.pdf</w:t>
              </w:r>
            </w:hyperlink>
          </w:p>
          <w:p w14:paraId="4F950B72" w14:textId="77777777" w:rsidR="008462CE" w:rsidRPr="001D12B0" w:rsidRDefault="008462CE" w:rsidP="0089422D">
            <w:pPr>
              <w:numPr>
                <w:ilvl w:val="0"/>
                <w:numId w:val="26"/>
              </w:numPr>
              <w:autoSpaceDE w:val="0"/>
              <w:autoSpaceDN w:val="0"/>
              <w:adjustRightInd w:val="0"/>
              <w:spacing w:after="160" w:line="259" w:lineRule="auto"/>
              <w:contextualSpacing/>
              <w:rPr>
                <w:rFonts w:asciiTheme="minorHAnsi" w:eastAsia="MS Gothic" w:hAnsiTheme="minorHAnsi" w:cstheme="minorHAnsi"/>
                <w:sz w:val="22"/>
                <w:szCs w:val="22"/>
              </w:rPr>
            </w:pPr>
            <w:r w:rsidRPr="001D12B0">
              <w:rPr>
                <w:rFonts w:asciiTheme="minorHAnsi" w:eastAsia="MS Gothic" w:hAnsiTheme="minorHAnsi" w:cstheme="minorHAnsi"/>
                <w:sz w:val="22"/>
                <w:szCs w:val="22"/>
              </w:rPr>
              <w:t xml:space="preserve">Video: </w:t>
            </w:r>
            <w:r w:rsidRPr="001D12B0">
              <w:rPr>
                <w:rFonts w:asciiTheme="minorHAnsi" w:eastAsia="MS Gothic" w:hAnsiTheme="minorHAnsi" w:cstheme="minorHAnsi"/>
                <w:b/>
                <w:bCs/>
                <w:sz w:val="22"/>
                <w:szCs w:val="22"/>
              </w:rPr>
              <w:t>¿Cuáles son las novedades del Manual Esfera?</w:t>
            </w:r>
            <w:r w:rsidRPr="001D12B0">
              <w:rPr>
                <w:rFonts w:asciiTheme="minorHAnsi" w:eastAsia="MS Gothic" w:hAnsiTheme="minorHAnsi" w:cstheme="minorHAnsi"/>
                <w:sz w:val="22"/>
                <w:szCs w:val="22"/>
              </w:rPr>
              <w:t xml:space="preserve"> </w:t>
            </w:r>
            <w:hyperlink r:id="rId25" w:history="1">
              <w:r w:rsidRPr="001D12B0">
                <w:rPr>
                  <w:rFonts w:asciiTheme="minorHAnsi" w:eastAsia="MS Gothic" w:hAnsiTheme="minorHAnsi" w:cstheme="minorHAnsi"/>
                  <w:color w:val="0563C1"/>
                  <w:sz w:val="22"/>
                  <w:szCs w:val="22"/>
                  <w:u w:val="single"/>
                </w:rPr>
                <w:t>https://www.youtube.com/watch?v=4SwBvaieECc</w:t>
              </w:r>
            </w:hyperlink>
            <w:r w:rsidRPr="001D12B0">
              <w:rPr>
                <w:rFonts w:asciiTheme="minorHAnsi" w:eastAsia="MS Gothic" w:hAnsiTheme="minorHAnsi" w:cstheme="minorHAnsi"/>
                <w:sz w:val="22"/>
                <w:szCs w:val="22"/>
              </w:rPr>
              <w:t xml:space="preserve"> </w:t>
            </w:r>
          </w:p>
          <w:p w14:paraId="23E50722" w14:textId="77777777" w:rsidR="008462CE" w:rsidRPr="001D12B0" w:rsidRDefault="008462CE" w:rsidP="0089422D">
            <w:pPr>
              <w:numPr>
                <w:ilvl w:val="0"/>
                <w:numId w:val="26"/>
              </w:numPr>
              <w:autoSpaceDE w:val="0"/>
              <w:autoSpaceDN w:val="0"/>
              <w:adjustRightInd w:val="0"/>
              <w:spacing w:after="160" w:line="259" w:lineRule="auto"/>
              <w:contextualSpacing/>
              <w:rPr>
                <w:rFonts w:asciiTheme="minorHAnsi" w:eastAsia="MS Gothic" w:hAnsiTheme="minorHAnsi" w:cstheme="minorHAnsi"/>
                <w:sz w:val="22"/>
                <w:szCs w:val="22"/>
              </w:rPr>
            </w:pPr>
            <w:r w:rsidRPr="001D12B0">
              <w:rPr>
                <w:rFonts w:asciiTheme="minorHAnsi" w:eastAsia="MS Gothic" w:hAnsiTheme="minorHAnsi" w:cstheme="minorHAnsi"/>
                <w:b/>
                <w:bCs/>
                <w:sz w:val="22"/>
                <w:szCs w:val="22"/>
              </w:rPr>
              <w:t>“Convención Marco de las Naciones Unidas sobre Cambio climático”.</w:t>
            </w:r>
            <w:r w:rsidRPr="001D12B0">
              <w:rPr>
                <w:rFonts w:asciiTheme="minorHAnsi" w:eastAsia="MS Gothic" w:hAnsiTheme="minorHAnsi" w:cstheme="minorHAnsi"/>
                <w:sz w:val="22"/>
                <w:szCs w:val="22"/>
              </w:rPr>
              <w:t xml:space="preserve"> </w:t>
            </w:r>
            <w:hyperlink r:id="rId26" w:history="1">
              <w:r w:rsidRPr="001D12B0">
                <w:rPr>
                  <w:rFonts w:asciiTheme="minorHAnsi" w:eastAsia="MS Gothic" w:hAnsiTheme="minorHAnsi" w:cstheme="minorHAnsi"/>
                  <w:color w:val="0563C1"/>
                  <w:sz w:val="22"/>
                  <w:szCs w:val="22"/>
                  <w:u w:val="single"/>
                </w:rPr>
                <w:t>https://unfccc.int/files/essential_background/background_publications_htmlpdf/application/pdf/convsp.pdf</w:t>
              </w:r>
            </w:hyperlink>
            <w:r w:rsidRPr="001D12B0">
              <w:rPr>
                <w:rFonts w:asciiTheme="minorHAnsi" w:eastAsia="MS Gothic" w:hAnsiTheme="minorHAnsi" w:cstheme="minorHAnsi"/>
                <w:sz w:val="22"/>
                <w:szCs w:val="22"/>
              </w:rPr>
              <w:t xml:space="preserve">  </w:t>
            </w:r>
          </w:p>
          <w:p w14:paraId="244F5A5A" w14:textId="77777777" w:rsidR="008462CE" w:rsidRPr="001D12B0" w:rsidRDefault="008462CE" w:rsidP="0089422D">
            <w:pPr>
              <w:numPr>
                <w:ilvl w:val="0"/>
                <w:numId w:val="26"/>
              </w:numPr>
              <w:autoSpaceDE w:val="0"/>
              <w:autoSpaceDN w:val="0"/>
              <w:adjustRightInd w:val="0"/>
              <w:spacing w:after="160" w:line="259" w:lineRule="auto"/>
              <w:contextualSpacing/>
              <w:rPr>
                <w:rFonts w:asciiTheme="minorHAnsi" w:eastAsia="MS Gothic" w:hAnsiTheme="minorHAnsi" w:cstheme="minorHAnsi"/>
                <w:sz w:val="22"/>
                <w:szCs w:val="22"/>
              </w:rPr>
            </w:pPr>
            <w:r w:rsidRPr="001D12B0">
              <w:rPr>
                <w:rFonts w:asciiTheme="minorHAnsi" w:eastAsia="MS Gothic" w:hAnsiTheme="minorHAnsi" w:cstheme="minorHAnsi"/>
                <w:b/>
                <w:bCs/>
                <w:sz w:val="22"/>
                <w:szCs w:val="22"/>
              </w:rPr>
              <w:t>“Objetivos de Desarrollo Sostenible</w:t>
            </w:r>
            <w:r w:rsidRPr="001D12B0">
              <w:rPr>
                <w:rFonts w:asciiTheme="minorHAnsi" w:eastAsia="MS Gothic" w:hAnsiTheme="minorHAnsi" w:cstheme="minorHAnsi"/>
                <w:sz w:val="22"/>
                <w:szCs w:val="22"/>
              </w:rPr>
              <w:t xml:space="preserve">”. </w:t>
            </w:r>
            <w:hyperlink r:id="rId27" w:history="1">
              <w:r w:rsidRPr="001D12B0">
                <w:rPr>
                  <w:rFonts w:asciiTheme="minorHAnsi" w:eastAsia="MS Gothic" w:hAnsiTheme="minorHAnsi" w:cstheme="minorHAnsi"/>
                  <w:color w:val="0563C1"/>
                  <w:sz w:val="22"/>
                  <w:szCs w:val="22"/>
                  <w:u w:val="single"/>
                </w:rPr>
                <w:t>https://unfccc.int/files/essential_background/background_publications_htmlpdf/application/pdf/convsp.pdf</w:t>
              </w:r>
            </w:hyperlink>
            <w:r w:rsidRPr="001D12B0">
              <w:rPr>
                <w:rFonts w:asciiTheme="minorHAnsi" w:eastAsia="MS Gothic" w:hAnsiTheme="minorHAnsi" w:cstheme="minorHAnsi"/>
                <w:sz w:val="22"/>
                <w:szCs w:val="22"/>
              </w:rPr>
              <w:t xml:space="preserve">  </w:t>
            </w:r>
          </w:p>
          <w:p w14:paraId="1349EE9D" w14:textId="77777777" w:rsidR="008462CE" w:rsidRPr="001D12B0" w:rsidRDefault="008462CE" w:rsidP="0089422D">
            <w:pPr>
              <w:numPr>
                <w:ilvl w:val="0"/>
                <w:numId w:val="26"/>
              </w:numPr>
              <w:autoSpaceDE w:val="0"/>
              <w:autoSpaceDN w:val="0"/>
              <w:adjustRightInd w:val="0"/>
              <w:spacing w:after="160" w:line="259" w:lineRule="auto"/>
              <w:contextualSpacing/>
              <w:rPr>
                <w:rFonts w:asciiTheme="minorHAnsi" w:eastAsia="MS Gothic" w:hAnsiTheme="minorHAnsi" w:cstheme="minorHAnsi"/>
                <w:sz w:val="22"/>
                <w:szCs w:val="22"/>
              </w:rPr>
            </w:pPr>
            <w:r w:rsidRPr="001D12B0">
              <w:rPr>
                <w:rFonts w:asciiTheme="minorHAnsi" w:eastAsia="MS Gothic" w:hAnsiTheme="minorHAnsi" w:cstheme="minorHAnsi"/>
                <w:b/>
                <w:bCs/>
                <w:sz w:val="22"/>
                <w:szCs w:val="22"/>
              </w:rPr>
              <w:t>“Marco de Sendai para la reducción del riesgo”</w:t>
            </w:r>
            <w:r w:rsidRPr="001D12B0">
              <w:rPr>
                <w:rFonts w:asciiTheme="minorHAnsi" w:eastAsia="MS Gothic" w:hAnsiTheme="minorHAnsi" w:cstheme="minorHAnsi"/>
                <w:sz w:val="22"/>
                <w:szCs w:val="22"/>
              </w:rPr>
              <w:t xml:space="preserve">. </w:t>
            </w:r>
            <w:hyperlink r:id="rId28" w:history="1">
              <w:r w:rsidRPr="001D12B0">
                <w:rPr>
                  <w:rFonts w:asciiTheme="minorHAnsi" w:eastAsia="MS Gothic" w:hAnsiTheme="minorHAnsi" w:cstheme="minorHAnsi"/>
                  <w:color w:val="0563C1"/>
                  <w:sz w:val="22"/>
                  <w:szCs w:val="22"/>
                  <w:u w:val="single"/>
                </w:rPr>
                <w:t>https://www.undrr.org/es/implementando-el-marco-de-sendai/que-es-el-marco-de-sendai-para-la-reduccion-del-riesgo-de</w:t>
              </w:r>
            </w:hyperlink>
            <w:r w:rsidRPr="001D12B0">
              <w:rPr>
                <w:rFonts w:asciiTheme="minorHAnsi" w:eastAsia="MS Gothic" w:hAnsiTheme="minorHAnsi" w:cstheme="minorHAnsi"/>
                <w:sz w:val="22"/>
                <w:szCs w:val="22"/>
              </w:rPr>
              <w:t xml:space="preserve"> </w:t>
            </w:r>
          </w:p>
          <w:p w14:paraId="1653AE31" w14:textId="77777777" w:rsidR="008462CE" w:rsidRPr="001D12B0" w:rsidRDefault="008462CE" w:rsidP="0089422D">
            <w:pPr>
              <w:numPr>
                <w:ilvl w:val="0"/>
                <w:numId w:val="26"/>
              </w:numPr>
              <w:autoSpaceDE w:val="0"/>
              <w:autoSpaceDN w:val="0"/>
              <w:adjustRightInd w:val="0"/>
              <w:spacing w:after="160" w:line="259" w:lineRule="auto"/>
              <w:contextualSpacing/>
              <w:rPr>
                <w:rFonts w:asciiTheme="minorHAnsi" w:eastAsia="Times New Roman" w:hAnsiTheme="minorHAnsi" w:cstheme="minorHAnsi"/>
                <w:bCs/>
                <w:sz w:val="22"/>
                <w:szCs w:val="22"/>
                <w:lang w:val="es-ES" w:eastAsia="es-ES"/>
              </w:rPr>
            </w:pPr>
            <w:r w:rsidRPr="001D12B0">
              <w:rPr>
                <w:rFonts w:asciiTheme="minorHAnsi" w:eastAsia="MS Gothic" w:hAnsiTheme="minorHAnsi" w:cstheme="minorHAnsi"/>
                <w:b/>
                <w:bCs/>
                <w:sz w:val="22"/>
                <w:szCs w:val="22"/>
                <w:lang w:val="es-ES" w:eastAsia="es-ES"/>
              </w:rPr>
              <w:lastRenderedPageBreak/>
              <w:t>Pizarra Jamboard 2A</w:t>
            </w:r>
            <w:r w:rsidRPr="001D12B0">
              <w:rPr>
                <w:rFonts w:asciiTheme="minorHAnsi" w:eastAsia="MS Gothic" w:hAnsiTheme="minorHAnsi" w:cstheme="minorHAnsi"/>
                <w:sz w:val="22"/>
                <w:szCs w:val="22"/>
                <w:lang w:val="es-ES" w:eastAsia="es-ES"/>
              </w:rPr>
              <w:t xml:space="preserve">, para identificar el contexto humanitario:  </w:t>
            </w:r>
            <w:hyperlink r:id="rId29" w:history="1">
              <w:r w:rsidRPr="001D12B0">
                <w:rPr>
                  <w:rFonts w:asciiTheme="minorHAnsi" w:eastAsia="MS Gothic" w:hAnsiTheme="minorHAnsi" w:cstheme="minorHAnsi"/>
                  <w:color w:val="0563C1"/>
                  <w:sz w:val="22"/>
                  <w:szCs w:val="22"/>
                  <w:u w:val="single"/>
                  <w:lang w:val="es-ES" w:eastAsia="es-ES"/>
                </w:rPr>
                <w:t>https://jamboard.google.com/d/1kIvdKw5eET-WboRJ1Sl4m6DWECnCrSLNSTUZvZBOF8s/edit?usp=sharing</w:t>
              </w:r>
            </w:hyperlink>
            <w:r w:rsidRPr="001D12B0">
              <w:rPr>
                <w:rFonts w:asciiTheme="minorHAnsi" w:eastAsia="MS Gothic" w:hAnsiTheme="minorHAnsi" w:cstheme="minorHAnsi"/>
                <w:sz w:val="22"/>
                <w:szCs w:val="22"/>
                <w:lang w:val="es-ES" w:eastAsia="es-ES"/>
              </w:rPr>
              <w:t xml:space="preserve"> </w:t>
            </w:r>
          </w:p>
          <w:p w14:paraId="234E4746" w14:textId="77777777" w:rsidR="008462CE" w:rsidRPr="001D12B0" w:rsidRDefault="008462CE" w:rsidP="0089422D">
            <w:pPr>
              <w:numPr>
                <w:ilvl w:val="0"/>
                <w:numId w:val="26"/>
              </w:numPr>
              <w:autoSpaceDE w:val="0"/>
              <w:autoSpaceDN w:val="0"/>
              <w:adjustRightInd w:val="0"/>
              <w:spacing w:after="160" w:line="259" w:lineRule="auto"/>
              <w:contextualSpacing/>
              <w:rPr>
                <w:rFonts w:asciiTheme="minorHAnsi" w:eastAsia="Times New Roman" w:hAnsiTheme="minorHAnsi" w:cstheme="minorHAnsi"/>
                <w:bCs/>
                <w:sz w:val="22"/>
                <w:szCs w:val="22"/>
                <w:lang w:val="es-ES" w:eastAsia="es-ES"/>
              </w:rPr>
            </w:pPr>
            <w:r w:rsidRPr="001D12B0">
              <w:rPr>
                <w:rFonts w:asciiTheme="minorHAnsi" w:eastAsia="Times New Roman" w:hAnsiTheme="minorHAnsi" w:cstheme="minorHAnsi"/>
                <w:b/>
                <w:sz w:val="22"/>
                <w:szCs w:val="22"/>
                <w:lang w:val="es-ES" w:eastAsia="es-ES"/>
              </w:rPr>
              <w:t>Pizarra Jamboard 3A</w:t>
            </w:r>
            <w:r w:rsidRPr="001D12B0">
              <w:rPr>
                <w:rFonts w:asciiTheme="minorHAnsi" w:eastAsia="Times New Roman" w:hAnsiTheme="minorHAnsi" w:cstheme="minorHAnsi"/>
                <w:bCs/>
                <w:sz w:val="22"/>
                <w:szCs w:val="22"/>
                <w:lang w:val="es-ES" w:eastAsia="es-ES"/>
              </w:rPr>
              <w:t xml:space="preserve">, aplicación CH a Normativa Nacional: </w:t>
            </w:r>
            <w:hyperlink r:id="rId30" w:history="1">
              <w:r w:rsidRPr="001D12B0">
                <w:rPr>
                  <w:rFonts w:asciiTheme="minorHAnsi" w:eastAsia="Times New Roman" w:hAnsiTheme="minorHAnsi" w:cstheme="minorHAnsi"/>
                  <w:bCs/>
                  <w:color w:val="0563C1"/>
                  <w:sz w:val="22"/>
                  <w:szCs w:val="22"/>
                  <w:u w:val="single"/>
                  <w:lang w:val="es-ES" w:eastAsia="es-ES"/>
                </w:rPr>
                <w:t>https://jamboard.google.com/d/12ScBtYp1C1fY0jq-lMErrcKQ3OADCikBh38SHaqZ3b8/edit?usp=sharing</w:t>
              </w:r>
            </w:hyperlink>
            <w:r w:rsidRPr="001D12B0">
              <w:rPr>
                <w:rFonts w:asciiTheme="minorHAnsi" w:eastAsia="Times New Roman" w:hAnsiTheme="minorHAnsi" w:cstheme="minorHAnsi"/>
                <w:bCs/>
                <w:sz w:val="22"/>
                <w:szCs w:val="22"/>
                <w:lang w:val="es-ES" w:eastAsia="es-ES"/>
              </w:rPr>
              <w:t xml:space="preserve"> </w:t>
            </w:r>
          </w:p>
          <w:p w14:paraId="0D11081F" w14:textId="77777777" w:rsidR="008462CE" w:rsidRPr="001D12B0" w:rsidRDefault="008462CE" w:rsidP="0089422D">
            <w:pPr>
              <w:numPr>
                <w:ilvl w:val="0"/>
                <w:numId w:val="26"/>
              </w:numPr>
              <w:autoSpaceDE w:val="0"/>
              <w:autoSpaceDN w:val="0"/>
              <w:adjustRightInd w:val="0"/>
              <w:spacing w:after="160" w:line="259" w:lineRule="auto"/>
              <w:contextualSpacing/>
              <w:rPr>
                <w:rFonts w:asciiTheme="minorHAnsi" w:eastAsia="Times New Roman" w:hAnsiTheme="minorHAnsi" w:cstheme="minorHAnsi"/>
                <w:bCs/>
                <w:sz w:val="22"/>
                <w:szCs w:val="22"/>
                <w:lang w:val="es-ES" w:eastAsia="es-ES"/>
              </w:rPr>
            </w:pPr>
            <w:r w:rsidRPr="001D12B0">
              <w:rPr>
                <w:rFonts w:asciiTheme="minorHAnsi" w:eastAsia="MS Gothic" w:hAnsiTheme="minorHAnsi" w:cstheme="minorHAnsi"/>
                <w:b/>
                <w:bCs/>
                <w:sz w:val="22"/>
                <w:szCs w:val="22"/>
                <w:lang w:val="es-ES"/>
              </w:rPr>
              <w:t>Formulario 2A,</w:t>
            </w:r>
            <w:r w:rsidRPr="001D12B0">
              <w:rPr>
                <w:rFonts w:asciiTheme="minorHAnsi" w:eastAsia="MS Gothic" w:hAnsiTheme="minorHAnsi" w:cstheme="minorHAnsi"/>
                <w:sz w:val="22"/>
                <w:szCs w:val="22"/>
                <w:lang w:val="es-ES"/>
              </w:rPr>
              <w:t xml:space="preserve"> Retroalimentación Dia 1: </w:t>
            </w:r>
            <w:hyperlink r:id="rId31" w:history="1">
              <w:r w:rsidRPr="001D12B0">
                <w:rPr>
                  <w:rFonts w:asciiTheme="minorHAnsi" w:eastAsia="MS Gothic" w:hAnsiTheme="minorHAnsi" w:cstheme="minorHAnsi"/>
                  <w:color w:val="0563C1"/>
                  <w:sz w:val="22"/>
                  <w:szCs w:val="22"/>
                  <w:u w:val="single"/>
                  <w:lang w:val="es-ES"/>
                </w:rPr>
                <w:t>https://forms.gle/e4vEJ2JYvDBPtBTe6</w:t>
              </w:r>
            </w:hyperlink>
            <w:r w:rsidRPr="001D12B0">
              <w:rPr>
                <w:rFonts w:asciiTheme="minorHAnsi" w:eastAsia="MS Gothic" w:hAnsiTheme="minorHAnsi" w:cstheme="minorHAnsi"/>
                <w:sz w:val="22"/>
                <w:szCs w:val="22"/>
                <w:lang w:val="es-ES"/>
              </w:rPr>
              <w:t xml:space="preserve"> </w:t>
            </w:r>
          </w:p>
        </w:tc>
      </w:tr>
    </w:tbl>
    <w:p w14:paraId="53120A35" w14:textId="77777777" w:rsidR="008462CE" w:rsidRPr="008462CE" w:rsidRDefault="008462CE" w:rsidP="008462CE">
      <w:pPr>
        <w:spacing w:after="240"/>
        <w:jc w:val="both"/>
        <w:rPr>
          <w:rFonts w:ascii="Calibri" w:hAnsi="Calibri" w:cs="Calibri"/>
          <w:bCs/>
          <w:sz w:val="10"/>
          <w:szCs w:val="8"/>
        </w:rPr>
      </w:pPr>
    </w:p>
    <w:p w14:paraId="5CEC3AD1" w14:textId="77777777" w:rsidR="008462CE" w:rsidRPr="008462CE" w:rsidRDefault="008462CE" w:rsidP="008462CE">
      <w:pPr>
        <w:spacing w:after="240"/>
        <w:jc w:val="center"/>
        <w:rPr>
          <w:rFonts w:ascii="Calibri" w:hAnsi="Calibri" w:cs="Calibri"/>
          <w:b/>
          <w:color w:val="00A585"/>
          <w:sz w:val="28"/>
          <w:szCs w:val="24"/>
        </w:rPr>
      </w:pPr>
      <w:r w:rsidRPr="008462CE">
        <w:rPr>
          <w:rFonts w:ascii="Calibri" w:hAnsi="Calibri" w:cs="Calibri"/>
          <w:b/>
          <w:noProof/>
          <w:color w:val="00A585"/>
          <w:sz w:val="28"/>
          <w:szCs w:val="24"/>
        </w:rPr>
        <mc:AlternateContent>
          <mc:Choice Requires="wps">
            <w:drawing>
              <wp:anchor distT="45720" distB="45720" distL="114300" distR="114300" simplePos="0" relativeHeight="251665408" behindDoc="0" locked="0" layoutInCell="1" allowOverlap="1" wp14:anchorId="5E5B6F5A" wp14:editId="74CBCB07">
                <wp:simplePos x="0" y="0"/>
                <wp:positionH relativeFrom="column">
                  <wp:posOffset>2000250</wp:posOffset>
                </wp:positionH>
                <wp:positionV relativeFrom="paragraph">
                  <wp:posOffset>67310</wp:posOffset>
                </wp:positionV>
                <wp:extent cx="2581275" cy="342900"/>
                <wp:effectExtent l="0" t="0" r="28575" b="19050"/>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2700" cap="flat" cmpd="sng" algn="ctr">
                          <a:solidFill>
                            <a:srgbClr val="4472C4">
                              <a:lumMod val="60000"/>
                              <a:lumOff val="40000"/>
                            </a:srgbClr>
                          </a:solidFill>
                          <a:prstDash val="solid"/>
                          <a:miter lim="800000"/>
                          <a:headEnd/>
                          <a:tailEnd/>
                        </a:ln>
                        <a:effectLst/>
                      </wps:spPr>
                      <wps:txbx>
                        <w:txbxContent>
                          <w:p w14:paraId="3C3ED30F" w14:textId="77777777" w:rsidR="00716CDC" w:rsidRDefault="00716CDC" w:rsidP="008462CE">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5B6F5A" id="_x0000_s1034" type="#_x0000_t202" style="position:absolute;left:0;text-align:left;margin-left:157.5pt;margin-top:5.3pt;width:203.25pt;height:27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" fillcolor="window" strokecolor="#8faadc" strokeweight="1pt">
                <v:textbox>
                  <w:txbxContent>
                    <w:p w14:paraId="3C3ED30F" w14:textId="77777777" w:rsidR="00716CDC" w:rsidRDefault="00716CDC" w:rsidP="008462CE">
                      <w:r w:rsidRPr="00BC76C0">
                        <w:rPr>
                          <w:rFonts w:ascii="Calibri" w:hAnsi="Calibri" w:cs="Calibri"/>
                          <w:b/>
                          <w:color w:val="00A585"/>
                          <w:sz w:val="28"/>
                          <w:szCs w:val="24"/>
                        </w:rPr>
                        <w:t>CUADERNO DEL PARTICIPANTE</w:t>
                      </w:r>
                    </w:p>
                  </w:txbxContent>
                </v:textbox>
                <w10:wrap type="square"/>
              </v:shape>
            </w:pict>
          </mc:Fallback>
        </mc:AlternateContent>
      </w:r>
    </w:p>
    <w:p w14:paraId="6D995DAF" w14:textId="77777777" w:rsidR="008462CE" w:rsidRPr="008462CE" w:rsidRDefault="008462CE" w:rsidP="00FB1F41">
      <w:pPr>
        <w:spacing w:line="259" w:lineRule="auto"/>
        <w:jc w:val="both"/>
        <w:rPr>
          <w:rFonts w:ascii="Calibri" w:eastAsia="Times New Roman" w:hAnsi="Calibri" w:cs="Calibri"/>
          <w:b/>
          <w:bCs/>
          <w:color w:val="00A585"/>
          <w:szCs w:val="24"/>
          <w:lang w:val="es-ES" w:eastAsia="es-NI"/>
        </w:rPr>
      </w:pPr>
    </w:p>
    <w:p w14:paraId="2FABE2C9" w14:textId="77777777" w:rsidR="008462CE" w:rsidRPr="008462CE" w:rsidRDefault="008462CE" w:rsidP="008462CE">
      <w:pPr>
        <w:spacing w:after="160" w:line="259" w:lineRule="auto"/>
        <w:jc w:val="both"/>
        <w:rPr>
          <w:rFonts w:ascii="Calibri" w:eastAsia="Times New Roman" w:hAnsi="Calibri" w:cs="Calibri"/>
          <w:b/>
          <w:bCs/>
          <w:color w:val="00A585"/>
          <w:szCs w:val="24"/>
          <w:lang w:val="es-ES" w:eastAsia="es-NI"/>
        </w:rPr>
      </w:pPr>
      <w:r w:rsidRPr="008462CE">
        <w:rPr>
          <w:rFonts w:ascii="Calibri" w:eastAsia="Times New Roman" w:hAnsi="Calibri" w:cs="Calibri"/>
          <w:b/>
          <w:bCs/>
          <w:color w:val="00A585"/>
          <w:szCs w:val="24"/>
          <w:lang w:val="es-ES" w:eastAsia="es-NI"/>
        </w:rPr>
        <w:t>INSTRUCCIONES PARA EL DESARROLO DE LAS ACTIVIDADES</w:t>
      </w:r>
    </w:p>
    <w:p w14:paraId="7027F52F" w14:textId="77777777" w:rsidR="008462CE" w:rsidRPr="008462CE" w:rsidRDefault="008462CE" w:rsidP="008462CE">
      <w:pPr>
        <w:spacing w:after="240"/>
        <w:jc w:val="both"/>
        <w:rPr>
          <w:rFonts w:ascii="Calibri" w:hAnsi="Calibri" w:cs="Calibri"/>
          <w:b/>
          <w:color w:val="00A585"/>
          <w:sz w:val="22"/>
        </w:rPr>
      </w:pPr>
      <w:r w:rsidRPr="008462CE">
        <w:rPr>
          <w:rFonts w:ascii="Calibri" w:hAnsi="Calibri" w:cs="Calibri"/>
          <w:b/>
          <w:color w:val="00A585"/>
          <w:sz w:val="22"/>
        </w:rPr>
        <w:t>Actividad 6: Contexto humanitario en el país</w:t>
      </w:r>
    </w:p>
    <w:p w14:paraId="47F606CE"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Para el desarrollo de este Ejercicio práctico -liderados por el Facilitador- los participantes:</w:t>
      </w:r>
    </w:p>
    <w:p w14:paraId="446FFB0E" w14:textId="77777777" w:rsidR="008462CE" w:rsidRPr="008462CE" w:rsidRDefault="008462CE" w:rsidP="0089422D">
      <w:pPr>
        <w:numPr>
          <w:ilvl w:val="0"/>
          <w:numId w:val="33"/>
        </w:numPr>
        <w:spacing w:after="240" w:line="259" w:lineRule="auto"/>
        <w:contextualSpacing/>
        <w:jc w:val="both"/>
        <w:rPr>
          <w:rFonts w:ascii="Calibri" w:hAnsi="Calibri" w:cs="Calibri"/>
          <w:bCs/>
          <w:sz w:val="22"/>
        </w:rPr>
      </w:pPr>
      <w:r w:rsidRPr="008462CE">
        <w:rPr>
          <w:rFonts w:ascii="Calibri" w:hAnsi="Calibri" w:cs="Calibri"/>
          <w:bCs/>
          <w:sz w:val="22"/>
        </w:rPr>
        <w:t>Se organizan en tres Grupos de trabajo, que, con apoyo del apoyo logístico virtual, son conducidos a las salas virtuales correspondientes.</w:t>
      </w:r>
    </w:p>
    <w:p w14:paraId="16FF2958" w14:textId="77777777" w:rsidR="008462CE" w:rsidRPr="008462CE" w:rsidRDefault="008462CE" w:rsidP="0089422D">
      <w:pPr>
        <w:numPr>
          <w:ilvl w:val="0"/>
          <w:numId w:val="33"/>
        </w:numPr>
        <w:spacing w:after="240" w:line="259" w:lineRule="auto"/>
        <w:contextualSpacing/>
        <w:jc w:val="both"/>
        <w:rPr>
          <w:rFonts w:ascii="Calibri" w:hAnsi="Calibri" w:cs="Calibri"/>
          <w:bCs/>
          <w:sz w:val="22"/>
        </w:rPr>
      </w:pPr>
      <w:r w:rsidRPr="008462CE">
        <w:rPr>
          <w:rFonts w:ascii="Calibri" w:hAnsi="Calibri" w:cs="Calibri"/>
          <w:bCs/>
          <w:sz w:val="22"/>
        </w:rPr>
        <w:t>Cada Grupo, nombra a un Relator y responde en 10 minutos a las siguientes preguntas establecidas en la Pizarra Jamboard 2A:</w:t>
      </w:r>
    </w:p>
    <w:p w14:paraId="55E1E5F7" w14:textId="77777777" w:rsidR="008462CE" w:rsidRPr="008462CE" w:rsidRDefault="008462CE" w:rsidP="0089422D">
      <w:pPr>
        <w:numPr>
          <w:ilvl w:val="1"/>
          <w:numId w:val="33"/>
        </w:numPr>
        <w:spacing w:after="240" w:line="259" w:lineRule="auto"/>
        <w:contextualSpacing/>
        <w:jc w:val="both"/>
        <w:rPr>
          <w:rFonts w:ascii="Calibri" w:hAnsi="Calibri" w:cs="Calibri"/>
          <w:bCs/>
          <w:sz w:val="22"/>
        </w:rPr>
      </w:pPr>
      <w:r w:rsidRPr="008462CE">
        <w:rPr>
          <w:rFonts w:ascii="Calibri" w:hAnsi="Calibri" w:cs="Calibri"/>
          <w:bCs/>
          <w:sz w:val="22"/>
        </w:rPr>
        <w:t>Grupo 1: ¿Cuáles son los principales escenarios de riesgos en el país?</w:t>
      </w:r>
    </w:p>
    <w:p w14:paraId="56401C21" w14:textId="78200C41" w:rsidR="008462CE" w:rsidRPr="008462CE" w:rsidRDefault="00A3228C" w:rsidP="0089422D">
      <w:pPr>
        <w:numPr>
          <w:ilvl w:val="1"/>
          <w:numId w:val="33"/>
        </w:numPr>
        <w:spacing w:after="240" w:line="259" w:lineRule="auto"/>
        <w:contextualSpacing/>
        <w:jc w:val="both"/>
        <w:rPr>
          <w:rFonts w:ascii="Calibri" w:hAnsi="Calibri" w:cs="Calibri"/>
          <w:bCs/>
          <w:sz w:val="22"/>
        </w:rPr>
      </w:pPr>
      <w:r w:rsidRPr="00FB1F41">
        <w:rPr>
          <w:rFonts w:ascii="Calibri" w:eastAsia="Times New Roman" w:hAnsi="Calibri" w:cs="Calibri"/>
          <w:bCs/>
          <w:noProof/>
          <w:color w:val="000000"/>
          <w:sz w:val="22"/>
          <w:szCs w:val="22"/>
          <w:lang w:val="es-ES" w:eastAsia="es-NI"/>
        </w:rPr>
        <mc:AlternateContent>
          <mc:Choice Requires="wps">
            <w:drawing>
              <wp:anchor distT="45720" distB="45720" distL="114300" distR="114300" simplePos="0" relativeHeight="251703296" behindDoc="0" locked="0" layoutInCell="1" allowOverlap="1" wp14:anchorId="38985393" wp14:editId="471E7686">
                <wp:simplePos x="0" y="0"/>
                <wp:positionH relativeFrom="column">
                  <wp:posOffset>3695065</wp:posOffset>
                </wp:positionH>
                <wp:positionV relativeFrom="paragraph">
                  <wp:posOffset>802005</wp:posOffset>
                </wp:positionV>
                <wp:extent cx="784225" cy="232410"/>
                <wp:effectExtent l="0" t="0" r="15875" b="15240"/>
                <wp:wrapSquare wrapText="bothSides"/>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225" cy="232410"/>
                        </a:xfrm>
                        <a:prstGeom prst="rect">
                          <a:avLst/>
                        </a:prstGeom>
                        <a:solidFill>
                          <a:srgbClr val="FFFFFF"/>
                        </a:solidFill>
                        <a:ln w="9525">
                          <a:solidFill>
                            <a:srgbClr val="000000"/>
                          </a:solidFill>
                          <a:miter lim="800000"/>
                          <a:headEnd/>
                          <a:tailEnd/>
                        </a:ln>
                      </wps:spPr>
                      <wps:txbx>
                        <w:txbxContent>
                          <w:p w14:paraId="275D8AAA" w14:textId="24B85E5A" w:rsidR="00716CDC" w:rsidRPr="00FB1F41" w:rsidRDefault="00716CDC">
                            <w:pPr>
                              <w:rPr>
                                <w:rFonts w:ascii="Gill Sans MT" w:hAnsi="Gill Sans MT"/>
                                <w:b/>
                                <w:bCs/>
                                <w:i/>
                                <w:iCs/>
                                <w:sz w:val="22"/>
                                <w:szCs w:val="18"/>
                              </w:rPr>
                            </w:pPr>
                            <w:r w:rsidRPr="00FB1F41">
                              <w:rPr>
                                <w:rFonts w:ascii="Gill Sans MT" w:hAnsi="Gill Sans MT"/>
                                <w:b/>
                                <w:bCs/>
                                <w:i/>
                                <w:iCs/>
                                <w:sz w:val="22"/>
                                <w:szCs w:val="18"/>
                              </w:rPr>
                              <w:t>Afiche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985393" id="_x0000_s1035" type="#_x0000_t202" style="position:absolute;left:0;text-align:left;margin-left:290.95pt;margin-top:63.15pt;width:61.75pt;height:18.3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">
                <v:textbox>
                  <w:txbxContent>
                    <w:p w14:paraId="275D8AAA" w14:textId="24B85E5A" w:rsidR="00716CDC" w:rsidRPr="00FB1F41" w:rsidRDefault="00716CDC">
                      <w:pPr>
                        <w:rPr>
                          <w:rFonts w:ascii="Gill Sans MT" w:hAnsi="Gill Sans MT"/>
                          <w:b/>
                          <w:bCs/>
                          <w:i/>
                          <w:iCs/>
                          <w:sz w:val="22"/>
                          <w:szCs w:val="18"/>
                        </w:rPr>
                      </w:pPr>
                      <w:r w:rsidRPr="00FB1F41">
                        <w:rPr>
                          <w:rFonts w:ascii="Gill Sans MT" w:hAnsi="Gill Sans MT"/>
                          <w:b/>
                          <w:bCs/>
                          <w:i/>
                          <w:iCs/>
                          <w:sz w:val="22"/>
                          <w:szCs w:val="18"/>
                        </w:rPr>
                        <w:t>Afiche 1</w:t>
                      </w:r>
                    </w:p>
                  </w:txbxContent>
                </v:textbox>
                <w10:wrap type="square"/>
              </v:shape>
            </w:pict>
          </mc:Fallback>
        </mc:AlternateContent>
      </w:r>
      <w:r w:rsidR="008462CE" w:rsidRPr="008462CE">
        <w:rPr>
          <w:rFonts w:ascii="Calibri" w:hAnsi="Calibri" w:cs="Calibri"/>
          <w:bCs/>
          <w:sz w:val="22"/>
        </w:rPr>
        <w:t>Grupo 2: ¿Las 4 prioridades para la reducción de riesgos -establecidas en el Marco de Sendai- se aplican en el país? Si se aplican, ¿Cómo se aplican? Si no se aplican, ¿Por qué no se aplican?</w:t>
      </w:r>
    </w:p>
    <w:p w14:paraId="7484114D" w14:textId="16BF8913" w:rsidR="008462CE" w:rsidRPr="008462CE" w:rsidRDefault="008462CE" w:rsidP="0089422D">
      <w:pPr>
        <w:numPr>
          <w:ilvl w:val="1"/>
          <w:numId w:val="33"/>
        </w:numPr>
        <w:spacing w:after="240" w:line="259" w:lineRule="auto"/>
        <w:contextualSpacing/>
        <w:jc w:val="both"/>
        <w:rPr>
          <w:rFonts w:ascii="Calibri" w:hAnsi="Calibri" w:cs="Calibri"/>
          <w:bCs/>
          <w:sz w:val="22"/>
        </w:rPr>
      </w:pPr>
      <w:r w:rsidRPr="008462CE">
        <w:rPr>
          <w:rFonts w:ascii="Calibri" w:hAnsi="Calibri" w:cs="Calibri"/>
          <w:bCs/>
          <w:sz w:val="22"/>
        </w:rPr>
        <w:t>Grupo 3: El ODS 13 (Acción por el clima, orientado a reducir los efectos del cambio climático y a establecer sistemas de alerta temprana), ¿se cumple en el país? Si se cumple, ¿Cómo se cumple? Si no se cumple, ¿Por qué no se cumple?</w:t>
      </w:r>
    </w:p>
    <w:p w14:paraId="0998A5B8" w14:textId="77777777" w:rsidR="008462CE" w:rsidRPr="008462CE" w:rsidRDefault="008462CE" w:rsidP="0089422D">
      <w:pPr>
        <w:numPr>
          <w:ilvl w:val="0"/>
          <w:numId w:val="33"/>
        </w:numPr>
        <w:spacing w:after="240" w:line="259" w:lineRule="auto"/>
        <w:contextualSpacing/>
        <w:jc w:val="both"/>
        <w:rPr>
          <w:rFonts w:ascii="Calibri" w:hAnsi="Calibri" w:cs="Calibri"/>
          <w:bCs/>
          <w:sz w:val="22"/>
        </w:rPr>
      </w:pPr>
      <w:r w:rsidRPr="008462CE">
        <w:rPr>
          <w:rFonts w:ascii="Calibri" w:hAnsi="Calibri" w:cs="Calibri"/>
          <w:bCs/>
          <w:sz w:val="22"/>
        </w:rPr>
        <w:t>Concluido el trabajo, los Grupos retornan a la sala principal para compartir en plenaria, las respuestas a las preguntas formuladas y se aclaran dudas y se responden a preguntas que pudieran surgir.</w:t>
      </w:r>
    </w:p>
    <w:p w14:paraId="401A494D" w14:textId="704091A3" w:rsidR="008462CE" w:rsidRPr="008462CE" w:rsidRDefault="008462CE" w:rsidP="008462CE">
      <w:pPr>
        <w:spacing w:after="160" w:line="259" w:lineRule="auto"/>
        <w:jc w:val="both"/>
        <w:rPr>
          <w:rFonts w:ascii="Calibri" w:eastAsia="Times New Roman" w:hAnsi="Calibri" w:cs="Calibri"/>
          <w:b/>
          <w:bCs/>
          <w:color w:val="00A585"/>
          <w:szCs w:val="24"/>
          <w:lang w:val="es-ES" w:eastAsia="es-NI"/>
        </w:rPr>
      </w:pPr>
      <w:r w:rsidRPr="008462CE">
        <w:rPr>
          <w:rFonts w:ascii="Calibri" w:eastAsia="Times New Roman" w:hAnsi="Calibri" w:cs="Calibri"/>
          <w:b/>
          <w:bCs/>
          <w:color w:val="00A585"/>
          <w:szCs w:val="24"/>
          <w:lang w:val="es-ES" w:eastAsia="es-NI"/>
        </w:rPr>
        <w:t xml:space="preserve">Actividad 7: Dinámica participativa sobre Derechos humanitarios, utilizando afiches Esfera </w:t>
      </w:r>
    </w:p>
    <w:p w14:paraId="4B7AF76C" w14:textId="3FA52998" w:rsidR="008462CE" w:rsidRPr="008462CE" w:rsidRDefault="008462CE" w:rsidP="0089422D">
      <w:pPr>
        <w:numPr>
          <w:ilvl w:val="0"/>
          <w:numId w:val="33"/>
        </w:numPr>
        <w:autoSpaceDE w:val="0"/>
        <w:autoSpaceDN w:val="0"/>
        <w:adjustRightInd w:val="0"/>
        <w:spacing w:after="160" w:line="276" w:lineRule="auto"/>
        <w:contextualSpacing/>
        <w:jc w:val="both"/>
        <w:rPr>
          <w:rFonts w:ascii="Calibri" w:eastAsia="Times New Roman" w:hAnsi="Calibri" w:cs="Calibri"/>
          <w:bCs/>
          <w:color w:val="000000"/>
          <w:sz w:val="22"/>
          <w:szCs w:val="22"/>
          <w:lang w:val="es-ES" w:eastAsia="es-NI"/>
        </w:rPr>
      </w:pPr>
      <w:r w:rsidRPr="008462CE">
        <w:rPr>
          <w:rFonts w:ascii="Calibri" w:eastAsia="Times New Roman" w:hAnsi="Calibri" w:cs="Calibri"/>
          <w:bCs/>
          <w:noProof/>
          <w:color w:val="000000"/>
          <w:sz w:val="22"/>
          <w:szCs w:val="22"/>
          <w:lang w:eastAsia="es-NI"/>
        </w:rPr>
        <w:drawing>
          <wp:anchor distT="0" distB="0" distL="114300" distR="114300" simplePos="0" relativeHeight="251666432" behindDoc="0" locked="0" layoutInCell="1" allowOverlap="1" wp14:anchorId="4938B019" wp14:editId="1EC87FEF">
            <wp:simplePos x="0" y="0"/>
            <wp:positionH relativeFrom="margin">
              <wp:align>right</wp:align>
            </wp:positionH>
            <wp:positionV relativeFrom="margin">
              <wp:align>center</wp:align>
            </wp:positionV>
            <wp:extent cx="3220720" cy="1828800"/>
            <wp:effectExtent l="0" t="0" r="0" b="0"/>
            <wp:wrapSquare wrapText="bothSides"/>
            <wp:docPr id="4" name="Picture 1" descr="McMillan_A6_Span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McMillan_A6_Spanish.jpg"/>
                    <pic:cNvPicPr>
                      <a:picLocks noChangeAspect="1"/>
                    </pic:cNvPicPr>
                  </pic:nvPicPr>
                  <pic:blipFill rotWithShape="1">
                    <a:blip r:embed="rId32" cstate="print">
                      <a:extLst>
                        <a:ext uri="{28A0092B-C50C-407E-A947-70E740481C1C}">
                          <a14:useLocalDpi xmlns:a14="http://schemas.microsoft.com/office/drawing/2010/main" val="0"/>
                        </a:ext>
                      </a:extLst>
                    </a:blip>
                    <a:srcRect t="14603"/>
                    <a:stretch/>
                  </pic:blipFill>
                  <pic:spPr bwMode="auto">
                    <a:xfrm>
                      <a:off x="0" y="0"/>
                      <a:ext cx="3220720" cy="182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462CE">
        <w:rPr>
          <w:rFonts w:ascii="Calibri" w:eastAsia="Times New Roman" w:hAnsi="Calibri" w:cs="Calibri"/>
          <w:bCs/>
          <w:color w:val="000000"/>
          <w:sz w:val="22"/>
          <w:szCs w:val="22"/>
          <w:lang w:val="es-ES" w:eastAsia="es-NI"/>
        </w:rPr>
        <w:t xml:space="preserve">En plenaria, los participantes observan el </w:t>
      </w:r>
      <w:r w:rsidR="00FB1F41" w:rsidRPr="00FB1F41">
        <w:rPr>
          <w:rFonts w:ascii="Calibri" w:eastAsia="Times New Roman" w:hAnsi="Calibri" w:cs="Calibri"/>
          <w:b/>
          <w:color w:val="000000"/>
          <w:sz w:val="22"/>
          <w:szCs w:val="22"/>
          <w:lang w:val="es-ES" w:eastAsia="es-NI"/>
        </w:rPr>
        <w:t>A</w:t>
      </w:r>
      <w:r w:rsidRPr="00FB1F41">
        <w:rPr>
          <w:rFonts w:ascii="Calibri" w:eastAsia="Times New Roman" w:hAnsi="Calibri" w:cs="Calibri"/>
          <w:b/>
          <w:color w:val="000000"/>
          <w:sz w:val="22"/>
          <w:szCs w:val="22"/>
          <w:lang w:val="es-ES" w:eastAsia="es-NI"/>
        </w:rPr>
        <w:t>fiche</w:t>
      </w:r>
      <w:r w:rsidR="00FB1F41" w:rsidRPr="00FB1F41">
        <w:rPr>
          <w:rFonts w:ascii="Calibri" w:eastAsia="Times New Roman" w:hAnsi="Calibri" w:cs="Calibri"/>
          <w:b/>
          <w:color w:val="000000"/>
          <w:sz w:val="22"/>
          <w:szCs w:val="22"/>
          <w:lang w:val="es-ES" w:eastAsia="es-NI"/>
        </w:rPr>
        <w:t xml:space="preserve"> 1</w:t>
      </w:r>
      <w:r w:rsidRPr="008462CE">
        <w:rPr>
          <w:rFonts w:ascii="Calibri" w:eastAsia="Times New Roman" w:hAnsi="Calibri" w:cs="Calibri"/>
          <w:bCs/>
          <w:color w:val="000000"/>
          <w:sz w:val="22"/>
          <w:szCs w:val="22"/>
          <w:lang w:val="es-ES" w:eastAsia="es-NI"/>
        </w:rPr>
        <w:t xml:space="preserve"> que presenta el Facilitador y responden a las preguntas: ¿Qué representa este afiche?, ¿a qué derecho corresponde?</w:t>
      </w:r>
    </w:p>
    <w:p w14:paraId="4772CC04" w14:textId="77777777" w:rsidR="008462CE" w:rsidRPr="008462CE" w:rsidRDefault="008462CE" w:rsidP="008462CE">
      <w:pPr>
        <w:autoSpaceDE w:val="0"/>
        <w:autoSpaceDN w:val="0"/>
        <w:adjustRightInd w:val="0"/>
        <w:spacing w:line="276" w:lineRule="auto"/>
        <w:jc w:val="both"/>
        <w:rPr>
          <w:rFonts w:ascii="Calibri" w:eastAsia="Times New Roman" w:hAnsi="Calibri" w:cs="Calibri"/>
          <w:bCs/>
          <w:color w:val="000000"/>
          <w:sz w:val="22"/>
          <w:szCs w:val="22"/>
          <w:lang w:val="es-ES" w:eastAsia="es-NI"/>
        </w:rPr>
      </w:pPr>
    </w:p>
    <w:p w14:paraId="1A0990DE" w14:textId="77777777" w:rsidR="008462CE" w:rsidRPr="008462CE" w:rsidRDefault="008462CE" w:rsidP="0089422D">
      <w:pPr>
        <w:numPr>
          <w:ilvl w:val="0"/>
          <w:numId w:val="33"/>
        </w:numPr>
        <w:spacing w:after="240" w:line="259" w:lineRule="auto"/>
        <w:contextualSpacing/>
        <w:jc w:val="both"/>
        <w:rPr>
          <w:rFonts w:ascii="Calibri" w:hAnsi="Calibri" w:cs="Calibri"/>
          <w:bCs/>
          <w:sz w:val="22"/>
        </w:rPr>
      </w:pPr>
      <w:r w:rsidRPr="008462CE">
        <w:rPr>
          <w:rFonts w:ascii="Calibri" w:eastAsia="Times New Roman" w:hAnsi="Calibri" w:cs="Calibri"/>
          <w:bCs/>
          <w:color w:val="000000"/>
          <w:sz w:val="22"/>
          <w:szCs w:val="22"/>
          <w:lang w:val="es-ES" w:eastAsia="es-NI"/>
        </w:rPr>
        <w:t>Continua la dinámica, exhibiendo seis afiches, para afirmar la importancia de los Principios y Derechos que contiene la carta Humanitaria de Esfera.</w:t>
      </w:r>
    </w:p>
    <w:p w14:paraId="7989F5EC" w14:textId="77777777" w:rsidR="006A7BD1" w:rsidRDefault="006A7BD1" w:rsidP="00FB1F41">
      <w:pPr>
        <w:jc w:val="both"/>
        <w:rPr>
          <w:rFonts w:ascii="Calibri" w:hAnsi="Calibri" w:cs="Calibri"/>
          <w:b/>
          <w:color w:val="00A585"/>
          <w:sz w:val="22"/>
        </w:rPr>
      </w:pPr>
    </w:p>
    <w:p w14:paraId="7C075F33" w14:textId="2AFAFB5D" w:rsidR="008462CE" w:rsidRPr="008462CE" w:rsidRDefault="008462CE" w:rsidP="008462CE">
      <w:pPr>
        <w:spacing w:after="240"/>
        <w:jc w:val="both"/>
        <w:rPr>
          <w:rFonts w:ascii="Calibri" w:hAnsi="Calibri" w:cs="Calibri"/>
          <w:b/>
          <w:color w:val="00A585"/>
          <w:sz w:val="22"/>
        </w:rPr>
      </w:pPr>
      <w:r w:rsidRPr="008462CE">
        <w:rPr>
          <w:rFonts w:ascii="Calibri" w:hAnsi="Calibri" w:cs="Calibri"/>
          <w:b/>
          <w:color w:val="00A585"/>
          <w:sz w:val="22"/>
        </w:rPr>
        <w:t>Actividad 8: Aplicación de la Carta Humanitaria (CH)</w:t>
      </w:r>
    </w:p>
    <w:p w14:paraId="41DC1D77"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 xml:space="preserve">Los participantes, guiados por la Facilitadora y con el apoyo logístico virtual, se organizan en cinco Grupos de trabajo en similar número de salas virtuales (en el cual eligen a un Relator), para determinar la relación de los </w:t>
      </w:r>
      <w:r w:rsidRPr="008462CE">
        <w:rPr>
          <w:rFonts w:ascii="Calibri" w:hAnsi="Calibri" w:cs="Calibri"/>
          <w:bCs/>
          <w:sz w:val="22"/>
        </w:rPr>
        <w:lastRenderedPageBreak/>
        <w:t xml:space="preserve">Principios y Derechos de la Carta Humanitaria, con los Principios de la Normativa nacional sobre gestión de riesgos; aplicando la </w:t>
      </w:r>
      <w:r w:rsidRPr="008462CE">
        <w:rPr>
          <w:rFonts w:ascii="Calibri" w:hAnsi="Calibri" w:cs="Calibri"/>
          <w:b/>
          <w:sz w:val="22"/>
        </w:rPr>
        <w:t>Pizarra Jamboard 3A</w:t>
      </w:r>
      <w:r w:rsidRPr="008462CE">
        <w:rPr>
          <w:rFonts w:ascii="Calibri" w:hAnsi="Calibri" w:cs="Calibri"/>
          <w:bCs/>
          <w:sz w:val="22"/>
        </w:rPr>
        <w:t>.</w:t>
      </w:r>
    </w:p>
    <w:p w14:paraId="34633479" w14:textId="77777777" w:rsidR="008462CE" w:rsidRPr="008462CE" w:rsidRDefault="008462CE" w:rsidP="0089422D">
      <w:pPr>
        <w:numPr>
          <w:ilvl w:val="0"/>
          <w:numId w:val="34"/>
        </w:numPr>
        <w:spacing w:after="240" w:line="259" w:lineRule="auto"/>
        <w:contextualSpacing/>
        <w:jc w:val="both"/>
        <w:rPr>
          <w:rFonts w:ascii="Calibri" w:hAnsi="Calibri" w:cs="Calibri"/>
          <w:bCs/>
          <w:sz w:val="22"/>
        </w:rPr>
      </w:pPr>
      <w:r w:rsidRPr="008462CE">
        <w:rPr>
          <w:rFonts w:ascii="Calibri" w:hAnsi="Calibri" w:cs="Calibri"/>
          <w:bCs/>
          <w:sz w:val="22"/>
        </w:rPr>
        <w:t>Se organizan en los siguientes Grupos:</w:t>
      </w:r>
    </w:p>
    <w:p w14:paraId="5CE0E26B" w14:textId="77777777" w:rsidR="008462CE" w:rsidRPr="008462CE" w:rsidRDefault="008462CE" w:rsidP="0089422D">
      <w:pPr>
        <w:numPr>
          <w:ilvl w:val="1"/>
          <w:numId w:val="34"/>
        </w:numPr>
        <w:spacing w:after="240" w:line="259" w:lineRule="auto"/>
        <w:contextualSpacing/>
        <w:jc w:val="both"/>
        <w:rPr>
          <w:rFonts w:ascii="Calibri" w:hAnsi="Calibri" w:cs="Calibri"/>
          <w:bCs/>
          <w:sz w:val="22"/>
        </w:rPr>
      </w:pPr>
      <w:r w:rsidRPr="008462CE">
        <w:rPr>
          <w:rFonts w:ascii="Calibri" w:hAnsi="Calibri" w:cs="Calibri"/>
          <w:bCs/>
          <w:sz w:val="22"/>
        </w:rPr>
        <w:t>Grupo 1: Principio de Humanidad,</w:t>
      </w:r>
    </w:p>
    <w:p w14:paraId="3A5B0241" w14:textId="77777777" w:rsidR="008462CE" w:rsidRPr="008462CE" w:rsidRDefault="008462CE" w:rsidP="0089422D">
      <w:pPr>
        <w:numPr>
          <w:ilvl w:val="1"/>
          <w:numId w:val="34"/>
        </w:numPr>
        <w:spacing w:after="240" w:line="259" w:lineRule="auto"/>
        <w:contextualSpacing/>
        <w:jc w:val="both"/>
        <w:rPr>
          <w:rFonts w:ascii="Calibri" w:hAnsi="Calibri" w:cs="Calibri"/>
          <w:bCs/>
          <w:sz w:val="22"/>
        </w:rPr>
      </w:pPr>
      <w:r w:rsidRPr="008462CE">
        <w:rPr>
          <w:rFonts w:ascii="Calibri" w:hAnsi="Calibri" w:cs="Calibri"/>
          <w:bCs/>
          <w:sz w:val="22"/>
        </w:rPr>
        <w:t>Grupo 2: Principio de Imperativo Humanitario</w:t>
      </w:r>
    </w:p>
    <w:p w14:paraId="50725A38" w14:textId="77777777" w:rsidR="008462CE" w:rsidRPr="008462CE" w:rsidRDefault="008462CE" w:rsidP="0089422D">
      <w:pPr>
        <w:numPr>
          <w:ilvl w:val="1"/>
          <w:numId w:val="34"/>
        </w:numPr>
        <w:spacing w:after="240" w:line="259" w:lineRule="auto"/>
        <w:contextualSpacing/>
        <w:jc w:val="both"/>
        <w:rPr>
          <w:rFonts w:ascii="Calibri" w:hAnsi="Calibri" w:cs="Calibri"/>
          <w:bCs/>
          <w:sz w:val="22"/>
        </w:rPr>
      </w:pPr>
      <w:r w:rsidRPr="008462CE">
        <w:rPr>
          <w:rFonts w:ascii="Calibri" w:hAnsi="Calibri" w:cs="Calibri"/>
          <w:bCs/>
          <w:sz w:val="22"/>
        </w:rPr>
        <w:t>Grupo 3: Derecho a la Vida digna,</w:t>
      </w:r>
    </w:p>
    <w:p w14:paraId="4DFBF1AE" w14:textId="77777777" w:rsidR="008462CE" w:rsidRPr="008462CE" w:rsidRDefault="008462CE" w:rsidP="0089422D">
      <w:pPr>
        <w:numPr>
          <w:ilvl w:val="1"/>
          <w:numId w:val="34"/>
        </w:numPr>
        <w:spacing w:after="240" w:line="259" w:lineRule="auto"/>
        <w:contextualSpacing/>
        <w:jc w:val="both"/>
        <w:rPr>
          <w:rFonts w:ascii="Calibri" w:hAnsi="Calibri" w:cs="Calibri"/>
          <w:bCs/>
          <w:sz w:val="22"/>
        </w:rPr>
      </w:pPr>
      <w:r w:rsidRPr="008462CE">
        <w:rPr>
          <w:rFonts w:ascii="Calibri" w:hAnsi="Calibri" w:cs="Calibri"/>
          <w:bCs/>
          <w:sz w:val="22"/>
        </w:rPr>
        <w:t>Grupo 4: Derecho a la Asistencia humanitaria,</w:t>
      </w:r>
    </w:p>
    <w:p w14:paraId="55738A29" w14:textId="77777777" w:rsidR="008462CE" w:rsidRPr="008462CE" w:rsidRDefault="008462CE" w:rsidP="0089422D">
      <w:pPr>
        <w:numPr>
          <w:ilvl w:val="1"/>
          <w:numId w:val="34"/>
        </w:numPr>
        <w:spacing w:after="240" w:line="259" w:lineRule="auto"/>
        <w:contextualSpacing/>
        <w:jc w:val="both"/>
        <w:rPr>
          <w:rFonts w:ascii="Calibri" w:hAnsi="Calibri" w:cs="Calibri"/>
          <w:bCs/>
          <w:sz w:val="22"/>
        </w:rPr>
      </w:pPr>
      <w:r w:rsidRPr="008462CE">
        <w:rPr>
          <w:rFonts w:ascii="Calibri" w:hAnsi="Calibri" w:cs="Calibri"/>
          <w:bCs/>
          <w:sz w:val="22"/>
        </w:rPr>
        <w:t>Grupo 5: Derecho a la Protección y seguridad</w:t>
      </w:r>
    </w:p>
    <w:p w14:paraId="4C881A97" w14:textId="77777777" w:rsidR="008462CE" w:rsidRPr="008462CE" w:rsidRDefault="008462CE" w:rsidP="0089422D">
      <w:pPr>
        <w:numPr>
          <w:ilvl w:val="0"/>
          <w:numId w:val="34"/>
        </w:numPr>
        <w:spacing w:after="240" w:line="259" w:lineRule="auto"/>
        <w:contextualSpacing/>
        <w:jc w:val="both"/>
        <w:rPr>
          <w:rFonts w:ascii="Calibri" w:hAnsi="Calibri" w:cs="Calibri"/>
          <w:bCs/>
          <w:sz w:val="22"/>
        </w:rPr>
      </w:pPr>
      <w:r w:rsidRPr="008462CE">
        <w:rPr>
          <w:rFonts w:ascii="Calibri" w:hAnsi="Calibri" w:cs="Calibri"/>
          <w:bCs/>
          <w:sz w:val="22"/>
        </w:rPr>
        <w:t>Cada Grupo, responde a las siguientes preguntas:</w:t>
      </w:r>
    </w:p>
    <w:p w14:paraId="1C70E893" w14:textId="77777777" w:rsidR="008462CE" w:rsidRPr="008462CE" w:rsidRDefault="008462CE" w:rsidP="0089422D">
      <w:pPr>
        <w:numPr>
          <w:ilvl w:val="1"/>
          <w:numId w:val="35"/>
        </w:numPr>
        <w:spacing w:after="240" w:line="259" w:lineRule="auto"/>
        <w:contextualSpacing/>
        <w:jc w:val="both"/>
        <w:rPr>
          <w:rFonts w:ascii="Calibri" w:hAnsi="Calibri" w:cs="Calibri"/>
          <w:bCs/>
          <w:sz w:val="22"/>
        </w:rPr>
      </w:pPr>
      <w:r w:rsidRPr="008462CE">
        <w:rPr>
          <w:rFonts w:ascii="Calibri" w:hAnsi="Calibri" w:cs="Calibri"/>
          <w:bCs/>
          <w:sz w:val="22"/>
        </w:rPr>
        <w:t>Este Principio o Derecho asignado, ¿es aplicado actualmente en su país, en la respuesta humanitaria a inundaciones (o a otro evento adverso que prioricen)?</w:t>
      </w:r>
    </w:p>
    <w:p w14:paraId="32972173" w14:textId="77777777" w:rsidR="008462CE" w:rsidRPr="008462CE" w:rsidRDefault="008462CE" w:rsidP="0089422D">
      <w:pPr>
        <w:numPr>
          <w:ilvl w:val="1"/>
          <w:numId w:val="35"/>
        </w:numPr>
        <w:spacing w:after="240" w:line="259" w:lineRule="auto"/>
        <w:contextualSpacing/>
        <w:jc w:val="both"/>
        <w:rPr>
          <w:rFonts w:ascii="Calibri" w:hAnsi="Calibri" w:cs="Calibri"/>
          <w:bCs/>
          <w:sz w:val="22"/>
        </w:rPr>
      </w:pPr>
      <w:r w:rsidRPr="008462CE">
        <w:rPr>
          <w:rFonts w:ascii="Calibri" w:hAnsi="Calibri" w:cs="Calibri"/>
          <w:bCs/>
          <w:sz w:val="22"/>
        </w:rPr>
        <w:t>Si se aplica, ¿cómo es aplicado?</w:t>
      </w:r>
    </w:p>
    <w:p w14:paraId="6AEB0EA5" w14:textId="77777777" w:rsidR="008462CE" w:rsidRPr="008462CE" w:rsidRDefault="008462CE" w:rsidP="0089422D">
      <w:pPr>
        <w:numPr>
          <w:ilvl w:val="1"/>
          <w:numId w:val="35"/>
        </w:numPr>
        <w:spacing w:after="240" w:line="259" w:lineRule="auto"/>
        <w:contextualSpacing/>
        <w:jc w:val="both"/>
        <w:rPr>
          <w:rFonts w:ascii="Calibri" w:hAnsi="Calibri" w:cs="Calibri"/>
          <w:bCs/>
          <w:sz w:val="22"/>
        </w:rPr>
      </w:pPr>
      <w:r w:rsidRPr="008462CE">
        <w:rPr>
          <w:rFonts w:ascii="Calibri" w:hAnsi="Calibri" w:cs="Calibri"/>
          <w:bCs/>
          <w:sz w:val="22"/>
        </w:rPr>
        <w:t>Si no se aplica, ¿por qué no se aplica?</w:t>
      </w:r>
    </w:p>
    <w:p w14:paraId="569DAFEC" w14:textId="77777777" w:rsidR="008462CE" w:rsidRPr="008462CE" w:rsidRDefault="008462CE" w:rsidP="0089422D">
      <w:pPr>
        <w:numPr>
          <w:ilvl w:val="0"/>
          <w:numId w:val="34"/>
        </w:numPr>
        <w:spacing w:after="240" w:line="259" w:lineRule="auto"/>
        <w:contextualSpacing/>
        <w:jc w:val="both"/>
        <w:rPr>
          <w:rFonts w:ascii="Calibri" w:hAnsi="Calibri" w:cs="Calibri"/>
          <w:bCs/>
          <w:sz w:val="22"/>
        </w:rPr>
      </w:pPr>
      <w:r w:rsidRPr="008462CE">
        <w:rPr>
          <w:rFonts w:ascii="Calibri" w:hAnsi="Calibri" w:cs="Calibri"/>
          <w:bCs/>
          <w:sz w:val="22"/>
        </w:rPr>
        <w:t>Cada Grupo, dispone de 10 minutos para realizar el ejercicio</w:t>
      </w:r>
    </w:p>
    <w:p w14:paraId="7A72E4CC" w14:textId="77777777" w:rsidR="008462CE" w:rsidRPr="008462CE" w:rsidRDefault="008462CE" w:rsidP="0089422D">
      <w:pPr>
        <w:numPr>
          <w:ilvl w:val="0"/>
          <w:numId w:val="34"/>
        </w:numPr>
        <w:spacing w:after="240" w:line="259" w:lineRule="auto"/>
        <w:contextualSpacing/>
        <w:jc w:val="both"/>
        <w:rPr>
          <w:rFonts w:ascii="Calibri" w:hAnsi="Calibri" w:cs="Calibri"/>
          <w:bCs/>
          <w:sz w:val="22"/>
        </w:rPr>
      </w:pPr>
      <w:r w:rsidRPr="008462CE">
        <w:rPr>
          <w:rFonts w:ascii="Calibri" w:hAnsi="Calibri" w:cs="Calibri"/>
          <w:bCs/>
          <w:sz w:val="22"/>
        </w:rPr>
        <w:t xml:space="preserve">A través del Relator, presenta los resultados del Ejercicio, en 1 minuto </w:t>
      </w:r>
    </w:p>
    <w:p w14:paraId="3D2FFE96" w14:textId="77777777" w:rsidR="006A7BD1" w:rsidRDefault="006A7BD1" w:rsidP="00FB1F41">
      <w:pPr>
        <w:jc w:val="both"/>
        <w:rPr>
          <w:rFonts w:ascii="Calibri" w:hAnsi="Calibri" w:cs="Calibri"/>
          <w:b/>
          <w:color w:val="00A585"/>
          <w:sz w:val="22"/>
        </w:rPr>
      </w:pPr>
    </w:p>
    <w:p w14:paraId="24C04DD0" w14:textId="3CAC6874" w:rsidR="008462CE" w:rsidRPr="008462CE" w:rsidRDefault="008462CE" w:rsidP="008462CE">
      <w:pPr>
        <w:spacing w:after="240"/>
        <w:jc w:val="both"/>
        <w:rPr>
          <w:rFonts w:ascii="Calibri" w:hAnsi="Calibri" w:cs="Calibri"/>
          <w:b/>
          <w:color w:val="00A585"/>
          <w:sz w:val="22"/>
        </w:rPr>
      </w:pPr>
      <w:r w:rsidRPr="008462CE">
        <w:rPr>
          <w:rFonts w:ascii="Calibri" w:hAnsi="Calibri" w:cs="Calibri"/>
          <w:b/>
          <w:color w:val="00A585"/>
          <w:sz w:val="22"/>
        </w:rPr>
        <w:t>Actividad 9: Retroalimentación y cierre de la jornada</w:t>
      </w:r>
    </w:p>
    <w:p w14:paraId="0075E707"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 xml:space="preserve">Los participantes, continúan en los mismos Grupos de trabajo del Ejercicio anterior. La Facilitadora explica el ejercicio de retroalimentación, solicitando utilizar el </w:t>
      </w:r>
      <w:r w:rsidRPr="008462CE">
        <w:rPr>
          <w:rFonts w:ascii="Calibri" w:hAnsi="Calibri" w:cs="Calibri"/>
          <w:b/>
          <w:sz w:val="22"/>
        </w:rPr>
        <w:t>Formulario Google 2A</w:t>
      </w:r>
      <w:r w:rsidRPr="008462CE">
        <w:rPr>
          <w:rFonts w:ascii="Calibri" w:hAnsi="Calibri" w:cs="Calibri"/>
          <w:bCs/>
          <w:sz w:val="22"/>
        </w:rPr>
        <w:t xml:space="preserve"> y responder a las siguientes preguntas:</w:t>
      </w:r>
    </w:p>
    <w:p w14:paraId="462CAF70" w14:textId="77777777" w:rsidR="008462CE" w:rsidRPr="008462CE" w:rsidRDefault="008462CE" w:rsidP="0089422D">
      <w:pPr>
        <w:numPr>
          <w:ilvl w:val="0"/>
          <w:numId w:val="36"/>
        </w:numPr>
        <w:spacing w:after="240" w:line="259" w:lineRule="auto"/>
        <w:contextualSpacing/>
        <w:jc w:val="both"/>
        <w:rPr>
          <w:rFonts w:ascii="Calibri" w:hAnsi="Calibri" w:cs="Calibri"/>
          <w:bCs/>
          <w:sz w:val="22"/>
        </w:rPr>
      </w:pPr>
      <w:r w:rsidRPr="008462CE">
        <w:rPr>
          <w:rFonts w:ascii="Calibri" w:hAnsi="Calibri" w:cs="Calibri"/>
          <w:bCs/>
          <w:sz w:val="22"/>
        </w:rPr>
        <w:t>¿Qué le gusto más del día de hoy?</w:t>
      </w:r>
    </w:p>
    <w:p w14:paraId="3B5348DC" w14:textId="77777777" w:rsidR="008462CE" w:rsidRPr="008462CE" w:rsidRDefault="008462CE" w:rsidP="0089422D">
      <w:pPr>
        <w:numPr>
          <w:ilvl w:val="0"/>
          <w:numId w:val="36"/>
        </w:numPr>
        <w:spacing w:after="240" w:line="259" w:lineRule="auto"/>
        <w:contextualSpacing/>
        <w:jc w:val="both"/>
        <w:rPr>
          <w:rFonts w:ascii="Calibri" w:hAnsi="Calibri" w:cs="Calibri"/>
          <w:bCs/>
          <w:sz w:val="22"/>
        </w:rPr>
      </w:pPr>
      <w:r w:rsidRPr="008462CE">
        <w:rPr>
          <w:rFonts w:ascii="Calibri" w:hAnsi="Calibri" w:cs="Calibri"/>
          <w:bCs/>
          <w:sz w:val="22"/>
        </w:rPr>
        <w:t>¿Qué se debe mejorar para mañana?</w:t>
      </w:r>
    </w:p>
    <w:p w14:paraId="051EF7D1" w14:textId="35CB6EF2" w:rsidR="008462CE" w:rsidRDefault="008462CE" w:rsidP="0089422D">
      <w:pPr>
        <w:numPr>
          <w:ilvl w:val="0"/>
          <w:numId w:val="36"/>
        </w:numPr>
        <w:spacing w:after="240" w:line="259" w:lineRule="auto"/>
        <w:contextualSpacing/>
        <w:jc w:val="both"/>
        <w:rPr>
          <w:rFonts w:ascii="Calibri" w:hAnsi="Calibri" w:cs="Calibri"/>
          <w:bCs/>
          <w:sz w:val="22"/>
        </w:rPr>
      </w:pPr>
      <w:r w:rsidRPr="008462CE">
        <w:rPr>
          <w:rFonts w:ascii="Calibri" w:hAnsi="Calibri" w:cs="Calibri"/>
          <w:bCs/>
          <w:sz w:val="22"/>
        </w:rPr>
        <w:t>Comentarios generales</w:t>
      </w:r>
    </w:p>
    <w:p w14:paraId="586C0EA8" w14:textId="77777777" w:rsidR="00FB1F41" w:rsidRPr="008462CE" w:rsidRDefault="00FB1F41" w:rsidP="00FB1F41">
      <w:pPr>
        <w:spacing w:after="240" w:line="259" w:lineRule="auto"/>
        <w:ind w:left="720"/>
        <w:contextualSpacing/>
        <w:jc w:val="both"/>
        <w:rPr>
          <w:rFonts w:ascii="Calibri" w:hAnsi="Calibri" w:cs="Calibri"/>
          <w:bCs/>
          <w:sz w:val="22"/>
        </w:rPr>
      </w:pPr>
    </w:p>
    <w:p w14:paraId="1015C2E1"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Las respuestas de esta retroalimentación, son compartidas al inicio de la Sesión del día siguiente.</w:t>
      </w:r>
    </w:p>
    <w:p w14:paraId="2DE1DCD3" w14:textId="77777777" w:rsidR="008462CE" w:rsidRPr="008462CE" w:rsidRDefault="008462CE" w:rsidP="008462CE">
      <w:pPr>
        <w:shd w:val="clear" w:color="auto" w:fill="B4C6E7"/>
        <w:jc w:val="both"/>
        <w:rPr>
          <w:rFonts w:ascii="Calibri" w:hAnsi="Calibri" w:cs="Calibri"/>
          <w:b/>
          <w:szCs w:val="22"/>
        </w:rPr>
      </w:pPr>
      <w:r w:rsidRPr="008462CE">
        <w:rPr>
          <w:rFonts w:ascii="Calibri" w:hAnsi="Calibri" w:cs="Calibri"/>
          <w:b/>
          <w:szCs w:val="22"/>
        </w:rPr>
        <w:t>Sesión 03: Los Principios de Protección</w:t>
      </w:r>
    </w:p>
    <w:p w14:paraId="4CE14F23" w14:textId="77777777" w:rsidR="008462CE" w:rsidRPr="008462CE" w:rsidRDefault="008462CE" w:rsidP="008462CE">
      <w:pPr>
        <w:rPr>
          <w:rFonts w:ascii="Calibri" w:hAnsi="Calibri" w:cs="Calibri"/>
          <w:b/>
          <w:color w:val="00A585"/>
          <w:sz w:val="28"/>
          <w:szCs w:val="24"/>
        </w:rPr>
      </w:pPr>
      <w:r w:rsidRPr="008462CE">
        <w:rPr>
          <w:rFonts w:ascii="Calibri" w:hAnsi="Calibri" w:cs="Calibri"/>
          <w:b/>
          <w:noProof/>
          <w:color w:val="00A585"/>
          <w:sz w:val="28"/>
          <w:szCs w:val="24"/>
        </w:rPr>
        <mc:AlternateContent>
          <mc:Choice Requires="wps">
            <w:drawing>
              <wp:anchor distT="45720" distB="45720" distL="114300" distR="114300" simplePos="0" relativeHeight="251671552" behindDoc="0" locked="0" layoutInCell="1" allowOverlap="1" wp14:anchorId="0CE0A6EE" wp14:editId="2170A74B">
                <wp:simplePos x="0" y="0"/>
                <wp:positionH relativeFrom="column">
                  <wp:align>center</wp:align>
                </wp:positionH>
                <wp:positionV relativeFrom="paragraph">
                  <wp:posOffset>182880</wp:posOffset>
                </wp:positionV>
                <wp:extent cx="2360930" cy="342900"/>
                <wp:effectExtent l="0" t="0" r="20320" b="19050"/>
                <wp:wrapSquare wrapText="bothSides"/>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2700" cap="flat" cmpd="sng" algn="ctr">
                          <a:solidFill>
                            <a:srgbClr val="5B9BD5"/>
                          </a:solidFill>
                          <a:prstDash val="solid"/>
                          <a:miter lim="800000"/>
                          <a:headEnd/>
                          <a:tailEnd/>
                        </a:ln>
                        <a:effectLst/>
                      </wps:spPr>
                      <wps:txbx>
                        <w:txbxContent>
                          <w:p w14:paraId="5133B712" w14:textId="77777777" w:rsidR="00716CDC" w:rsidRDefault="00716CDC" w:rsidP="008462CE">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CE0A6EE" id="Cuadro de texto 9" o:spid="_x0000_s1036" type="#_x0000_t202" style="position:absolute;margin-left:0;margin-top:14.4pt;width:185.9pt;height:27pt;z-index:251671552;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" fillcolor="window" strokecolor="#5b9bd5" strokeweight="1pt">
                <v:textbox>
                  <w:txbxContent>
                    <w:p w14:paraId="5133B712" w14:textId="77777777" w:rsidR="00716CDC" w:rsidRDefault="00716CDC" w:rsidP="008462CE">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1"/>
        <w:tblW w:w="0" w:type="auto"/>
        <w:tblBorders>
          <w:top w:val="single" w:sz="12" w:space="0" w:color="8EAADB"/>
          <w:left w:val="single" w:sz="12" w:space="0" w:color="8EAADB"/>
          <w:bottom w:val="single" w:sz="12" w:space="0" w:color="8EAADB"/>
          <w:right w:val="single" w:sz="12" w:space="0" w:color="8EAADB"/>
          <w:insideH w:val="single" w:sz="12" w:space="0" w:color="FFC000"/>
          <w:insideV w:val="single" w:sz="12" w:space="0" w:color="8EAADB"/>
        </w:tblBorders>
        <w:tblLook w:val="04A0" w:firstRow="1" w:lastRow="0" w:firstColumn="1" w:lastColumn="0" w:noHBand="0" w:noVBand="1"/>
      </w:tblPr>
      <w:tblGrid>
        <w:gridCol w:w="1686"/>
        <w:gridCol w:w="8022"/>
      </w:tblGrid>
      <w:tr w:rsidR="008462CE" w:rsidRPr="008462CE" w14:paraId="7CFB5845" w14:textId="77777777" w:rsidTr="008462CE">
        <w:tc>
          <w:tcPr>
            <w:tcW w:w="1686" w:type="dxa"/>
            <w:vAlign w:val="center"/>
          </w:tcPr>
          <w:p w14:paraId="7AA5CC4D" w14:textId="77777777" w:rsidR="008462CE" w:rsidRPr="008462CE" w:rsidRDefault="008462CE" w:rsidP="008462CE">
            <w:pPr>
              <w:rPr>
                <w:rFonts w:ascii="Calibri" w:hAnsi="Calibri" w:cs="Calibri"/>
                <w:bCs/>
                <w:sz w:val="22"/>
              </w:rPr>
            </w:pPr>
            <w:r w:rsidRPr="008462CE">
              <w:rPr>
                <w:rFonts w:ascii="Calibri" w:hAnsi="Calibri" w:cs="Calibri"/>
                <w:b/>
                <w:color w:val="00A585"/>
                <w:sz w:val="22"/>
              </w:rPr>
              <w:t>PROPOSITO DE LA SESION 03:</w:t>
            </w:r>
          </w:p>
        </w:tc>
        <w:tc>
          <w:tcPr>
            <w:tcW w:w="8022" w:type="dxa"/>
            <w:vAlign w:val="center"/>
          </w:tcPr>
          <w:p w14:paraId="459B96F7" w14:textId="77777777" w:rsidR="008462CE" w:rsidRPr="008462CE" w:rsidRDefault="008462CE" w:rsidP="008462CE">
            <w:pPr>
              <w:rPr>
                <w:rFonts w:ascii="Calibri" w:hAnsi="Calibri" w:cs="Calibri"/>
                <w:bCs/>
                <w:sz w:val="22"/>
              </w:rPr>
            </w:pPr>
            <w:r w:rsidRPr="008462CE">
              <w:rPr>
                <w:rFonts w:ascii="Calibri" w:hAnsi="Calibri" w:cs="Calibri"/>
                <w:bCs/>
                <w:sz w:val="22"/>
              </w:rPr>
              <w:t>Describir y aplicar los cuatro Principios de Protección, que forman parte de los Capítulos Esenciales del manual Esfera</w:t>
            </w:r>
          </w:p>
        </w:tc>
      </w:tr>
    </w:tbl>
    <w:p w14:paraId="51764767" w14:textId="77777777" w:rsidR="008462CE" w:rsidRPr="008462CE" w:rsidRDefault="008462CE" w:rsidP="008462CE">
      <w:pPr>
        <w:jc w:val="both"/>
        <w:rPr>
          <w:rFonts w:ascii="Calibri" w:hAnsi="Calibri" w:cs="Calibri"/>
          <w:bCs/>
          <w:sz w:val="22"/>
        </w:rPr>
      </w:pPr>
    </w:p>
    <w:tbl>
      <w:tblPr>
        <w:tblStyle w:val="Tablaconcuadrculaclara1"/>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686"/>
        <w:gridCol w:w="8022"/>
      </w:tblGrid>
      <w:tr w:rsidR="008462CE" w:rsidRPr="008462CE" w14:paraId="6B504171" w14:textId="77777777" w:rsidTr="008462CE">
        <w:tc>
          <w:tcPr>
            <w:tcW w:w="1686" w:type="dxa"/>
            <w:vAlign w:val="center"/>
          </w:tcPr>
          <w:p w14:paraId="419E0978" w14:textId="77777777" w:rsidR="008462CE" w:rsidRPr="008462CE" w:rsidRDefault="008462CE" w:rsidP="008462CE">
            <w:pPr>
              <w:rPr>
                <w:rFonts w:ascii="Calibri" w:hAnsi="Calibri" w:cs="Calibri"/>
                <w:bCs/>
                <w:sz w:val="22"/>
              </w:rPr>
            </w:pPr>
            <w:r w:rsidRPr="008462CE">
              <w:rPr>
                <w:rFonts w:ascii="Calibri" w:hAnsi="Calibri" w:cs="Calibri"/>
                <w:b/>
                <w:color w:val="00A585"/>
                <w:sz w:val="22"/>
              </w:rPr>
              <w:t>OBJETIVOS DE APRENDIZAJE DE LA SESION 03:</w:t>
            </w:r>
          </w:p>
        </w:tc>
        <w:tc>
          <w:tcPr>
            <w:tcW w:w="8022" w:type="dxa"/>
            <w:vAlign w:val="center"/>
          </w:tcPr>
          <w:p w14:paraId="66DE0C45" w14:textId="77777777" w:rsidR="008462CE" w:rsidRPr="008462CE" w:rsidRDefault="008462CE" w:rsidP="008462CE">
            <w:pPr>
              <w:rPr>
                <w:rFonts w:ascii="Calibri" w:hAnsi="Calibri" w:cs="Calibri"/>
                <w:bCs/>
                <w:sz w:val="22"/>
              </w:rPr>
            </w:pPr>
            <w:r w:rsidRPr="008462CE">
              <w:rPr>
                <w:rFonts w:ascii="Calibri" w:hAnsi="Calibri" w:cs="Calibri"/>
                <w:bCs/>
                <w:sz w:val="22"/>
              </w:rPr>
              <w:t>A la conclusión de la Sesión 02, los participantes estarán en capacidad de:</w:t>
            </w:r>
          </w:p>
          <w:p w14:paraId="6F899E70" w14:textId="77777777" w:rsidR="008462CE" w:rsidRPr="008462CE" w:rsidRDefault="008462CE" w:rsidP="0089422D">
            <w:pPr>
              <w:numPr>
                <w:ilvl w:val="0"/>
                <w:numId w:val="44"/>
              </w:numPr>
              <w:contextualSpacing/>
              <w:jc w:val="both"/>
              <w:rPr>
                <w:rFonts w:ascii="Calibri" w:hAnsi="Calibri" w:cs="Calibri"/>
                <w:sz w:val="22"/>
              </w:rPr>
            </w:pPr>
            <w:r w:rsidRPr="008462CE">
              <w:rPr>
                <w:rFonts w:ascii="Calibri" w:hAnsi="Calibri" w:cs="Calibri"/>
                <w:sz w:val="22"/>
              </w:rPr>
              <w:t>Mencionar los cuatro Principios de protección con sus propias palabras</w:t>
            </w:r>
          </w:p>
          <w:p w14:paraId="0D9013B2" w14:textId="77777777" w:rsidR="008462CE" w:rsidRPr="008462CE" w:rsidRDefault="008462CE" w:rsidP="0089422D">
            <w:pPr>
              <w:numPr>
                <w:ilvl w:val="0"/>
                <w:numId w:val="44"/>
              </w:numPr>
              <w:contextualSpacing/>
              <w:jc w:val="both"/>
              <w:rPr>
                <w:rFonts w:ascii="Calibri" w:hAnsi="Calibri" w:cs="Calibri"/>
                <w:bCs/>
                <w:sz w:val="22"/>
              </w:rPr>
            </w:pPr>
            <w:r w:rsidRPr="008462CE">
              <w:rPr>
                <w:rFonts w:ascii="Calibri" w:hAnsi="Calibri" w:cs="Calibri"/>
                <w:sz w:val="22"/>
              </w:rPr>
              <w:t>Dar ejemplos claros de como estos principios son puestos en la práctica a lo largo del ciclo de un programa humanitario</w:t>
            </w:r>
          </w:p>
        </w:tc>
      </w:tr>
    </w:tbl>
    <w:p w14:paraId="00EB8B95" w14:textId="77777777" w:rsidR="008462CE" w:rsidRPr="008462CE" w:rsidRDefault="008462CE" w:rsidP="008462CE">
      <w:pPr>
        <w:jc w:val="both"/>
        <w:rPr>
          <w:rFonts w:ascii="Calibri" w:hAnsi="Calibri" w:cs="Calibri"/>
          <w:bCs/>
          <w:sz w:val="22"/>
        </w:rPr>
      </w:pPr>
    </w:p>
    <w:tbl>
      <w:tblPr>
        <w:tblStyle w:val="Tablaconcuadrculaclara1"/>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686"/>
        <w:gridCol w:w="8022"/>
      </w:tblGrid>
      <w:tr w:rsidR="008462CE" w:rsidRPr="008462CE" w14:paraId="296CCB11" w14:textId="77777777" w:rsidTr="008462CE">
        <w:tc>
          <w:tcPr>
            <w:tcW w:w="1686" w:type="dxa"/>
            <w:vAlign w:val="center"/>
          </w:tcPr>
          <w:p w14:paraId="67568C99" w14:textId="77777777" w:rsidR="008462CE" w:rsidRPr="008462CE" w:rsidRDefault="008462CE" w:rsidP="008462CE">
            <w:pPr>
              <w:rPr>
                <w:rFonts w:ascii="Calibri" w:hAnsi="Calibri" w:cs="Calibri"/>
                <w:bCs/>
                <w:sz w:val="22"/>
              </w:rPr>
            </w:pPr>
            <w:r w:rsidRPr="008462CE">
              <w:rPr>
                <w:rFonts w:ascii="Calibri" w:hAnsi="Calibri" w:cs="Calibri"/>
                <w:b/>
                <w:color w:val="00A585"/>
                <w:sz w:val="22"/>
              </w:rPr>
              <w:t>MENSAJES CLAVE DE LA SESION 03:</w:t>
            </w:r>
          </w:p>
        </w:tc>
        <w:tc>
          <w:tcPr>
            <w:tcW w:w="8022" w:type="dxa"/>
            <w:vAlign w:val="center"/>
          </w:tcPr>
          <w:p w14:paraId="7E5CAFA2"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La protección se refiere a la seguridad, la dignidad y los derechos de las personas afectadas por los desastres, los conflictos armados o crisis sociales</w:t>
            </w:r>
          </w:p>
          <w:p w14:paraId="44CACE4A"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Existen diferentes necesidades de protección que tienen las personas sobrevivientes de la sequía, de las personas sin techo, de las personas afectadas por la guerra, de las personas migrantes y refugiadas y de las personas vulnerables al COVID 19, entre otras</w:t>
            </w:r>
          </w:p>
          <w:p w14:paraId="3358D137" w14:textId="77777777" w:rsidR="008462CE" w:rsidRPr="008462CE" w:rsidRDefault="008462CE" w:rsidP="0089422D">
            <w:pPr>
              <w:numPr>
                <w:ilvl w:val="0"/>
                <w:numId w:val="31"/>
              </w:numPr>
              <w:contextualSpacing/>
              <w:rPr>
                <w:rFonts w:ascii="Calibri" w:eastAsia="Calibri" w:hAnsi="Calibri" w:cs="Calibri"/>
                <w:sz w:val="22"/>
                <w:szCs w:val="22"/>
              </w:rPr>
            </w:pPr>
            <w:bookmarkStart w:id="18" w:name="_Hlk92649942"/>
            <w:r w:rsidRPr="008462CE">
              <w:rPr>
                <w:rFonts w:ascii="Calibri" w:eastAsia="Calibri" w:hAnsi="Calibri" w:cs="Calibri"/>
                <w:sz w:val="22"/>
                <w:szCs w:val="22"/>
              </w:rPr>
              <w:t>Los cuatro principios de protección, son: Reducir riesgos y no hacer daño; Evitar discriminación; Brindar atencion para su recuperación y Reivindicar sus derechos</w:t>
            </w:r>
          </w:p>
          <w:p w14:paraId="715EE6C5"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lastRenderedPageBreak/>
              <w:t>Los cuatro principios de protección, respaldan los derechos identificados en la Carta Humanitaria, que son: Derecho a vivir con dignidad, Derecho a la asistencia humanitaria y Derecho a la protección y seguridad</w:t>
            </w:r>
          </w:p>
          <w:p w14:paraId="60C811D2" w14:textId="77777777" w:rsidR="008462CE" w:rsidRPr="008462CE" w:rsidRDefault="008462CE" w:rsidP="0089422D">
            <w:pPr>
              <w:numPr>
                <w:ilvl w:val="0"/>
                <w:numId w:val="31"/>
              </w:numPr>
              <w:contextualSpacing/>
              <w:rPr>
                <w:rFonts w:ascii="Calibri" w:eastAsia="Calibri" w:hAnsi="Calibri" w:cs="Calibri"/>
                <w:sz w:val="22"/>
                <w:szCs w:val="22"/>
              </w:rPr>
            </w:pPr>
            <w:bookmarkStart w:id="19" w:name="_Hlk92650116"/>
            <w:bookmarkEnd w:id="18"/>
            <w:r w:rsidRPr="008462CE">
              <w:rPr>
                <w:rFonts w:ascii="Calibri" w:eastAsia="Calibri" w:hAnsi="Calibri" w:cs="Calibri"/>
                <w:sz w:val="22"/>
                <w:szCs w:val="22"/>
              </w:rPr>
              <w:t>Los 4 Principios de protección, están agrupados en 2 enfoques conceptuales que se alinean a los principios de Humanidad (Principios de protección 1 y 2; correspondientes a Programas humanitarios sensibles a protección) e Imperativo humanitario (Principios de protección 3 y 4; que corresponden a acciones legales especificas en contextos humanitarios, a cargo del Gobierno)</w:t>
            </w:r>
          </w:p>
          <w:p w14:paraId="766081AC"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Las actividades de protección, deben ser incorporadas en las actividades de prevención, de respuesta, de actividades correctivas y en actividades construcción del entorno</w:t>
            </w:r>
          </w:p>
          <w:p w14:paraId="6F5BA243"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Los Principios de protección, deben ser aplicados tomando en cuenta el marco legal correspondiente a: las Disposiciones del Derecho Internacional, como el Derecho Internacional Humanitario y la Legislación Internacional sobre Refugiados y a la Legislación nacional, incluyendo el Derecho consuetudinario, que se practica en las comunidades campesinas, indígenas y originarias.</w:t>
            </w:r>
            <w:bookmarkEnd w:id="19"/>
          </w:p>
        </w:tc>
      </w:tr>
    </w:tbl>
    <w:p w14:paraId="4DB72637" w14:textId="77777777" w:rsidR="008462CE" w:rsidRPr="008462CE" w:rsidRDefault="008462CE" w:rsidP="008462CE">
      <w:pPr>
        <w:jc w:val="both"/>
        <w:rPr>
          <w:rFonts w:ascii="Calibri" w:hAnsi="Calibri" w:cs="Calibri"/>
          <w:b/>
          <w:color w:val="00A585"/>
          <w:szCs w:val="22"/>
        </w:rPr>
      </w:pPr>
    </w:p>
    <w:p w14:paraId="0641DA0F" w14:textId="77777777" w:rsidR="008462CE" w:rsidRPr="008462CE" w:rsidRDefault="008462CE" w:rsidP="008462CE">
      <w:pPr>
        <w:spacing w:after="240"/>
        <w:jc w:val="both"/>
        <w:rPr>
          <w:rFonts w:ascii="Calibri" w:hAnsi="Calibri" w:cs="Calibri"/>
          <w:b/>
          <w:color w:val="00A585"/>
          <w:szCs w:val="22"/>
        </w:rPr>
      </w:pPr>
      <w:r w:rsidRPr="008462CE">
        <w:rPr>
          <w:rFonts w:ascii="Calibri" w:hAnsi="Calibri" w:cs="Calibri"/>
          <w:b/>
          <w:color w:val="00A585"/>
          <w:szCs w:val="22"/>
        </w:rPr>
        <w:t>PLAN DE ACTIVIDADES DE LA SESION 03: LOS PRINCIPIOS DE PROTECCION</w:t>
      </w:r>
    </w:p>
    <w:tbl>
      <w:tblPr>
        <w:tblStyle w:val="Tablaconcuadrcula1"/>
        <w:tblW w:w="0" w:type="auto"/>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ook w:val="0600" w:firstRow="0" w:lastRow="0" w:firstColumn="0" w:lastColumn="0" w:noHBand="1" w:noVBand="1"/>
      </w:tblPr>
      <w:tblGrid>
        <w:gridCol w:w="728"/>
        <w:gridCol w:w="874"/>
        <w:gridCol w:w="2778"/>
        <w:gridCol w:w="1580"/>
        <w:gridCol w:w="1624"/>
        <w:gridCol w:w="2132"/>
      </w:tblGrid>
      <w:tr w:rsidR="008462CE" w:rsidRPr="008462CE" w14:paraId="155D4182" w14:textId="77777777" w:rsidTr="008462CE">
        <w:trPr>
          <w:trHeight w:val="196"/>
        </w:trPr>
        <w:tc>
          <w:tcPr>
            <w:tcW w:w="0" w:type="auto"/>
            <w:gridSpan w:val="2"/>
            <w:shd w:val="clear" w:color="auto" w:fill="92D050"/>
            <w:vAlign w:val="center"/>
          </w:tcPr>
          <w:p w14:paraId="27572F44" w14:textId="77777777" w:rsidR="008462CE" w:rsidRPr="008462CE" w:rsidRDefault="008462CE" w:rsidP="008462CE">
            <w:pPr>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Tiempo (Min.)</w:t>
            </w:r>
          </w:p>
        </w:tc>
        <w:tc>
          <w:tcPr>
            <w:tcW w:w="2778" w:type="dxa"/>
            <w:vMerge w:val="restart"/>
            <w:shd w:val="clear" w:color="auto" w:fill="92D050"/>
            <w:vAlign w:val="center"/>
          </w:tcPr>
          <w:p w14:paraId="56BD17EC" w14:textId="77777777" w:rsidR="008462CE" w:rsidRPr="008462CE" w:rsidRDefault="008462CE" w:rsidP="008462CE">
            <w:pPr>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Actividades a desarrollar</w:t>
            </w:r>
          </w:p>
        </w:tc>
        <w:tc>
          <w:tcPr>
            <w:tcW w:w="1580" w:type="dxa"/>
            <w:vMerge w:val="restart"/>
            <w:shd w:val="clear" w:color="auto" w:fill="92D050"/>
            <w:vAlign w:val="center"/>
          </w:tcPr>
          <w:p w14:paraId="2F4B98DE" w14:textId="77777777" w:rsidR="008462CE" w:rsidRPr="008462CE" w:rsidRDefault="008462CE" w:rsidP="008462CE">
            <w:pPr>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Responsable</w:t>
            </w:r>
          </w:p>
        </w:tc>
        <w:tc>
          <w:tcPr>
            <w:tcW w:w="0" w:type="auto"/>
            <w:vMerge w:val="restart"/>
            <w:shd w:val="clear" w:color="auto" w:fill="92D050"/>
            <w:vAlign w:val="center"/>
          </w:tcPr>
          <w:p w14:paraId="02345837" w14:textId="77777777" w:rsidR="008462CE" w:rsidRPr="008462CE" w:rsidRDefault="008462CE" w:rsidP="008462CE">
            <w:pPr>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Metodología</w:t>
            </w:r>
          </w:p>
        </w:tc>
        <w:tc>
          <w:tcPr>
            <w:tcW w:w="0" w:type="auto"/>
            <w:vMerge w:val="restart"/>
            <w:shd w:val="clear" w:color="auto" w:fill="92D050"/>
            <w:vAlign w:val="center"/>
          </w:tcPr>
          <w:p w14:paraId="2D28E81C" w14:textId="77777777" w:rsidR="008462CE" w:rsidRPr="008462CE" w:rsidRDefault="008462CE" w:rsidP="008462CE">
            <w:pPr>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Recurso clave</w:t>
            </w:r>
          </w:p>
        </w:tc>
      </w:tr>
      <w:tr w:rsidR="008462CE" w:rsidRPr="008462CE" w14:paraId="11CD55CF" w14:textId="77777777" w:rsidTr="008462CE">
        <w:trPr>
          <w:trHeight w:val="196"/>
        </w:trPr>
        <w:tc>
          <w:tcPr>
            <w:tcW w:w="0" w:type="auto"/>
            <w:shd w:val="clear" w:color="auto" w:fill="92D050"/>
            <w:vAlign w:val="center"/>
          </w:tcPr>
          <w:p w14:paraId="35A6DFB6" w14:textId="77777777" w:rsidR="008462CE" w:rsidRPr="008462CE" w:rsidRDefault="008462CE" w:rsidP="008462CE">
            <w:pPr>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Total</w:t>
            </w:r>
          </w:p>
        </w:tc>
        <w:tc>
          <w:tcPr>
            <w:tcW w:w="0" w:type="auto"/>
            <w:shd w:val="clear" w:color="auto" w:fill="92D050"/>
            <w:vAlign w:val="center"/>
          </w:tcPr>
          <w:p w14:paraId="5DE10788" w14:textId="77777777" w:rsidR="008462CE" w:rsidRPr="008462CE" w:rsidRDefault="008462CE" w:rsidP="008462CE">
            <w:pPr>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Parcial</w:t>
            </w:r>
          </w:p>
        </w:tc>
        <w:tc>
          <w:tcPr>
            <w:tcW w:w="2778" w:type="dxa"/>
            <w:vMerge/>
            <w:shd w:val="clear" w:color="auto" w:fill="92D050"/>
            <w:vAlign w:val="center"/>
          </w:tcPr>
          <w:p w14:paraId="1CEAD203" w14:textId="77777777" w:rsidR="008462CE" w:rsidRPr="008462CE" w:rsidRDefault="008462CE" w:rsidP="008462CE">
            <w:pPr>
              <w:ind w:right="45"/>
              <w:jc w:val="center"/>
              <w:rPr>
                <w:rFonts w:ascii="Calibri" w:eastAsia="Times New Roman" w:hAnsi="Calibri" w:cs="Arial"/>
                <w:b/>
                <w:bCs/>
                <w:sz w:val="22"/>
                <w:szCs w:val="22"/>
                <w:lang w:val="es-ES"/>
              </w:rPr>
            </w:pPr>
          </w:p>
        </w:tc>
        <w:tc>
          <w:tcPr>
            <w:tcW w:w="1580" w:type="dxa"/>
            <w:vMerge/>
            <w:shd w:val="clear" w:color="auto" w:fill="92D050"/>
            <w:vAlign w:val="center"/>
          </w:tcPr>
          <w:p w14:paraId="77877C40" w14:textId="77777777" w:rsidR="008462CE" w:rsidRPr="008462CE" w:rsidRDefault="008462CE" w:rsidP="008462CE">
            <w:pPr>
              <w:ind w:right="45"/>
              <w:jc w:val="center"/>
              <w:rPr>
                <w:rFonts w:ascii="Calibri" w:eastAsia="Times New Roman" w:hAnsi="Calibri" w:cs="Arial"/>
                <w:b/>
                <w:bCs/>
                <w:sz w:val="22"/>
                <w:szCs w:val="22"/>
                <w:lang w:val="es-ES"/>
              </w:rPr>
            </w:pPr>
          </w:p>
        </w:tc>
        <w:tc>
          <w:tcPr>
            <w:tcW w:w="0" w:type="auto"/>
            <w:vMerge/>
            <w:shd w:val="clear" w:color="auto" w:fill="92D050"/>
            <w:vAlign w:val="center"/>
          </w:tcPr>
          <w:p w14:paraId="23B6A82D" w14:textId="77777777" w:rsidR="008462CE" w:rsidRPr="008462CE" w:rsidRDefault="008462CE" w:rsidP="008462CE">
            <w:pPr>
              <w:ind w:right="45"/>
              <w:jc w:val="center"/>
              <w:rPr>
                <w:rFonts w:ascii="Calibri" w:eastAsia="Times New Roman" w:hAnsi="Calibri" w:cs="Arial"/>
                <w:b/>
                <w:bCs/>
                <w:sz w:val="22"/>
                <w:szCs w:val="22"/>
                <w:lang w:val="es-ES"/>
              </w:rPr>
            </w:pPr>
          </w:p>
        </w:tc>
        <w:tc>
          <w:tcPr>
            <w:tcW w:w="0" w:type="auto"/>
            <w:vMerge/>
            <w:shd w:val="clear" w:color="auto" w:fill="92D050"/>
            <w:vAlign w:val="center"/>
          </w:tcPr>
          <w:p w14:paraId="315E82D1" w14:textId="77777777" w:rsidR="008462CE" w:rsidRPr="008462CE" w:rsidRDefault="008462CE" w:rsidP="008462CE">
            <w:pPr>
              <w:ind w:right="45"/>
              <w:jc w:val="center"/>
              <w:rPr>
                <w:rFonts w:ascii="Calibri" w:eastAsia="Times New Roman" w:hAnsi="Calibri" w:cs="Arial"/>
                <w:b/>
                <w:bCs/>
                <w:sz w:val="22"/>
                <w:szCs w:val="22"/>
                <w:lang w:val="es-ES"/>
              </w:rPr>
            </w:pPr>
          </w:p>
        </w:tc>
      </w:tr>
      <w:tr w:rsidR="008462CE" w:rsidRPr="008462CE" w14:paraId="23675E65" w14:textId="77777777" w:rsidTr="008462CE">
        <w:trPr>
          <w:trHeight w:val="113"/>
        </w:trPr>
        <w:tc>
          <w:tcPr>
            <w:tcW w:w="0" w:type="auto"/>
            <w:vMerge w:val="restart"/>
            <w:vAlign w:val="center"/>
          </w:tcPr>
          <w:p w14:paraId="0D619D6D"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r w:rsidRPr="008462CE">
              <w:rPr>
                <w:rFonts w:ascii="Calibri" w:eastAsia="Times New Roman" w:hAnsi="Calibri" w:cs="Arial"/>
                <w:sz w:val="22"/>
                <w:szCs w:val="22"/>
              </w:rPr>
              <w:t>40’</w:t>
            </w:r>
          </w:p>
        </w:tc>
        <w:tc>
          <w:tcPr>
            <w:tcW w:w="0" w:type="auto"/>
            <w:shd w:val="clear" w:color="auto" w:fill="B4C6E7"/>
            <w:vAlign w:val="center"/>
          </w:tcPr>
          <w:p w14:paraId="74E10D0D"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r w:rsidRPr="008462CE">
              <w:rPr>
                <w:rFonts w:ascii="Calibri" w:eastAsia="Calibri" w:hAnsi="Calibri" w:cs="Calibri"/>
                <w:sz w:val="22"/>
                <w:szCs w:val="22"/>
              </w:rPr>
              <w:t>10’</w:t>
            </w:r>
          </w:p>
        </w:tc>
        <w:tc>
          <w:tcPr>
            <w:tcW w:w="2778" w:type="dxa"/>
            <w:shd w:val="clear" w:color="auto" w:fill="B4C6E7"/>
            <w:vAlign w:val="center"/>
          </w:tcPr>
          <w:p w14:paraId="78BE9D3C" w14:textId="77777777" w:rsidR="008462CE" w:rsidRPr="008462CE" w:rsidRDefault="008462CE" w:rsidP="0089422D">
            <w:pPr>
              <w:numPr>
                <w:ilvl w:val="0"/>
                <w:numId w:val="32"/>
              </w:numPr>
              <w:tabs>
                <w:tab w:val="left" w:pos="5130"/>
                <w:tab w:val="right" w:pos="9100"/>
              </w:tabs>
              <w:ind w:left="360" w:right="45"/>
              <w:contextualSpacing/>
              <w:rPr>
                <w:rFonts w:ascii="Calibri" w:eastAsia="Times New Roman" w:hAnsi="Calibri" w:cs="Arial"/>
                <w:sz w:val="22"/>
                <w:szCs w:val="22"/>
              </w:rPr>
            </w:pPr>
            <w:r w:rsidRPr="008462CE">
              <w:rPr>
                <w:rFonts w:ascii="Calibri" w:eastAsia="Calibri" w:hAnsi="Calibri" w:cs="Calibri"/>
                <w:sz w:val="22"/>
                <w:szCs w:val="22"/>
              </w:rPr>
              <w:t>Presentación de los Principios de Protección</w:t>
            </w:r>
          </w:p>
        </w:tc>
        <w:tc>
          <w:tcPr>
            <w:tcW w:w="1580" w:type="dxa"/>
            <w:vMerge w:val="restart"/>
            <w:vAlign w:val="center"/>
          </w:tcPr>
          <w:p w14:paraId="43A30E31"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Facilitadora</w:t>
            </w:r>
          </w:p>
        </w:tc>
        <w:tc>
          <w:tcPr>
            <w:tcW w:w="0" w:type="auto"/>
            <w:vMerge w:val="restart"/>
            <w:vAlign w:val="center"/>
          </w:tcPr>
          <w:p w14:paraId="61645054"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Exposición participativa.</w:t>
            </w:r>
          </w:p>
          <w:p w14:paraId="606AA13F"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Exposición de video</w:t>
            </w:r>
          </w:p>
        </w:tc>
        <w:tc>
          <w:tcPr>
            <w:tcW w:w="0" w:type="auto"/>
            <w:vMerge w:val="restart"/>
            <w:vAlign w:val="center"/>
          </w:tcPr>
          <w:p w14:paraId="75B8DBF4"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 xml:space="preserve">Recursos de capacitación de Global Protection Cluster </w:t>
            </w:r>
          </w:p>
          <w:p w14:paraId="4FDB1953"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Calibri"/>
                <w:bCs/>
                <w:sz w:val="22"/>
                <w:szCs w:val="22"/>
                <w:lang w:val="es-ES" w:eastAsia="es-ES"/>
              </w:rPr>
              <w:t>Video: Gestión del Riesgo y el enfoque de género-Yaneth</w:t>
            </w:r>
          </w:p>
        </w:tc>
      </w:tr>
      <w:tr w:rsidR="008462CE" w:rsidRPr="008462CE" w14:paraId="7C3DF2DB" w14:textId="77777777" w:rsidTr="008462CE">
        <w:trPr>
          <w:trHeight w:val="113"/>
        </w:trPr>
        <w:tc>
          <w:tcPr>
            <w:tcW w:w="0" w:type="auto"/>
            <w:vMerge/>
            <w:vAlign w:val="center"/>
          </w:tcPr>
          <w:p w14:paraId="4F9D08FB"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p>
        </w:tc>
        <w:tc>
          <w:tcPr>
            <w:tcW w:w="0" w:type="auto"/>
            <w:shd w:val="clear" w:color="auto" w:fill="B4C6E7"/>
            <w:vAlign w:val="center"/>
          </w:tcPr>
          <w:p w14:paraId="566E592D"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r w:rsidRPr="008462CE">
              <w:rPr>
                <w:rFonts w:ascii="Calibri" w:eastAsia="Calibri" w:hAnsi="Calibri" w:cs="Calibri"/>
                <w:sz w:val="22"/>
                <w:szCs w:val="22"/>
              </w:rPr>
              <w:t>10’</w:t>
            </w:r>
          </w:p>
        </w:tc>
        <w:tc>
          <w:tcPr>
            <w:tcW w:w="2778" w:type="dxa"/>
            <w:shd w:val="clear" w:color="auto" w:fill="B4C6E7"/>
            <w:vAlign w:val="center"/>
          </w:tcPr>
          <w:p w14:paraId="626004F0" w14:textId="77777777" w:rsidR="008462CE" w:rsidRPr="008462CE" w:rsidRDefault="008462CE" w:rsidP="0089422D">
            <w:pPr>
              <w:numPr>
                <w:ilvl w:val="0"/>
                <w:numId w:val="32"/>
              </w:numPr>
              <w:tabs>
                <w:tab w:val="left" w:pos="5130"/>
                <w:tab w:val="right" w:pos="9100"/>
              </w:tabs>
              <w:ind w:left="360" w:right="45"/>
              <w:contextualSpacing/>
              <w:rPr>
                <w:rFonts w:ascii="Calibri" w:eastAsia="Times New Roman" w:hAnsi="Calibri" w:cs="Arial"/>
                <w:sz w:val="22"/>
                <w:szCs w:val="22"/>
              </w:rPr>
            </w:pPr>
            <w:r w:rsidRPr="008462CE">
              <w:rPr>
                <w:rFonts w:ascii="Calibri" w:eastAsia="Calibri" w:hAnsi="Calibri" w:cs="Calibri"/>
                <w:sz w:val="22"/>
                <w:szCs w:val="22"/>
              </w:rPr>
              <w:t>Enfoques de protección de Esfera y Marco Legal - Video</w:t>
            </w:r>
          </w:p>
        </w:tc>
        <w:tc>
          <w:tcPr>
            <w:tcW w:w="1580" w:type="dxa"/>
            <w:vMerge/>
            <w:vAlign w:val="center"/>
          </w:tcPr>
          <w:p w14:paraId="18AA531E" w14:textId="77777777" w:rsidR="008462CE" w:rsidRPr="008462CE" w:rsidRDefault="008462CE" w:rsidP="008462CE">
            <w:pPr>
              <w:tabs>
                <w:tab w:val="left" w:pos="5130"/>
                <w:tab w:val="right" w:pos="9100"/>
              </w:tabs>
              <w:ind w:right="45"/>
              <w:rPr>
                <w:rFonts w:ascii="Calibri" w:eastAsia="Times New Roman" w:hAnsi="Calibri" w:cs="Arial"/>
                <w:sz w:val="22"/>
                <w:szCs w:val="22"/>
              </w:rPr>
            </w:pPr>
          </w:p>
        </w:tc>
        <w:tc>
          <w:tcPr>
            <w:tcW w:w="0" w:type="auto"/>
            <w:vMerge/>
            <w:vAlign w:val="center"/>
          </w:tcPr>
          <w:p w14:paraId="594356E6" w14:textId="77777777" w:rsidR="008462CE" w:rsidRPr="008462CE" w:rsidRDefault="008462CE" w:rsidP="008462CE">
            <w:pPr>
              <w:tabs>
                <w:tab w:val="left" w:pos="5130"/>
                <w:tab w:val="right" w:pos="9100"/>
              </w:tabs>
              <w:ind w:right="45"/>
              <w:rPr>
                <w:rFonts w:ascii="Calibri" w:eastAsia="Times New Roman" w:hAnsi="Calibri" w:cs="Arial"/>
                <w:sz w:val="22"/>
                <w:szCs w:val="22"/>
              </w:rPr>
            </w:pPr>
          </w:p>
        </w:tc>
        <w:tc>
          <w:tcPr>
            <w:tcW w:w="0" w:type="auto"/>
            <w:vMerge/>
            <w:vAlign w:val="center"/>
          </w:tcPr>
          <w:p w14:paraId="0769ADD2" w14:textId="77777777" w:rsidR="008462CE" w:rsidRPr="008462CE" w:rsidRDefault="008462CE" w:rsidP="008462CE">
            <w:pPr>
              <w:tabs>
                <w:tab w:val="left" w:pos="5130"/>
                <w:tab w:val="right" w:pos="9100"/>
              </w:tabs>
              <w:ind w:right="45"/>
              <w:rPr>
                <w:rFonts w:ascii="Calibri" w:eastAsia="Times New Roman" w:hAnsi="Calibri" w:cs="Arial"/>
                <w:sz w:val="22"/>
                <w:szCs w:val="22"/>
              </w:rPr>
            </w:pPr>
          </w:p>
        </w:tc>
      </w:tr>
      <w:tr w:rsidR="008462CE" w:rsidRPr="008462CE" w14:paraId="2FE3B724" w14:textId="77777777" w:rsidTr="008462CE">
        <w:trPr>
          <w:trHeight w:val="535"/>
        </w:trPr>
        <w:tc>
          <w:tcPr>
            <w:tcW w:w="0" w:type="auto"/>
            <w:vMerge/>
            <w:vAlign w:val="center"/>
          </w:tcPr>
          <w:p w14:paraId="6F9AA3C8"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p>
        </w:tc>
        <w:tc>
          <w:tcPr>
            <w:tcW w:w="0" w:type="auto"/>
            <w:shd w:val="clear" w:color="auto" w:fill="FBE4D5"/>
            <w:vAlign w:val="center"/>
          </w:tcPr>
          <w:p w14:paraId="1A8A22F9" w14:textId="77777777" w:rsidR="008462CE" w:rsidRPr="008462CE" w:rsidRDefault="008462CE" w:rsidP="008462CE">
            <w:pPr>
              <w:tabs>
                <w:tab w:val="left" w:pos="5130"/>
                <w:tab w:val="right" w:pos="9100"/>
              </w:tabs>
              <w:ind w:right="45"/>
              <w:jc w:val="center"/>
              <w:rPr>
                <w:rFonts w:ascii="Calibri" w:eastAsia="Times New Roman" w:hAnsi="Calibri" w:cs="Arial"/>
                <w:sz w:val="22"/>
                <w:szCs w:val="22"/>
              </w:rPr>
            </w:pPr>
            <w:r w:rsidRPr="008462CE">
              <w:rPr>
                <w:rFonts w:ascii="Calibri" w:eastAsia="Calibri" w:hAnsi="Calibri" w:cs="Calibri"/>
                <w:sz w:val="22"/>
                <w:szCs w:val="22"/>
              </w:rPr>
              <w:t>20’</w:t>
            </w:r>
          </w:p>
        </w:tc>
        <w:tc>
          <w:tcPr>
            <w:tcW w:w="2778" w:type="dxa"/>
            <w:shd w:val="clear" w:color="auto" w:fill="FBE4D5"/>
            <w:vAlign w:val="center"/>
          </w:tcPr>
          <w:p w14:paraId="406C72EA" w14:textId="77777777" w:rsidR="008462CE" w:rsidRPr="008462CE" w:rsidRDefault="008462CE" w:rsidP="0089422D">
            <w:pPr>
              <w:numPr>
                <w:ilvl w:val="0"/>
                <w:numId w:val="32"/>
              </w:numPr>
              <w:tabs>
                <w:tab w:val="left" w:pos="5130"/>
                <w:tab w:val="right" w:pos="9100"/>
              </w:tabs>
              <w:ind w:left="360" w:right="45"/>
              <w:contextualSpacing/>
              <w:rPr>
                <w:rFonts w:ascii="Calibri" w:eastAsia="Times New Roman" w:hAnsi="Calibri" w:cs="Arial"/>
                <w:sz w:val="22"/>
                <w:szCs w:val="22"/>
              </w:rPr>
            </w:pPr>
            <w:r w:rsidRPr="008462CE">
              <w:rPr>
                <w:rFonts w:ascii="Calibri" w:eastAsia="Calibri" w:hAnsi="Calibri" w:cs="Calibri"/>
                <w:sz w:val="22"/>
                <w:szCs w:val="22"/>
              </w:rPr>
              <w:t>Ejercicio práctico 03: Aplicación de los Principios de Protección</w:t>
            </w:r>
          </w:p>
        </w:tc>
        <w:tc>
          <w:tcPr>
            <w:tcW w:w="1580" w:type="dxa"/>
            <w:vAlign w:val="center"/>
          </w:tcPr>
          <w:p w14:paraId="1B81474A"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Facilitadora y Participantes</w:t>
            </w:r>
          </w:p>
        </w:tc>
        <w:tc>
          <w:tcPr>
            <w:tcW w:w="0" w:type="auto"/>
            <w:vAlign w:val="center"/>
          </w:tcPr>
          <w:p w14:paraId="499891E9"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rPr>
              <w:t xml:space="preserve">Trabajo en Grupos </w:t>
            </w:r>
          </w:p>
        </w:tc>
        <w:tc>
          <w:tcPr>
            <w:tcW w:w="0" w:type="auto"/>
            <w:vAlign w:val="center"/>
          </w:tcPr>
          <w:p w14:paraId="7D22820A" w14:textId="77777777" w:rsidR="008462CE" w:rsidRPr="008462CE" w:rsidRDefault="008462CE" w:rsidP="008462CE">
            <w:pPr>
              <w:tabs>
                <w:tab w:val="left" w:pos="5130"/>
                <w:tab w:val="right" w:pos="9100"/>
              </w:tabs>
              <w:ind w:right="45"/>
              <w:rPr>
                <w:rFonts w:ascii="Calibri" w:eastAsia="Times New Roman" w:hAnsi="Calibri" w:cs="Arial"/>
                <w:sz w:val="22"/>
                <w:szCs w:val="22"/>
              </w:rPr>
            </w:pPr>
            <w:r w:rsidRPr="008462CE">
              <w:rPr>
                <w:rFonts w:ascii="Calibri" w:eastAsia="Times New Roman" w:hAnsi="Calibri" w:cs="Arial"/>
                <w:sz w:val="22"/>
                <w:szCs w:val="22"/>
                <w:u w:val="single"/>
              </w:rPr>
              <w:t>Jamboard 4A</w:t>
            </w:r>
            <w:r w:rsidRPr="008462CE">
              <w:rPr>
                <w:rFonts w:ascii="Calibri" w:eastAsia="Times New Roman" w:hAnsi="Calibri" w:cs="Arial"/>
                <w:sz w:val="22"/>
                <w:szCs w:val="22"/>
              </w:rPr>
              <w:t>: Contexto humanitario</w:t>
            </w:r>
          </w:p>
        </w:tc>
      </w:tr>
    </w:tbl>
    <w:p w14:paraId="4DF59D25" w14:textId="77777777" w:rsidR="008462CE" w:rsidRPr="008462CE" w:rsidRDefault="008462CE" w:rsidP="008462CE">
      <w:pPr>
        <w:rPr>
          <w:rFonts w:ascii="Calibri" w:hAnsi="Calibri" w:cs="Calibri"/>
          <w:bCs/>
          <w:sz w:val="22"/>
        </w:rPr>
      </w:pPr>
    </w:p>
    <w:p w14:paraId="629A6FB4" w14:textId="77777777" w:rsidR="008462CE" w:rsidRPr="008462CE" w:rsidRDefault="008462CE" w:rsidP="008462CE">
      <w:pPr>
        <w:spacing w:after="240"/>
        <w:rPr>
          <w:rFonts w:ascii="Calibri" w:hAnsi="Calibri" w:cs="Calibri"/>
          <w:b/>
          <w:color w:val="00A585"/>
          <w:szCs w:val="22"/>
        </w:rPr>
      </w:pPr>
      <w:r w:rsidRPr="008462CE">
        <w:rPr>
          <w:rFonts w:ascii="Calibri" w:hAnsi="Calibri" w:cs="Calibri"/>
          <w:b/>
          <w:color w:val="00A585"/>
          <w:szCs w:val="22"/>
        </w:rPr>
        <w:t>DESARROLLO DE ACTIVIDADES DE LA SESION 3</w:t>
      </w:r>
    </w:p>
    <w:p w14:paraId="59BC2F5F"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A continuación, se describen las actividades de la Sesión 03, conducidas por la facilitadora según el Cuaderno del Facilitador y apoyado con el Cuaderno del Participante, después de presentar los objetivos de aprendizaje</w:t>
      </w:r>
    </w:p>
    <w:p w14:paraId="23722754"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10: Presentación de los Principios de Protección</w:t>
      </w:r>
    </w:p>
    <w:p w14:paraId="6D5B96DB"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La Facilitadora pregunta a los participantes: ¿Qué entienden por protección? Con base a las respuestas recibidas, comparte la definición del Comité Permanente entre Organismos (IASC, por sus siglas en Ingles) y la definición de Protección, que se menciona en la página 40 del Manual Esfera, versión 2018.</w:t>
      </w:r>
    </w:p>
    <w:p w14:paraId="6DB74B7D"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Tomando en cuenta el contexto humanitario identificado por los participantes en la Sesión 02, expone las diferentes necesidades de protección que tienen las personas: sobrevivientes de la sequía, sin techo, afectadas por la guerra, migrantes y refugiados y personas vulnerables por el COVID-19.</w:t>
      </w:r>
    </w:p>
    <w:p w14:paraId="2BD7E509"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Seguidamente, presenta los cuatro principios de protección que se refieren a: Reducir riesgos y no hacer daño; Evitar discriminación; Brindar atencion para su recuperación y Reivindicar sus derechos. Remarca que los cuatro Principios de protección, respaldan los derechos identificados en la Carta Humanitaria, que son: Derecho a vivir con dignidad, Derecho a la asistencia humanitaria y Derecho a la protección y seguridad</w:t>
      </w:r>
    </w:p>
    <w:p w14:paraId="147A5008"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lastRenderedPageBreak/>
        <w:t>Actividad 11: Enfoques de Protección de Esfera y Marco Legal – Exhibición de Video</w:t>
      </w:r>
    </w:p>
    <w:p w14:paraId="335CFA81"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La Facilitadora, menciona que los 4 Principios de protección, están agrupados en 2 enfoques conceptuales que se alinean en los principios de la Carta Humanitaria, que son:</w:t>
      </w:r>
    </w:p>
    <w:p w14:paraId="1102F82A" w14:textId="77777777" w:rsidR="008462CE" w:rsidRPr="008462CE" w:rsidRDefault="008462CE" w:rsidP="0089422D">
      <w:pPr>
        <w:numPr>
          <w:ilvl w:val="0"/>
          <w:numId w:val="45"/>
        </w:numPr>
        <w:spacing w:after="240" w:line="259" w:lineRule="auto"/>
        <w:contextualSpacing/>
        <w:jc w:val="both"/>
        <w:rPr>
          <w:rFonts w:ascii="Calibri" w:hAnsi="Calibri" w:cs="Calibri"/>
          <w:bCs/>
          <w:sz w:val="22"/>
        </w:rPr>
      </w:pPr>
      <w:r w:rsidRPr="008462CE">
        <w:rPr>
          <w:rFonts w:ascii="Calibri" w:hAnsi="Calibri" w:cs="Calibri"/>
          <w:bCs/>
          <w:sz w:val="22"/>
        </w:rPr>
        <w:t>Principio de Humanidad, al que corresponden los Principios de protección 1 y 2; mismos que están vinculados a “Programas humanitarios sensibles a protección”.</w:t>
      </w:r>
    </w:p>
    <w:p w14:paraId="39F719CE" w14:textId="700776F1" w:rsidR="008462CE" w:rsidRDefault="008462CE" w:rsidP="0089422D">
      <w:pPr>
        <w:numPr>
          <w:ilvl w:val="0"/>
          <w:numId w:val="45"/>
        </w:numPr>
        <w:spacing w:after="240" w:line="259" w:lineRule="auto"/>
        <w:contextualSpacing/>
        <w:jc w:val="both"/>
        <w:rPr>
          <w:rFonts w:ascii="Calibri" w:hAnsi="Calibri" w:cs="Calibri"/>
          <w:bCs/>
          <w:sz w:val="22"/>
        </w:rPr>
      </w:pPr>
      <w:r w:rsidRPr="008462CE">
        <w:rPr>
          <w:rFonts w:ascii="Calibri" w:hAnsi="Calibri" w:cs="Calibri"/>
          <w:bCs/>
          <w:sz w:val="22"/>
        </w:rPr>
        <w:t>Principio de Imperativo humanitario, al que corresponden los Principios de protección 3 y 4; que son acciones legales especificas en contextos humanitarios, a cargo del Gobierno.</w:t>
      </w:r>
    </w:p>
    <w:p w14:paraId="696AE340" w14:textId="77777777" w:rsidR="00677234" w:rsidRPr="008462CE" w:rsidRDefault="00677234" w:rsidP="00677234">
      <w:pPr>
        <w:spacing w:after="240" w:line="259" w:lineRule="auto"/>
        <w:ind w:left="720"/>
        <w:contextualSpacing/>
        <w:jc w:val="both"/>
        <w:rPr>
          <w:rFonts w:ascii="Calibri" w:hAnsi="Calibri" w:cs="Calibri"/>
          <w:bCs/>
          <w:sz w:val="22"/>
        </w:rPr>
      </w:pPr>
    </w:p>
    <w:p w14:paraId="57A5D6AA" w14:textId="32CA2F11"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Cita que las actividades de protección, deben ser incorporadas en: actividades de prevención, de respuesta, de actividades correctivas y en actividades construcción del entorno.</w:t>
      </w:r>
    </w:p>
    <w:p w14:paraId="10292801"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Así mismo, señala que los Principios de protección, deben aplicarse tomando en cuenta el marco legal Internacional y Nacional, incluyendo el Derecho consuetudinario, practicado generalmente en comunidades campesinas, indígenas y originarias.</w:t>
      </w:r>
    </w:p>
    <w:p w14:paraId="15F06597"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12: Ejercicio práctico 03: Aplicación de los Principios de Protección</w:t>
      </w:r>
    </w:p>
    <w:p w14:paraId="42760050"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 xml:space="preserve">La Facilitadora lidera el ejercicio práctico sobre la aplicación de los Principios de protección, utilizando la </w:t>
      </w:r>
      <w:r w:rsidRPr="008462CE">
        <w:rPr>
          <w:rFonts w:ascii="Calibri" w:hAnsi="Calibri" w:cs="Calibri"/>
          <w:b/>
          <w:sz w:val="22"/>
        </w:rPr>
        <w:t>Pizarra Jamboard 4A</w:t>
      </w:r>
      <w:r w:rsidRPr="008462CE">
        <w:rPr>
          <w:rFonts w:ascii="Calibri" w:hAnsi="Calibri" w:cs="Calibri"/>
          <w:bCs/>
          <w:sz w:val="22"/>
        </w:rPr>
        <w:t>, cuyo propósito es conocer la comprensión que usted tiene, sobre el Principio de Protección asignado.</w:t>
      </w:r>
    </w:p>
    <w:p w14:paraId="43F6C837"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Se organizan cuatro Grupos de trabajo (asignando un Principio de protección a cada Grupo), para que: procedan a dibujar un afiche representando al Principio de protección asignado y en su propio entendimiento, escriban un párrafo que refleje su comprensión sobre dicho Principio de Protección.</w:t>
      </w:r>
    </w:p>
    <w:p w14:paraId="6D6BC6EF" w14:textId="77777777" w:rsidR="008462CE" w:rsidRPr="008462CE" w:rsidRDefault="008462CE" w:rsidP="008462CE">
      <w:pPr>
        <w:spacing w:after="240"/>
        <w:jc w:val="both"/>
        <w:rPr>
          <w:rFonts w:ascii="Calibri" w:hAnsi="Calibri" w:cs="Calibri"/>
          <w:b/>
          <w:color w:val="00A585"/>
          <w:szCs w:val="22"/>
        </w:rPr>
      </w:pPr>
      <w:r w:rsidRPr="008462CE">
        <w:rPr>
          <w:rFonts w:ascii="Calibri" w:hAnsi="Calibri" w:cs="Calibri"/>
          <w:b/>
          <w:color w:val="00A585"/>
          <w:szCs w:val="22"/>
        </w:rPr>
        <w:t>EQUIPO Y MATERIALES PARA LA SESION 03</w:t>
      </w:r>
    </w:p>
    <w:tbl>
      <w:tblPr>
        <w:tblW w:w="5138" w:type="pct"/>
        <w:jc w:val="center"/>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ook w:val="00A0" w:firstRow="1" w:lastRow="0" w:firstColumn="1" w:lastColumn="0" w:noHBand="0" w:noVBand="0"/>
      </w:tblPr>
      <w:tblGrid>
        <w:gridCol w:w="10724"/>
      </w:tblGrid>
      <w:tr w:rsidR="008462CE" w:rsidRPr="008462CE" w14:paraId="6FDB7E71" w14:textId="77777777" w:rsidTr="008462CE">
        <w:trPr>
          <w:trHeight w:val="297"/>
          <w:jc w:val="center"/>
        </w:trPr>
        <w:tc>
          <w:tcPr>
            <w:tcW w:w="5000" w:type="pct"/>
            <w:shd w:val="clear" w:color="auto" w:fill="auto"/>
            <w:vAlign w:val="center"/>
          </w:tcPr>
          <w:p w14:paraId="5ABBC0AC" w14:textId="77777777" w:rsidR="008462CE" w:rsidRPr="008462CE" w:rsidRDefault="008462CE" w:rsidP="008462CE">
            <w:pPr>
              <w:jc w:val="center"/>
              <w:rPr>
                <w:rFonts w:ascii="Calibri" w:eastAsia="Calibri" w:hAnsi="Calibri" w:cs="Calibri"/>
                <w:b/>
                <w:color w:val="00A585"/>
                <w:sz w:val="22"/>
                <w:szCs w:val="22"/>
                <w:lang w:val="es-ES"/>
              </w:rPr>
            </w:pPr>
            <w:r w:rsidRPr="008462CE">
              <w:rPr>
                <w:rFonts w:ascii="Calibri" w:eastAsia="Calibri" w:hAnsi="Calibri" w:cs="Calibri"/>
                <w:b/>
                <w:color w:val="00A585"/>
                <w:sz w:val="22"/>
                <w:szCs w:val="22"/>
                <w:lang w:val="es-ES"/>
              </w:rPr>
              <w:t>Equipos y suministros</w:t>
            </w:r>
          </w:p>
        </w:tc>
      </w:tr>
      <w:tr w:rsidR="008462CE" w:rsidRPr="008462CE" w14:paraId="5EF5E6BB" w14:textId="77777777" w:rsidTr="008462CE">
        <w:trPr>
          <w:trHeight w:val="732"/>
          <w:jc w:val="center"/>
        </w:trPr>
        <w:tc>
          <w:tcPr>
            <w:tcW w:w="5000" w:type="pct"/>
            <w:vAlign w:val="center"/>
          </w:tcPr>
          <w:p w14:paraId="528EADD6"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Cs/>
                <w:sz w:val="22"/>
                <w:szCs w:val="22"/>
                <w:lang w:val="es-ES" w:eastAsia="es-ES"/>
              </w:rPr>
              <w:t>Plataforma virtual (ZOOM)</w:t>
            </w:r>
          </w:p>
          <w:p w14:paraId="46AFBD17"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Cs/>
                <w:sz w:val="22"/>
                <w:szCs w:val="22"/>
                <w:lang w:val="es-ES" w:eastAsia="es-ES"/>
              </w:rPr>
              <w:t>Herramientas sincrónicas (Pizarra Jamboard)</w:t>
            </w:r>
          </w:p>
        </w:tc>
      </w:tr>
      <w:tr w:rsidR="008462CE" w:rsidRPr="008462CE" w14:paraId="4230263C" w14:textId="77777777" w:rsidTr="008462CE">
        <w:trPr>
          <w:trHeight w:val="319"/>
          <w:jc w:val="center"/>
        </w:trPr>
        <w:tc>
          <w:tcPr>
            <w:tcW w:w="5000" w:type="pct"/>
            <w:vAlign w:val="center"/>
          </w:tcPr>
          <w:p w14:paraId="1AA189CC" w14:textId="77777777" w:rsidR="008462CE" w:rsidRPr="008462CE" w:rsidRDefault="008462CE" w:rsidP="008462CE">
            <w:pPr>
              <w:autoSpaceDE w:val="0"/>
              <w:autoSpaceDN w:val="0"/>
              <w:adjustRightInd w:val="0"/>
              <w:ind w:left="360"/>
              <w:contextualSpacing/>
              <w:jc w:val="center"/>
              <w:rPr>
                <w:rFonts w:ascii="Calibri" w:eastAsia="MS Gothic" w:hAnsi="Calibri" w:cs="Calibri"/>
                <w:b/>
                <w:sz w:val="22"/>
                <w:szCs w:val="22"/>
                <w:lang w:val="es-ES"/>
              </w:rPr>
            </w:pPr>
            <w:r w:rsidRPr="008462CE">
              <w:rPr>
                <w:rFonts w:ascii="Calibri" w:eastAsia="Calibri" w:hAnsi="Calibri" w:cs="Calibri"/>
                <w:b/>
                <w:color w:val="00A585"/>
                <w:sz w:val="22"/>
                <w:szCs w:val="22"/>
                <w:lang w:val="es-ES"/>
              </w:rPr>
              <w:t>Ayudas para el aprendizaje y documentos</w:t>
            </w:r>
          </w:p>
        </w:tc>
      </w:tr>
      <w:tr w:rsidR="008462CE" w:rsidRPr="008462CE" w14:paraId="0EF65A5A" w14:textId="77777777" w:rsidTr="008462CE">
        <w:trPr>
          <w:trHeight w:val="679"/>
          <w:jc w:val="center"/>
        </w:trPr>
        <w:tc>
          <w:tcPr>
            <w:tcW w:w="5000" w:type="pct"/>
            <w:vAlign w:val="center"/>
          </w:tcPr>
          <w:p w14:paraId="4C379E71" w14:textId="05822DF3" w:rsidR="008462CE" w:rsidRPr="008462CE" w:rsidRDefault="008462CE" w:rsidP="0089422D">
            <w:pPr>
              <w:numPr>
                <w:ilvl w:val="0"/>
                <w:numId w:val="26"/>
              </w:numPr>
              <w:autoSpaceDE w:val="0"/>
              <w:autoSpaceDN w:val="0"/>
              <w:adjustRightInd w:val="0"/>
              <w:spacing w:after="160"/>
              <w:contextualSpacing/>
              <w:rPr>
                <w:rFonts w:ascii="Calibri" w:eastAsia="MS Gothic" w:hAnsi="Calibri" w:cs="Calibri"/>
                <w:sz w:val="22"/>
                <w:szCs w:val="22"/>
                <w:lang w:val="es-ES"/>
              </w:rPr>
            </w:pPr>
            <w:r w:rsidRPr="008462CE">
              <w:rPr>
                <w:rFonts w:ascii="Calibri" w:eastAsia="MS Gothic" w:hAnsi="Calibri" w:cs="Calibri"/>
                <w:b/>
                <w:bCs/>
                <w:sz w:val="22"/>
                <w:szCs w:val="22"/>
                <w:lang w:val="es-ES"/>
              </w:rPr>
              <w:t xml:space="preserve">Presentación PPT </w:t>
            </w:r>
            <w:r w:rsidR="001A6701" w:rsidRPr="008462CE">
              <w:rPr>
                <w:rFonts w:ascii="Calibri" w:eastAsia="MS Gothic" w:hAnsi="Calibri" w:cs="Calibri"/>
                <w:b/>
                <w:bCs/>
                <w:sz w:val="22"/>
                <w:szCs w:val="22"/>
                <w:lang w:val="es-ES"/>
              </w:rPr>
              <w:t>Sesión</w:t>
            </w:r>
            <w:r w:rsidRPr="008462CE">
              <w:rPr>
                <w:rFonts w:ascii="Calibri" w:eastAsia="MS Gothic" w:hAnsi="Calibri" w:cs="Calibri"/>
                <w:b/>
                <w:bCs/>
                <w:sz w:val="22"/>
                <w:szCs w:val="22"/>
                <w:lang w:val="es-ES"/>
              </w:rPr>
              <w:t xml:space="preserve"> 3A</w:t>
            </w:r>
            <w:r w:rsidRPr="008462CE">
              <w:rPr>
                <w:rFonts w:ascii="Calibri" w:eastAsia="MS Gothic" w:hAnsi="Calibri" w:cs="Calibri"/>
                <w:sz w:val="22"/>
                <w:szCs w:val="22"/>
                <w:lang w:val="es-ES"/>
              </w:rPr>
              <w:t xml:space="preserve">: </w:t>
            </w:r>
            <w:hyperlink r:id="rId33" w:history="1">
              <w:r w:rsidR="00A3228C" w:rsidRPr="00FA7599">
                <w:rPr>
                  <w:rStyle w:val="Hipervnculo"/>
                  <w:rFonts w:ascii="Calibri" w:eastAsia="MS Gothic" w:hAnsi="Calibri" w:cs="Calibri"/>
                  <w:sz w:val="22"/>
                  <w:szCs w:val="22"/>
                  <w:lang w:val="es-ES"/>
                </w:rPr>
                <w:t>https://docs.google.com/presentation/d/19-2gJPgP_9T1G_TGW14ANQGGppAHCHNI/edit?usp=sharing&amp;ouid=113405345613255693920&amp;rtpof=true&amp;sd=true</w:t>
              </w:r>
            </w:hyperlink>
            <w:r w:rsidR="00A3228C">
              <w:rPr>
                <w:rFonts w:ascii="Calibri" w:eastAsia="MS Gothic" w:hAnsi="Calibri" w:cs="Calibri"/>
                <w:sz w:val="22"/>
                <w:szCs w:val="22"/>
                <w:lang w:val="es-ES"/>
              </w:rPr>
              <w:t xml:space="preserve"> </w:t>
            </w:r>
          </w:p>
          <w:p w14:paraId="0CC63C4E"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sz w:val="22"/>
                <w:szCs w:val="22"/>
              </w:rPr>
            </w:pPr>
            <w:r w:rsidRPr="008462CE">
              <w:rPr>
                <w:rFonts w:ascii="Calibri" w:eastAsia="Times New Roman" w:hAnsi="Calibri" w:cs="Calibri"/>
                <w:sz w:val="22"/>
                <w:szCs w:val="22"/>
                <w:lang w:val="pt-BR"/>
              </w:rPr>
              <w:t xml:space="preserve">Recursos de capacitación de Global Protection Cluster. </w:t>
            </w:r>
            <w:hyperlink r:id="rId34" w:history="1">
              <w:r w:rsidRPr="008462CE">
                <w:rPr>
                  <w:rFonts w:ascii="Calibri" w:eastAsia="Times New Roman" w:hAnsi="Calibri" w:cs="Calibri"/>
                  <w:color w:val="0563C1"/>
                  <w:sz w:val="22"/>
                  <w:szCs w:val="22"/>
                  <w:u w:val="single"/>
                </w:rPr>
                <w:t>http://www.globalprotectioncluster.org</w:t>
              </w:r>
            </w:hyperlink>
          </w:p>
          <w:p w14:paraId="2C043B5A"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Cs/>
                <w:sz w:val="22"/>
                <w:szCs w:val="22"/>
                <w:lang w:val="es-ES" w:eastAsia="es-ES"/>
              </w:rPr>
              <w:t xml:space="preserve">Video: Gestión del Riesgo y el enfoque de género-Yaneth. </w:t>
            </w:r>
            <w:hyperlink r:id="rId35" w:history="1">
              <w:r w:rsidRPr="008462CE">
                <w:rPr>
                  <w:rFonts w:ascii="Calibri" w:eastAsia="Times New Roman" w:hAnsi="Calibri" w:cs="Calibri"/>
                  <w:bCs/>
                  <w:color w:val="0563C1"/>
                  <w:sz w:val="22"/>
                  <w:szCs w:val="22"/>
                  <w:u w:val="single"/>
                  <w:lang w:val="es-ES" w:eastAsia="es-ES"/>
                </w:rPr>
                <w:t>https://www.youtube.com/watch?v=lVEDgVHSX9g</w:t>
              </w:r>
            </w:hyperlink>
            <w:r w:rsidRPr="008462CE">
              <w:rPr>
                <w:rFonts w:ascii="Calibri" w:eastAsia="Times New Roman" w:hAnsi="Calibri" w:cs="Calibri"/>
                <w:bCs/>
                <w:sz w:val="22"/>
                <w:szCs w:val="22"/>
                <w:lang w:val="es-ES" w:eastAsia="es-ES"/>
              </w:rPr>
              <w:t xml:space="preserve"> </w:t>
            </w:r>
          </w:p>
          <w:p w14:paraId="3965BC52"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MS Gothic" w:hAnsi="Calibri" w:cs="Calibri"/>
                <w:b/>
                <w:bCs/>
                <w:sz w:val="22"/>
                <w:szCs w:val="22"/>
                <w:lang w:val="es-ES" w:eastAsia="es-ES"/>
              </w:rPr>
              <w:t>Pizarra Jamboard 4 A Principios de Protección</w:t>
            </w:r>
            <w:r w:rsidRPr="008462CE">
              <w:rPr>
                <w:rFonts w:ascii="Calibri" w:eastAsia="MS Gothic" w:hAnsi="Calibri" w:cs="Calibri"/>
                <w:sz w:val="22"/>
                <w:szCs w:val="22"/>
                <w:lang w:val="es-ES" w:eastAsia="es-ES"/>
              </w:rPr>
              <w:t xml:space="preserve">:  </w:t>
            </w:r>
            <w:hyperlink r:id="rId36" w:history="1">
              <w:r w:rsidRPr="008462CE">
                <w:rPr>
                  <w:rFonts w:ascii="Calibri" w:eastAsia="MS Gothic" w:hAnsi="Calibri" w:cs="Calibri"/>
                  <w:color w:val="0563C1"/>
                  <w:sz w:val="22"/>
                  <w:szCs w:val="22"/>
                  <w:u w:val="single"/>
                  <w:lang w:val="es-ES" w:eastAsia="es-ES"/>
                </w:rPr>
                <w:t>https://jamboard.google.com/d/1yRS7d5lngQu1iI3Jvta38VS6xYY4ja8HL2_t-mgfgCo/edit?usp=sharing</w:t>
              </w:r>
            </w:hyperlink>
            <w:r w:rsidRPr="008462CE">
              <w:rPr>
                <w:rFonts w:ascii="Calibri" w:eastAsia="MS Gothic" w:hAnsi="Calibri" w:cs="Calibri"/>
                <w:sz w:val="22"/>
                <w:szCs w:val="22"/>
                <w:lang w:val="es-ES" w:eastAsia="es-ES"/>
              </w:rPr>
              <w:t xml:space="preserve"> </w:t>
            </w:r>
          </w:p>
        </w:tc>
      </w:tr>
    </w:tbl>
    <w:p w14:paraId="1BF4E9E4" w14:textId="77777777" w:rsidR="008462CE" w:rsidRPr="008462CE" w:rsidRDefault="008462CE" w:rsidP="008462CE">
      <w:pPr>
        <w:jc w:val="both"/>
        <w:rPr>
          <w:rFonts w:ascii="Calibri" w:hAnsi="Calibri" w:cs="Calibri"/>
          <w:bCs/>
          <w:sz w:val="10"/>
          <w:szCs w:val="8"/>
        </w:rPr>
      </w:pPr>
    </w:p>
    <w:p w14:paraId="1DBD9657" w14:textId="77777777" w:rsidR="008462CE" w:rsidRPr="008462CE" w:rsidRDefault="008462CE" w:rsidP="008462CE">
      <w:pPr>
        <w:spacing w:after="240"/>
        <w:jc w:val="center"/>
        <w:rPr>
          <w:rFonts w:ascii="Calibri" w:hAnsi="Calibri" w:cs="Calibri"/>
          <w:b/>
          <w:color w:val="00A585"/>
          <w:sz w:val="28"/>
          <w:szCs w:val="24"/>
        </w:rPr>
      </w:pPr>
      <w:r w:rsidRPr="008462CE">
        <w:rPr>
          <w:rFonts w:ascii="Calibri" w:hAnsi="Calibri" w:cs="Calibri"/>
          <w:b/>
          <w:noProof/>
          <w:color w:val="00A585"/>
          <w:sz w:val="28"/>
          <w:szCs w:val="24"/>
        </w:rPr>
        <mc:AlternateContent>
          <mc:Choice Requires="wps">
            <w:drawing>
              <wp:anchor distT="45720" distB="45720" distL="114300" distR="114300" simplePos="0" relativeHeight="251672576" behindDoc="0" locked="0" layoutInCell="1" allowOverlap="1" wp14:anchorId="79CEAFE0" wp14:editId="093E1718">
                <wp:simplePos x="0" y="0"/>
                <wp:positionH relativeFrom="column">
                  <wp:posOffset>2000250</wp:posOffset>
                </wp:positionH>
                <wp:positionV relativeFrom="paragraph">
                  <wp:posOffset>67310</wp:posOffset>
                </wp:positionV>
                <wp:extent cx="2581275" cy="342900"/>
                <wp:effectExtent l="0" t="0" r="28575" b="19050"/>
                <wp:wrapSquare wrapText="bothSides"/>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2700" cap="flat" cmpd="sng" algn="ctr">
                          <a:solidFill>
                            <a:srgbClr val="4472C4">
                              <a:lumMod val="60000"/>
                              <a:lumOff val="40000"/>
                            </a:srgbClr>
                          </a:solidFill>
                          <a:prstDash val="solid"/>
                          <a:miter lim="800000"/>
                          <a:headEnd/>
                          <a:tailEnd/>
                        </a:ln>
                        <a:effectLst/>
                      </wps:spPr>
                      <wps:txbx>
                        <w:txbxContent>
                          <w:p w14:paraId="48031876" w14:textId="77777777" w:rsidR="00716CDC" w:rsidRDefault="00716CDC" w:rsidP="008462CE">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CEAFE0" id="_x0000_s1037" type="#_x0000_t202" style="position:absolute;left:0;text-align:left;margin-left:157.5pt;margin-top:5.3pt;width:203.25pt;height:27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" fillcolor="window" strokecolor="#8faadc" strokeweight="1pt">
                <v:textbox>
                  <w:txbxContent>
                    <w:p w14:paraId="48031876" w14:textId="77777777" w:rsidR="00716CDC" w:rsidRDefault="00716CDC" w:rsidP="008462CE">
                      <w:r w:rsidRPr="00BC76C0">
                        <w:rPr>
                          <w:rFonts w:ascii="Calibri" w:hAnsi="Calibri" w:cs="Calibri"/>
                          <w:b/>
                          <w:color w:val="00A585"/>
                          <w:sz w:val="28"/>
                          <w:szCs w:val="24"/>
                        </w:rPr>
                        <w:t>CUADERNO DEL PARTICIPANTE</w:t>
                      </w:r>
                    </w:p>
                  </w:txbxContent>
                </v:textbox>
                <w10:wrap type="square"/>
              </v:shape>
            </w:pict>
          </mc:Fallback>
        </mc:AlternateContent>
      </w:r>
    </w:p>
    <w:p w14:paraId="0D3D382A" w14:textId="77777777" w:rsidR="008462CE" w:rsidRPr="008462CE" w:rsidRDefault="008462CE" w:rsidP="008462CE">
      <w:pPr>
        <w:spacing w:after="160" w:line="259" w:lineRule="auto"/>
        <w:jc w:val="both"/>
        <w:rPr>
          <w:rFonts w:ascii="Calibri" w:eastAsia="Times New Roman" w:hAnsi="Calibri" w:cs="Calibri"/>
          <w:b/>
          <w:bCs/>
          <w:color w:val="00A585"/>
          <w:szCs w:val="24"/>
          <w:lang w:val="es-ES" w:eastAsia="es-NI"/>
        </w:rPr>
      </w:pPr>
    </w:p>
    <w:p w14:paraId="00A04B59" w14:textId="77777777" w:rsidR="008462CE" w:rsidRPr="008462CE" w:rsidRDefault="008462CE" w:rsidP="008462CE">
      <w:pPr>
        <w:spacing w:after="160" w:line="259" w:lineRule="auto"/>
        <w:jc w:val="both"/>
        <w:rPr>
          <w:rFonts w:ascii="Calibri" w:eastAsia="Times New Roman" w:hAnsi="Calibri" w:cs="Calibri"/>
          <w:b/>
          <w:bCs/>
          <w:color w:val="00A585"/>
          <w:szCs w:val="24"/>
          <w:lang w:val="es-ES" w:eastAsia="es-NI"/>
        </w:rPr>
      </w:pPr>
      <w:r w:rsidRPr="008462CE">
        <w:rPr>
          <w:rFonts w:ascii="Calibri" w:eastAsia="Times New Roman" w:hAnsi="Calibri" w:cs="Calibri"/>
          <w:b/>
          <w:bCs/>
          <w:color w:val="00A585"/>
          <w:szCs w:val="24"/>
          <w:lang w:val="es-ES" w:eastAsia="es-NI"/>
        </w:rPr>
        <w:t>INSTRUCCIONES PARA EL DESARROLO DE LAS ACTIVIDADES</w:t>
      </w:r>
    </w:p>
    <w:p w14:paraId="20774FA1" w14:textId="77777777" w:rsidR="008462CE" w:rsidRPr="008462CE" w:rsidRDefault="008462CE" w:rsidP="008462CE">
      <w:pPr>
        <w:spacing w:after="240"/>
        <w:jc w:val="both"/>
        <w:rPr>
          <w:rFonts w:ascii="Calibri" w:hAnsi="Calibri" w:cs="Calibri"/>
          <w:b/>
          <w:color w:val="00A585"/>
          <w:sz w:val="22"/>
        </w:rPr>
      </w:pPr>
      <w:r w:rsidRPr="008462CE">
        <w:rPr>
          <w:rFonts w:ascii="Calibri" w:hAnsi="Calibri" w:cs="Calibri"/>
          <w:b/>
          <w:color w:val="00A585"/>
          <w:sz w:val="22"/>
        </w:rPr>
        <w:t>Actividad 12: Aplicación de los Principios de protección</w:t>
      </w:r>
    </w:p>
    <w:p w14:paraId="1C36931B"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 xml:space="preserve">Los participantes, guiados por la Facilitadora y con el apoyo logístico virtual, se organizan en cuatro Grupos de trabajo en similar número de salas virtuales (en el cual eligen a un Relator), para determinar su comprensión sobre la aplicación del Principio de Protección (PP) asignado; utilizando la </w:t>
      </w:r>
      <w:r w:rsidRPr="008462CE">
        <w:rPr>
          <w:rFonts w:ascii="Calibri" w:hAnsi="Calibri" w:cs="Calibri"/>
          <w:b/>
          <w:sz w:val="22"/>
        </w:rPr>
        <w:t>Pizarra Jamboard 3A</w:t>
      </w:r>
      <w:r w:rsidRPr="008462CE">
        <w:rPr>
          <w:rFonts w:ascii="Calibri" w:hAnsi="Calibri" w:cs="Calibri"/>
          <w:bCs/>
          <w:sz w:val="22"/>
        </w:rPr>
        <w:t>.</w:t>
      </w:r>
    </w:p>
    <w:p w14:paraId="74B639F3" w14:textId="77777777" w:rsidR="008462CE" w:rsidRPr="008462CE" w:rsidRDefault="008462CE" w:rsidP="0089422D">
      <w:pPr>
        <w:numPr>
          <w:ilvl w:val="0"/>
          <w:numId w:val="34"/>
        </w:numPr>
        <w:spacing w:after="160" w:line="259" w:lineRule="auto"/>
        <w:contextualSpacing/>
        <w:jc w:val="both"/>
        <w:rPr>
          <w:rFonts w:ascii="Calibri" w:hAnsi="Calibri" w:cs="Calibri"/>
          <w:bCs/>
          <w:sz w:val="22"/>
        </w:rPr>
      </w:pPr>
      <w:r w:rsidRPr="008462CE">
        <w:rPr>
          <w:rFonts w:ascii="Calibri" w:hAnsi="Calibri" w:cs="Calibri"/>
          <w:bCs/>
          <w:sz w:val="22"/>
        </w:rPr>
        <w:lastRenderedPageBreak/>
        <w:t>Se organizan en los siguientes Grupos:</w:t>
      </w:r>
    </w:p>
    <w:p w14:paraId="0DDA1E3F" w14:textId="77777777" w:rsidR="008462CE" w:rsidRPr="008462CE" w:rsidRDefault="008462CE" w:rsidP="008462CE">
      <w:pPr>
        <w:ind w:left="1080"/>
        <w:jc w:val="both"/>
        <w:rPr>
          <w:rFonts w:ascii="Calibri" w:hAnsi="Calibri" w:cs="Calibri"/>
          <w:bCs/>
          <w:sz w:val="22"/>
        </w:rPr>
      </w:pPr>
      <w:r w:rsidRPr="008462CE">
        <w:rPr>
          <w:rFonts w:ascii="Calibri" w:hAnsi="Calibri" w:cs="Calibri"/>
          <w:bCs/>
          <w:sz w:val="22"/>
        </w:rPr>
        <w:t xml:space="preserve">Grupo 1: PP 1 “Reducir riesgos y no hacer daño” </w:t>
      </w:r>
    </w:p>
    <w:p w14:paraId="03C7159B" w14:textId="77777777" w:rsidR="008462CE" w:rsidRPr="008462CE" w:rsidRDefault="008462CE" w:rsidP="008462CE">
      <w:pPr>
        <w:ind w:left="1080"/>
        <w:jc w:val="both"/>
        <w:rPr>
          <w:rFonts w:ascii="Calibri" w:hAnsi="Calibri" w:cs="Calibri"/>
          <w:bCs/>
          <w:sz w:val="22"/>
        </w:rPr>
      </w:pPr>
      <w:r w:rsidRPr="008462CE">
        <w:rPr>
          <w:rFonts w:ascii="Calibri" w:hAnsi="Calibri" w:cs="Calibri"/>
          <w:bCs/>
          <w:sz w:val="22"/>
        </w:rPr>
        <w:t>Grupo 2: PP 2 “Evitar discriminación”</w:t>
      </w:r>
    </w:p>
    <w:p w14:paraId="07949010" w14:textId="77777777" w:rsidR="008462CE" w:rsidRPr="008462CE" w:rsidRDefault="008462CE" w:rsidP="008462CE">
      <w:pPr>
        <w:ind w:left="1080"/>
        <w:jc w:val="both"/>
        <w:rPr>
          <w:rFonts w:ascii="Calibri" w:hAnsi="Calibri" w:cs="Calibri"/>
          <w:bCs/>
          <w:sz w:val="22"/>
        </w:rPr>
      </w:pPr>
      <w:r w:rsidRPr="008462CE">
        <w:rPr>
          <w:rFonts w:ascii="Calibri" w:hAnsi="Calibri" w:cs="Calibri"/>
          <w:bCs/>
          <w:sz w:val="22"/>
        </w:rPr>
        <w:t>Grupo 3: PP 3 “Brindar atencion”,</w:t>
      </w:r>
    </w:p>
    <w:p w14:paraId="6967647E" w14:textId="77777777" w:rsidR="008462CE" w:rsidRPr="008462CE" w:rsidRDefault="008462CE" w:rsidP="008462CE">
      <w:pPr>
        <w:ind w:left="1080"/>
        <w:jc w:val="both"/>
        <w:rPr>
          <w:rFonts w:ascii="Calibri" w:hAnsi="Calibri" w:cs="Calibri"/>
          <w:bCs/>
          <w:sz w:val="22"/>
        </w:rPr>
      </w:pPr>
      <w:r w:rsidRPr="008462CE">
        <w:rPr>
          <w:rFonts w:ascii="Calibri" w:hAnsi="Calibri" w:cs="Calibri"/>
          <w:bCs/>
          <w:sz w:val="22"/>
        </w:rPr>
        <w:t>Grupo 4: PP 4 “Reivindicar derechos”</w:t>
      </w:r>
    </w:p>
    <w:p w14:paraId="3E8715D5" w14:textId="77777777" w:rsidR="008462CE" w:rsidRPr="008462CE" w:rsidRDefault="008462CE" w:rsidP="0089422D">
      <w:pPr>
        <w:numPr>
          <w:ilvl w:val="0"/>
          <w:numId w:val="34"/>
        </w:numPr>
        <w:spacing w:after="240" w:line="259" w:lineRule="auto"/>
        <w:contextualSpacing/>
        <w:jc w:val="both"/>
        <w:rPr>
          <w:rFonts w:ascii="Calibri" w:hAnsi="Calibri" w:cs="Calibri"/>
          <w:bCs/>
          <w:sz w:val="22"/>
        </w:rPr>
      </w:pPr>
      <w:r w:rsidRPr="008462CE">
        <w:rPr>
          <w:rFonts w:ascii="Calibri" w:hAnsi="Calibri" w:cs="Calibri"/>
          <w:bCs/>
          <w:sz w:val="22"/>
        </w:rPr>
        <w:t>Cada Grupo:</w:t>
      </w:r>
    </w:p>
    <w:p w14:paraId="5F5D60F9" w14:textId="0D792452" w:rsidR="008462CE" w:rsidRPr="008462CE" w:rsidRDefault="008462CE" w:rsidP="0089422D">
      <w:pPr>
        <w:numPr>
          <w:ilvl w:val="1"/>
          <w:numId w:val="46"/>
        </w:numPr>
        <w:spacing w:after="240" w:line="259" w:lineRule="auto"/>
        <w:contextualSpacing/>
        <w:jc w:val="both"/>
        <w:rPr>
          <w:rFonts w:ascii="Calibri" w:hAnsi="Calibri" w:cs="Calibri"/>
          <w:bCs/>
          <w:sz w:val="22"/>
        </w:rPr>
      </w:pPr>
      <w:r w:rsidRPr="008462CE">
        <w:rPr>
          <w:rFonts w:ascii="Calibri" w:hAnsi="Calibri" w:cs="Calibri"/>
          <w:bCs/>
          <w:sz w:val="22"/>
          <w:lang w:val="pt-BR"/>
        </w:rPr>
        <w:t xml:space="preserve">Lea </w:t>
      </w:r>
      <w:r w:rsidRPr="008462CE">
        <w:rPr>
          <w:rFonts w:ascii="Calibri" w:hAnsi="Calibri" w:cs="Calibri"/>
          <w:bCs/>
          <w:sz w:val="22"/>
        </w:rPr>
        <w:t>el</w:t>
      </w:r>
      <w:r w:rsidRPr="008462CE">
        <w:rPr>
          <w:rFonts w:ascii="Calibri" w:hAnsi="Calibri" w:cs="Calibri"/>
          <w:bCs/>
          <w:sz w:val="22"/>
          <w:lang w:val="pt-BR"/>
        </w:rPr>
        <w:t xml:space="preserve"> Princípio de </w:t>
      </w:r>
      <w:r w:rsidR="00594B63" w:rsidRPr="00594B63">
        <w:rPr>
          <w:rFonts w:ascii="Calibri" w:hAnsi="Calibri" w:cs="Calibri"/>
          <w:bCs/>
          <w:sz w:val="22"/>
          <w:lang w:val="es-NI"/>
        </w:rPr>
        <w:t>protección</w:t>
      </w:r>
      <w:r w:rsidRPr="008462CE">
        <w:rPr>
          <w:rFonts w:ascii="Calibri" w:hAnsi="Calibri" w:cs="Calibri"/>
          <w:bCs/>
          <w:sz w:val="22"/>
          <w:lang w:val="pt-BR"/>
        </w:rPr>
        <w:t xml:space="preserve"> </w:t>
      </w:r>
      <w:r w:rsidR="00594B63" w:rsidRPr="008462CE">
        <w:rPr>
          <w:rFonts w:ascii="Calibri" w:hAnsi="Calibri" w:cs="Calibri"/>
          <w:bCs/>
          <w:sz w:val="22"/>
          <w:lang w:val="pt-BR"/>
        </w:rPr>
        <w:t>assignado</w:t>
      </w:r>
      <w:r w:rsidRPr="008462CE">
        <w:rPr>
          <w:rFonts w:ascii="Calibri" w:hAnsi="Calibri" w:cs="Calibri"/>
          <w:bCs/>
          <w:sz w:val="22"/>
          <w:lang w:val="pt-BR"/>
        </w:rPr>
        <w:t xml:space="preserve"> a su Grupo y </w:t>
      </w:r>
      <w:r w:rsidRPr="008462CE">
        <w:rPr>
          <w:rFonts w:ascii="Calibri" w:hAnsi="Calibri" w:cs="Calibri"/>
          <w:bCs/>
          <w:sz w:val="22"/>
        </w:rPr>
        <w:t>las</w:t>
      </w:r>
      <w:r w:rsidRPr="008462CE">
        <w:rPr>
          <w:rFonts w:ascii="Calibri" w:hAnsi="Calibri" w:cs="Calibri"/>
          <w:bCs/>
          <w:sz w:val="22"/>
          <w:lang w:val="pt-BR"/>
        </w:rPr>
        <w:t xml:space="preserve"> notas de </w:t>
      </w:r>
      <w:r w:rsidRPr="008462CE">
        <w:rPr>
          <w:rFonts w:ascii="Calibri" w:hAnsi="Calibri" w:cs="Calibri"/>
          <w:bCs/>
          <w:sz w:val="22"/>
        </w:rPr>
        <w:t>orientación</w:t>
      </w:r>
      <w:r w:rsidRPr="008462CE">
        <w:rPr>
          <w:rFonts w:ascii="Calibri" w:hAnsi="Calibri" w:cs="Calibri"/>
          <w:bCs/>
          <w:sz w:val="22"/>
          <w:lang w:val="pt-BR"/>
        </w:rPr>
        <w:t xml:space="preserve"> (5 minutos).</w:t>
      </w:r>
    </w:p>
    <w:p w14:paraId="1C5E0D12" w14:textId="77777777" w:rsidR="008462CE" w:rsidRPr="008462CE" w:rsidRDefault="008462CE" w:rsidP="0089422D">
      <w:pPr>
        <w:numPr>
          <w:ilvl w:val="1"/>
          <w:numId w:val="46"/>
        </w:numPr>
        <w:spacing w:after="240" w:line="259" w:lineRule="auto"/>
        <w:contextualSpacing/>
        <w:jc w:val="both"/>
        <w:rPr>
          <w:rFonts w:ascii="Calibri" w:hAnsi="Calibri" w:cs="Calibri"/>
          <w:bCs/>
          <w:sz w:val="22"/>
        </w:rPr>
      </w:pPr>
      <w:r w:rsidRPr="008462CE">
        <w:rPr>
          <w:rFonts w:ascii="Calibri" w:hAnsi="Calibri" w:cs="Calibri"/>
          <w:bCs/>
          <w:sz w:val="22"/>
          <w:lang w:val="pt-BR"/>
        </w:rPr>
        <w:t xml:space="preserve">Dibuja un afiche o postal representando el Princípio asignado (5 minutos). </w:t>
      </w:r>
    </w:p>
    <w:p w14:paraId="5F28327F" w14:textId="77777777" w:rsidR="008462CE" w:rsidRPr="008462CE" w:rsidRDefault="008462CE" w:rsidP="0089422D">
      <w:pPr>
        <w:numPr>
          <w:ilvl w:val="1"/>
          <w:numId w:val="46"/>
        </w:numPr>
        <w:spacing w:after="240" w:line="259" w:lineRule="auto"/>
        <w:contextualSpacing/>
        <w:jc w:val="both"/>
        <w:rPr>
          <w:rFonts w:ascii="Calibri" w:hAnsi="Calibri" w:cs="Calibri"/>
          <w:bCs/>
          <w:sz w:val="22"/>
        </w:rPr>
      </w:pPr>
      <w:r w:rsidRPr="008462CE">
        <w:rPr>
          <w:rFonts w:ascii="Calibri" w:hAnsi="Calibri" w:cs="Calibri"/>
          <w:bCs/>
          <w:sz w:val="22"/>
          <w:lang w:val="pt-BR"/>
        </w:rPr>
        <w:t xml:space="preserve">En su </w:t>
      </w:r>
      <w:r w:rsidRPr="008462CE">
        <w:rPr>
          <w:rFonts w:ascii="Calibri" w:hAnsi="Calibri" w:cs="Calibri"/>
          <w:bCs/>
          <w:sz w:val="22"/>
        </w:rPr>
        <w:t>propio</w:t>
      </w:r>
      <w:r w:rsidRPr="008462CE">
        <w:rPr>
          <w:rFonts w:ascii="Calibri" w:hAnsi="Calibri" w:cs="Calibri"/>
          <w:bCs/>
          <w:sz w:val="22"/>
          <w:lang w:val="pt-BR"/>
        </w:rPr>
        <w:t xml:space="preserve"> entendimiento, escriba que significa el Princípio de Protección que su Grupo analizó</w:t>
      </w:r>
    </w:p>
    <w:p w14:paraId="24260C81" w14:textId="77777777" w:rsidR="008462CE" w:rsidRPr="008462CE" w:rsidRDefault="008462CE" w:rsidP="0089422D">
      <w:pPr>
        <w:numPr>
          <w:ilvl w:val="0"/>
          <w:numId w:val="46"/>
        </w:numPr>
        <w:spacing w:after="240" w:line="259" w:lineRule="auto"/>
        <w:contextualSpacing/>
        <w:jc w:val="both"/>
        <w:rPr>
          <w:rFonts w:ascii="Calibri" w:hAnsi="Calibri" w:cs="Calibri"/>
          <w:bCs/>
          <w:sz w:val="22"/>
        </w:rPr>
      </w:pPr>
      <w:r w:rsidRPr="008462CE">
        <w:rPr>
          <w:rFonts w:ascii="Calibri" w:hAnsi="Calibri" w:cs="Calibri"/>
          <w:bCs/>
          <w:sz w:val="22"/>
        </w:rPr>
        <w:t>Cada Grupo, dispone de 15 minutos para realizar el ejercicio</w:t>
      </w:r>
    </w:p>
    <w:p w14:paraId="62BA6696" w14:textId="7C2A6A1D" w:rsidR="008462CE" w:rsidRDefault="008462CE" w:rsidP="0089422D">
      <w:pPr>
        <w:numPr>
          <w:ilvl w:val="0"/>
          <w:numId w:val="34"/>
        </w:numPr>
        <w:spacing w:after="240" w:line="259" w:lineRule="auto"/>
        <w:contextualSpacing/>
        <w:jc w:val="both"/>
        <w:rPr>
          <w:rFonts w:ascii="Calibri" w:hAnsi="Calibri" w:cs="Calibri"/>
          <w:bCs/>
          <w:sz w:val="22"/>
        </w:rPr>
      </w:pPr>
      <w:r w:rsidRPr="008462CE">
        <w:rPr>
          <w:rFonts w:ascii="Calibri" w:hAnsi="Calibri" w:cs="Calibri"/>
          <w:bCs/>
          <w:sz w:val="22"/>
        </w:rPr>
        <w:t xml:space="preserve">A través del Relator, presenta los resultados del Ejercicio, en 1 minuto </w:t>
      </w:r>
    </w:p>
    <w:p w14:paraId="0235D113" w14:textId="77777777" w:rsidR="00F20AF8" w:rsidRPr="008462CE" w:rsidRDefault="00F20AF8" w:rsidP="00F20AF8">
      <w:pPr>
        <w:spacing w:after="240" w:line="259" w:lineRule="auto"/>
        <w:ind w:left="720"/>
        <w:contextualSpacing/>
        <w:jc w:val="both"/>
        <w:rPr>
          <w:rFonts w:ascii="Calibri" w:hAnsi="Calibri" w:cs="Calibri"/>
          <w:bCs/>
          <w:sz w:val="22"/>
        </w:rPr>
      </w:pPr>
    </w:p>
    <w:p w14:paraId="23FE6B66" w14:textId="77777777" w:rsidR="008462CE" w:rsidRPr="008462CE" w:rsidRDefault="008462CE" w:rsidP="008462CE">
      <w:pPr>
        <w:shd w:val="clear" w:color="auto" w:fill="BDD6EE"/>
        <w:jc w:val="both"/>
        <w:rPr>
          <w:rFonts w:ascii="Calibri" w:hAnsi="Calibri" w:cs="Calibri"/>
          <w:b/>
          <w:sz w:val="22"/>
        </w:rPr>
      </w:pPr>
      <w:r w:rsidRPr="008462CE">
        <w:rPr>
          <w:rFonts w:ascii="Calibri" w:hAnsi="Calibri" w:cs="Calibri"/>
          <w:b/>
          <w:sz w:val="22"/>
        </w:rPr>
        <w:t>Sesión 04: La Norma Humanitaria Esencial (NHE)</w:t>
      </w:r>
    </w:p>
    <w:p w14:paraId="726AF8E6" w14:textId="77777777" w:rsidR="008462CE" w:rsidRPr="008462CE" w:rsidRDefault="008462CE" w:rsidP="008462CE">
      <w:pPr>
        <w:rPr>
          <w:rFonts w:ascii="Calibri" w:hAnsi="Calibri" w:cs="Calibri"/>
          <w:b/>
          <w:color w:val="00A585"/>
          <w:sz w:val="28"/>
          <w:szCs w:val="24"/>
        </w:rPr>
      </w:pPr>
      <w:r w:rsidRPr="008462CE">
        <w:rPr>
          <w:rFonts w:ascii="Calibri" w:hAnsi="Calibri" w:cs="Calibri"/>
          <w:b/>
          <w:noProof/>
          <w:color w:val="00A585"/>
          <w:sz w:val="28"/>
          <w:szCs w:val="24"/>
        </w:rPr>
        <mc:AlternateContent>
          <mc:Choice Requires="wps">
            <w:drawing>
              <wp:anchor distT="45720" distB="45720" distL="114300" distR="114300" simplePos="0" relativeHeight="251673600" behindDoc="0" locked="0" layoutInCell="1" allowOverlap="1" wp14:anchorId="2E08AACB" wp14:editId="1D8CF4A1">
                <wp:simplePos x="0" y="0"/>
                <wp:positionH relativeFrom="column">
                  <wp:align>center</wp:align>
                </wp:positionH>
                <wp:positionV relativeFrom="paragraph">
                  <wp:posOffset>182880</wp:posOffset>
                </wp:positionV>
                <wp:extent cx="2360930" cy="342900"/>
                <wp:effectExtent l="0" t="0" r="20320" b="19050"/>
                <wp:wrapSquare wrapText="bothSides"/>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2700" cap="flat" cmpd="sng" algn="ctr">
                          <a:solidFill>
                            <a:srgbClr val="5B9BD5"/>
                          </a:solidFill>
                          <a:prstDash val="solid"/>
                          <a:miter lim="800000"/>
                          <a:headEnd/>
                          <a:tailEnd/>
                        </a:ln>
                        <a:effectLst/>
                      </wps:spPr>
                      <wps:txbx>
                        <w:txbxContent>
                          <w:p w14:paraId="39CE486D" w14:textId="77777777" w:rsidR="00716CDC" w:rsidRDefault="00716CDC" w:rsidP="008462CE">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E08AACB" id="Cuadro de texto 12" o:spid="_x0000_s1038" type="#_x0000_t202" style="position:absolute;margin-left:0;margin-top:14.4pt;width:185.9pt;height:27pt;z-index:251673600;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" fillcolor="window" strokecolor="#5b9bd5" strokeweight="1pt">
                <v:textbox>
                  <w:txbxContent>
                    <w:p w14:paraId="39CE486D" w14:textId="77777777" w:rsidR="00716CDC" w:rsidRDefault="00716CDC" w:rsidP="008462CE">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1"/>
        <w:tblW w:w="0" w:type="auto"/>
        <w:tblBorders>
          <w:top w:val="single" w:sz="12" w:space="0" w:color="8EAADB"/>
          <w:left w:val="single" w:sz="12" w:space="0" w:color="8EAADB"/>
          <w:bottom w:val="single" w:sz="12" w:space="0" w:color="8EAADB"/>
          <w:right w:val="single" w:sz="12" w:space="0" w:color="8EAADB"/>
          <w:insideH w:val="single" w:sz="12" w:space="0" w:color="FFC000"/>
          <w:insideV w:val="single" w:sz="12" w:space="0" w:color="8EAADB"/>
        </w:tblBorders>
        <w:tblLook w:val="04A0" w:firstRow="1" w:lastRow="0" w:firstColumn="1" w:lastColumn="0" w:noHBand="0" w:noVBand="1"/>
      </w:tblPr>
      <w:tblGrid>
        <w:gridCol w:w="1686"/>
        <w:gridCol w:w="8022"/>
      </w:tblGrid>
      <w:tr w:rsidR="008462CE" w:rsidRPr="008462CE" w14:paraId="6BBE547B" w14:textId="77777777" w:rsidTr="008462CE">
        <w:tc>
          <w:tcPr>
            <w:tcW w:w="1686" w:type="dxa"/>
            <w:vAlign w:val="center"/>
          </w:tcPr>
          <w:p w14:paraId="0CDB8F63" w14:textId="77777777" w:rsidR="008462CE" w:rsidRPr="008462CE" w:rsidRDefault="008462CE" w:rsidP="00595275">
            <w:pPr>
              <w:rPr>
                <w:rFonts w:ascii="Calibri" w:hAnsi="Calibri" w:cs="Calibri"/>
                <w:bCs/>
                <w:sz w:val="22"/>
              </w:rPr>
            </w:pPr>
            <w:r w:rsidRPr="008462CE">
              <w:rPr>
                <w:rFonts w:ascii="Calibri" w:hAnsi="Calibri" w:cs="Calibri"/>
                <w:b/>
                <w:color w:val="00A585"/>
                <w:sz w:val="22"/>
              </w:rPr>
              <w:t>PROPOSITO DE LA SESION 04:</w:t>
            </w:r>
          </w:p>
        </w:tc>
        <w:tc>
          <w:tcPr>
            <w:tcW w:w="8022" w:type="dxa"/>
            <w:vAlign w:val="center"/>
          </w:tcPr>
          <w:p w14:paraId="5E1877F2" w14:textId="77777777" w:rsidR="008462CE" w:rsidRPr="008462CE" w:rsidRDefault="008462CE" w:rsidP="00595275">
            <w:pPr>
              <w:rPr>
                <w:rFonts w:ascii="Calibri" w:hAnsi="Calibri" w:cs="Calibri"/>
                <w:bCs/>
                <w:sz w:val="22"/>
              </w:rPr>
            </w:pPr>
            <w:r w:rsidRPr="008462CE">
              <w:rPr>
                <w:rFonts w:ascii="Calibri" w:hAnsi="Calibri" w:cs="Calibri"/>
                <w:bCs/>
                <w:sz w:val="22"/>
              </w:rPr>
              <w:t>Describir y aplicar los cuatro Principios de Protección, que forman parte de los Capítulos Esenciales del manual Esfera</w:t>
            </w:r>
          </w:p>
        </w:tc>
      </w:tr>
    </w:tbl>
    <w:p w14:paraId="7FBBDD27" w14:textId="77777777" w:rsidR="008462CE" w:rsidRPr="00A3228C" w:rsidRDefault="008462CE" w:rsidP="008462CE">
      <w:pPr>
        <w:jc w:val="both"/>
        <w:rPr>
          <w:rFonts w:ascii="Calibri" w:hAnsi="Calibri" w:cs="Calibri"/>
          <w:bCs/>
          <w:sz w:val="12"/>
          <w:szCs w:val="10"/>
        </w:rPr>
      </w:pPr>
    </w:p>
    <w:tbl>
      <w:tblPr>
        <w:tblStyle w:val="Tablaconcuadrculaclara1"/>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686"/>
        <w:gridCol w:w="8022"/>
      </w:tblGrid>
      <w:tr w:rsidR="008462CE" w:rsidRPr="008462CE" w14:paraId="6419E1DC" w14:textId="77777777" w:rsidTr="008462CE">
        <w:tc>
          <w:tcPr>
            <w:tcW w:w="1686" w:type="dxa"/>
            <w:vAlign w:val="center"/>
          </w:tcPr>
          <w:p w14:paraId="652025B7" w14:textId="77777777" w:rsidR="008462CE" w:rsidRPr="008462CE" w:rsidRDefault="008462CE" w:rsidP="00595275">
            <w:pPr>
              <w:rPr>
                <w:rFonts w:ascii="Calibri" w:hAnsi="Calibri" w:cs="Calibri"/>
                <w:bCs/>
                <w:sz w:val="22"/>
              </w:rPr>
            </w:pPr>
            <w:r w:rsidRPr="008462CE">
              <w:rPr>
                <w:rFonts w:ascii="Calibri" w:hAnsi="Calibri" w:cs="Calibri"/>
                <w:b/>
                <w:color w:val="00A585"/>
                <w:sz w:val="22"/>
              </w:rPr>
              <w:t>OBJETIVOS DE APRENDIZAJE DE LA SESION 04:</w:t>
            </w:r>
          </w:p>
        </w:tc>
        <w:tc>
          <w:tcPr>
            <w:tcW w:w="8022" w:type="dxa"/>
            <w:vAlign w:val="center"/>
          </w:tcPr>
          <w:p w14:paraId="1D53C3C3" w14:textId="77777777" w:rsidR="008462CE" w:rsidRPr="008462CE" w:rsidRDefault="008462CE" w:rsidP="00595275">
            <w:pPr>
              <w:rPr>
                <w:rFonts w:ascii="Calibri" w:hAnsi="Calibri" w:cs="Calibri"/>
                <w:bCs/>
                <w:sz w:val="22"/>
              </w:rPr>
            </w:pPr>
            <w:r w:rsidRPr="008462CE">
              <w:rPr>
                <w:rFonts w:ascii="Calibri" w:hAnsi="Calibri" w:cs="Calibri"/>
                <w:bCs/>
                <w:sz w:val="22"/>
              </w:rPr>
              <w:t>A la conclusión de la Sesión 04, los participantes estarán en capacidad de:</w:t>
            </w:r>
          </w:p>
          <w:p w14:paraId="3189C0FE" w14:textId="77777777" w:rsidR="008462CE" w:rsidRPr="008462CE" w:rsidRDefault="008462CE" w:rsidP="0089422D">
            <w:pPr>
              <w:numPr>
                <w:ilvl w:val="0"/>
                <w:numId w:val="47"/>
              </w:numPr>
              <w:contextualSpacing/>
              <w:jc w:val="both"/>
              <w:rPr>
                <w:rFonts w:ascii="Calibri" w:hAnsi="Calibri" w:cs="Calibri"/>
                <w:sz w:val="22"/>
              </w:rPr>
            </w:pPr>
            <w:r w:rsidRPr="008462CE">
              <w:rPr>
                <w:rFonts w:ascii="Calibri" w:hAnsi="Calibri" w:cs="Calibri"/>
                <w:sz w:val="22"/>
                <w:lang w:val="es-ES"/>
              </w:rPr>
              <w:t xml:space="preserve">Enumerar los nueve compromisos de la NHE </w:t>
            </w:r>
          </w:p>
          <w:p w14:paraId="0CBDB01C" w14:textId="77777777" w:rsidR="008462CE" w:rsidRPr="008462CE" w:rsidRDefault="008462CE" w:rsidP="0089422D">
            <w:pPr>
              <w:numPr>
                <w:ilvl w:val="0"/>
                <w:numId w:val="47"/>
              </w:numPr>
              <w:contextualSpacing/>
              <w:jc w:val="both"/>
              <w:rPr>
                <w:rFonts w:ascii="Calibri" w:hAnsi="Calibri" w:cs="Calibri"/>
                <w:sz w:val="22"/>
              </w:rPr>
            </w:pPr>
            <w:r w:rsidRPr="008462CE">
              <w:rPr>
                <w:rFonts w:ascii="Calibri" w:hAnsi="Calibri" w:cs="Calibri"/>
                <w:sz w:val="22"/>
                <w:lang w:val="es-ES"/>
              </w:rPr>
              <w:t>Describir la estructura única de la NHE</w:t>
            </w:r>
          </w:p>
        </w:tc>
      </w:tr>
    </w:tbl>
    <w:p w14:paraId="4FFA9DE5" w14:textId="77777777" w:rsidR="008462CE" w:rsidRPr="00A3228C" w:rsidRDefault="008462CE" w:rsidP="008462CE">
      <w:pPr>
        <w:jc w:val="both"/>
        <w:rPr>
          <w:rFonts w:ascii="Calibri" w:hAnsi="Calibri" w:cs="Calibri"/>
          <w:bCs/>
          <w:sz w:val="12"/>
          <w:szCs w:val="10"/>
        </w:rPr>
      </w:pPr>
    </w:p>
    <w:tbl>
      <w:tblPr>
        <w:tblStyle w:val="Tablaconcuadrculaclara1"/>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686"/>
        <w:gridCol w:w="8022"/>
      </w:tblGrid>
      <w:tr w:rsidR="008462CE" w:rsidRPr="008462CE" w14:paraId="04F9EABF" w14:textId="77777777" w:rsidTr="008462CE">
        <w:tc>
          <w:tcPr>
            <w:tcW w:w="1686" w:type="dxa"/>
            <w:vAlign w:val="center"/>
          </w:tcPr>
          <w:p w14:paraId="5C884663" w14:textId="77777777" w:rsidR="008462CE" w:rsidRPr="008462CE" w:rsidRDefault="008462CE" w:rsidP="00595275">
            <w:pPr>
              <w:rPr>
                <w:rFonts w:ascii="Calibri" w:hAnsi="Calibri" w:cs="Calibri"/>
                <w:bCs/>
                <w:sz w:val="22"/>
              </w:rPr>
            </w:pPr>
            <w:r w:rsidRPr="008462CE">
              <w:rPr>
                <w:rFonts w:ascii="Calibri" w:hAnsi="Calibri" w:cs="Calibri"/>
                <w:b/>
                <w:color w:val="00A585"/>
                <w:sz w:val="22"/>
              </w:rPr>
              <w:t>MENSAJES CLAVE DE LA SESION 04:</w:t>
            </w:r>
          </w:p>
        </w:tc>
        <w:tc>
          <w:tcPr>
            <w:tcW w:w="8022" w:type="dxa"/>
            <w:vAlign w:val="center"/>
          </w:tcPr>
          <w:p w14:paraId="730128E4"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La Norma Humanitaria Esencial (NHE), reemplaza a las Normas Comunes que estuvieron vigentes en anteriores versiones del Manual Esfera</w:t>
            </w:r>
          </w:p>
          <w:p w14:paraId="0E8AA65F"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 xml:space="preserve">La NHE, </w:t>
            </w:r>
            <w:r w:rsidRPr="008462CE">
              <w:rPr>
                <w:rFonts w:ascii="Calibri" w:eastAsia="Calibri" w:hAnsi="Calibri" w:cs="Calibri"/>
                <w:b/>
                <w:bCs/>
                <w:sz w:val="22"/>
                <w:szCs w:val="22"/>
              </w:rPr>
              <w:t>es un código voluntario</w:t>
            </w:r>
            <w:r w:rsidRPr="008462CE">
              <w:rPr>
                <w:rFonts w:ascii="Calibri" w:eastAsia="Calibri" w:hAnsi="Calibri" w:cs="Calibri"/>
                <w:sz w:val="22"/>
                <w:szCs w:val="22"/>
              </w:rPr>
              <w:t xml:space="preserve"> que describe los elementos principales de la acción humanitaria de calidad, fundada en principios éticos y en la rendición de cuentas.</w:t>
            </w:r>
          </w:p>
          <w:p w14:paraId="781D4195"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b/>
                <w:bCs/>
                <w:sz w:val="22"/>
                <w:szCs w:val="22"/>
              </w:rPr>
              <w:t>Establece</w:t>
            </w:r>
            <w:r w:rsidRPr="008462CE">
              <w:rPr>
                <w:rFonts w:ascii="Calibri" w:eastAsia="Calibri" w:hAnsi="Calibri" w:cs="Calibri"/>
                <w:sz w:val="22"/>
                <w:szCs w:val="22"/>
              </w:rPr>
              <w:t xml:space="preserve"> </w:t>
            </w:r>
            <w:r w:rsidRPr="008462CE">
              <w:rPr>
                <w:rFonts w:ascii="Calibri" w:eastAsia="Calibri" w:hAnsi="Calibri" w:cs="Calibri"/>
                <w:b/>
                <w:bCs/>
                <w:sz w:val="22"/>
                <w:szCs w:val="22"/>
              </w:rPr>
              <w:t>nueve Compromisos</w:t>
            </w:r>
            <w:r w:rsidRPr="008462CE">
              <w:rPr>
                <w:rFonts w:ascii="Calibri" w:eastAsia="Calibri" w:hAnsi="Calibri" w:cs="Calibri"/>
                <w:sz w:val="22"/>
                <w:szCs w:val="22"/>
              </w:rPr>
              <w:t xml:space="preserve"> que los actores humanitarios pueden asumir para mejorar la calidad de la asistencia que proporcionan. </w:t>
            </w:r>
          </w:p>
          <w:p w14:paraId="1569DE61"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Esfera es uno de los miembros fundadores de la Norma, junto con las organizaciones asociadas </w:t>
            </w:r>
            <w:hyperlink r:id="rId37" w:history="1">
              <w:r w:rsidRPr="008462CE">
                <w:rPr>
                  <w:rFonts w:ascii="Calibri" w:eastAsia="Calibri" w:hAnsi="Calibri" w:cs="Calibri"/>
                  <w:b/>
                  <w:bCs/>
                  <w:color w:val="0563C1"/>
                  <w:sz w:val="22"/>
                  <w:szCs w:val="22"/>
                  <w:u w:val="single"/>
                </w:rPr>
                <w:t>CHS Alliance</w:t>
              </w:r>
            </w:hyperlink>
            <w:r w:rsidRPr="008462CE">
              <w:rPr>
                <w:rFonts w:ascii="Calibri" w:eastAsia="Calibri" w:hAnsi="Calibri" w:cs="Calibri"/>
                <w:b/>
                <w:bCs/>
                <w:sz w:val="22"/>
                <w:szCs w:val="22"/>
              </w:rPr>
              <w:t> y </w:t>
            </w:r>
            <w:hyperlink r:id="rId38" w:history="1">
              <w:r w:rsidRPr="008462CE">
                <w:rPr>
                  <w:rFonts w:ascii="Calibri" w:eastAsia="Calibri" w:hAnsi="Calibri" w:cs="Calibri"/>
                  <w:b/>
                  <w:bCs/>
                  <w:color w:val="0563C1"/>
                  <w:sz w:val="22"/>
                  <w:szCs w:val="22"/>
                  <w:u w:val="single"/>
                </w:rPr>
                <w:t>Groupe</w:t>
              </w:r>
            </w:hyperlink>
            <w:hyperlink r:id="rId39" w:history="1">
              <w:r w:rsidRPr="008462CE">
                <w:rPr>
                  <w:rFonts w:ascii="Calibri" w:eastAsia="Calibri" w:hAnsi="Calibri" w:cs="Calibri"/>
                  <w:b/>
                  <w:bCs/>
                  <w:color w:val="0563C1"/>
                  <w:sz w:val="22"/>
                  <w:szCs w:val="22"/>
                  <w:u w:val="single"/>
                </w:rPr>
                <w:t xml:space="preserve"> URD</w:t>
              </w:r>
            </w:hyperlink>
            <w:r w:rsidRPr="008462CE">
              <w:rPr>
                <w:rFonts w:ascii="Calibri" w:eastAsia="Calibri" w:hAnsi="Calibri" w:cs="Calibri"/>
                <w:b/>
                <w:bCs/>
                <w:sz w:val="22"/>
                <w:szCs w:val="22"/>
              </w:rPr>
              <w:t>.</w:t>
            </w:r>
          </w:p>
          <w:p w14:paraId="1984DC6C"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La NHE se aplica en diferentes niveles, a saber: a nivel del terreno; a nivel organizativo y a niveles global y de política</w:t>
            </w:r>
          </w:p>
          <w:p w14:paraId="1908E305"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La Carta humanitaria y los Principios de protección, apoyan directamente a la NHE; y en conjunto constituyen los principios y fundamentos de la Norma Esfera</w:t>
            </w:r>
          </w:p>
        </w:tc>
      </w:tr>
    </w:tbl>
    <w:p w14:paraId="02AF5025" w14:textId="77777777" w:rsidR="008462CE" w:rsidRPr="00A3228C" w:rsidRDefault="008462CE" w:rsidP="008462CE">
      <w:pPr>
        <w:jc w:val="both"/>
        <w:rPr>
          <w:rFonts w:ascii="Calibri" w:hAnsi="Calibri" w:cs="Calibri"/>
          <w:b/>
          <w:color w:val="00A585"/>
          <w:sz w:val="18"/>
          <w:szCs w:val="16"/>
        </w:rPr>
      </w:pPr>
    </w:p>
    <w:p w14:paraId="1AA25C1B" w14:textId="77777777" w:rsidR="008462CE" w:rsidRPr="008462CE" w:rsidRDefault="008462CE" w:rsidP="008462CE">
      <w:pPr>
        <w:spacing w:after="240"/>
        <w:jc w:val="both"/>
        <w:rPr>
          <w:rFonts w:ascii="Calibri" w:hAnsi="Calibri" w:cs="Calibri"/>
          <w:b/>
          <w:color w:val="00A585"/>
          <w:szCs w:val="22"/>
        </w:rPr>
      </w:pPr>
      <w:r w:rsidRPr="008462CE">
        <w:rPr>
          <w:rFonts w:ascii="Calibri" w:hAnsi="Calibri" w:cs="Calibri"/>
          <w:b/>
          <w:color w:val="00A585"/>
          <w:szCs w:val="22"/>
        </w:rPr>
        <w:t>PLAN DE ACTIVIDADES DE LA SESION 04: LA NORMA HUMANITARIA ESENCIAL</w:t>
      </w:r>
    </w:p>
    <w:tbl>
      <w:tblPr>
        <w:tblStyle w:val="Tablaconcuadrcula1"/>
        <w:tblW w:w="0" w:type="auto"/>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ook w:val="0600" w:firstRow="0" w:lastRow="0" w:firstColumn="0" w:lastColumn="0" w:noHBand="1" w:noVBand="1"/>
      </w:tblPr>
      <w:tblGrid>
        <w:gridCol w:w="728"/>
        <w:gridCol w:w="874"/>
        <w:gridCol w:w="2778"/>
        <w:gridCol w:w="1580"/>
        <w:gridCol w:w="2309"/>
        <w:gridCol w:w="1447"/>
      </w:tblGrid>
      <w:tr w:rsidR="008462CE" w:rsidRPr="008462CE" w14:paraId="7B091A1F" w14:textId="77777777" w:rsidTr="008462CE">
        <w:trPr>
          <w:trHeight w:val="196"/>
        </w:trPr>
        <w:tc>
          <w:tcPr>
            <w:tcW w:w="0" w:type="auto"/>
            <w:gridSpan w:val="2"/>
            <w:shd w:val="clear" w:color="auto" w:fill="92D050"/>
            <w:vAlign w:val="center"/>
          </w:tcPr>
          <w:p w14:paraId="61B44848" w14:textId="77777777" w:rsidR="008462CE" w:rsidRPr="008462CE" w:rsidRDefault="008462CE" w:rsidP="00595275">
            <w:pPr>
              <w:spacing w:line="259" w:lineRule="auto"/>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Tiempo (Min.)</w:t>
            </w:r>
          </w:p>
        </w:tc>
        <w:tc>
          <w:tcPr>
            <w:tcW w:w="2778" w:type="dxa"/>
            <w:vMerge w:val="restart"/>
            <w:shd w:val="clear" w:color="auto" w:fill="92D050"/>
            <w:vAlign w:val="center"/>
          </w:tcPr>
          <w:p w14:paraId="5C45E625" w14:textId="77777777" w:rsidR="008462CE" w:rsidRPr="008462CE" w:rsidRDefault="008462CE" w:rsidP="00595275">
            <w:pPr>
              <w:spacing w:line="259" w:lineRule="auto"/>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Actividades a desarrollar</w:t>
            </w:r>
          </w:p>
        </w:tc>
        <w:tc>
          <w:tcPr>
            <w:tcW w:w="1580" w:type="dxa"/>
            <w:vMerge w:val="restart"/>
            <w:shd w:val="clear" w:color="auto" w:fill="92D050"/>
            <w:vAlign w:val="center"/>
          </w:tcPr>
          <w:p w14:paraId="009AFA2E" w14:textId="77777777" w:rsidR="008462CE" w:rsidRPr="008462CE" w:rsidRDefault="008462CE" w:rsidP="00595275">
            <w:pPr>
              <w:spacing w:line="259" w:lineRule="auto"/>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Responsable</w:t>
            </w:r>
          </w:p>
        </w:tc>
        <w:tc>
          <w:tcPr>
            <w:tcW w:w="0" w:type="auto"/>
            <w:vMerge w:val="restart"/>
            <w:shd w:val="clear" w:color="auto" w:fill="92D050"/>
            <w:vAlign w:val="center"/>
          </w:tcPr>
          <w:p w14:paraId="547C56EE" w14:textId="77777777" w:rsidR="008462CE" w:rsidRPr="008462CE" w:rsidRDefault="008462CE" w:rsidP="00595275">
            <w:pPr>
              <w:spacing w:line="259" w:lineRule="auto"/>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Metodología</w:t>
            </w:r>
          </w:p>
        </w:tc>
        <w:tc>
          <w:tcPr>
            <w:tcW w:w="0" w:type="auto"/>
            <w:vMerge w:val="restart"/>
            <w:shd w:val="clear" w:color="auto" w:fill="92D050"/>
            <w:vAlign w:val="center"/>
          </w:tcPr>
          <w:p w14:paraId="411FC659" w14:textId="77777777" w:rsidR="008462CE" w:rsidRPr="008462CE" w:rsidRDefault="008462CE" w:rsidP="00595275">
            <w:pPr>
              <w:spacing w:line="259" w:lineRule="auto"/>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Recurso clave</w:t>
            </w:r>
          </w:p>
        </w:tc>
      </w:tr>
      <w:tr w:rsidR="008462CE" w:rsidRPr="008462CE" w14:paraId="0EB0C12C" w14:textId="77777777" w:rsidTr="008462CE">
        <w:trPr>
          <w:trHeight w:val="196"/>
        </w:trPr>
        <w:tc>
          <w:tcPr>
            <w:tcW w:w="0" w:type="auto"/>
            <w:shd w:val="clear" w:color="auto" w:fill="92D050"/>
            <w:vAlign w:val="center"/>
          </w:tcPr>
          <w:p w14:paraId="273C16A4" w14:textId="77777777" w:rsidR="008462CE" w:rsidRPr="008462CE" w:rsidRDefault="008462CE" w:rsidP="00595275">
            <w:pPr>
              <w:spacing w:line="259" w:lineRule="auto"/>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Total</w:t>
            </w:r>
          </w:p>
        </w:tc>
        <w:tc>
          <w:tcPr>
            <w:tcW w:w="0" w:type="auto"/>
            <w:shd w:val="clear" w:color="auto" w:fill="92D050"/>
            <w:vAlign w:val="center"/>
          </w:tcPr>
          <w:p w14:paraId="473D6353" w14:textId="77777777" w:rsidR="008462CE" w:rsidRPr="008462CE" w:rsidRDefault="008462CE" w:rsidP="00595275">
            <w:pPr>
              <w:spacing w:line="259" w:lineRule="auto"/>
              <w:ind w:right="45"/>
              <w:jc w:val="center"/>
              <w:rPr>
                <w:rFonts w:ascii="Calibri" w:eastAsia="Times New Roman" w:hAnsi="Calibri" w:cs="Arial"/>
                <w:b/>
                <w:bCs/>
                <w:sz w:val="22"/>
                <w:szCs w:val="22"/>
                <w:lang w:val="es-ES"/>
              </w:rPr>
            </w:pPr>
            <w:r w:rsidRPr="008462CE">
              <w:rPr>
                <w:rFonts w:ascii="Calibri" w:eastAsia="Times New Roman" w:hAnsi="Calibri" w:cs="Arial"/>
                <w:b/>
                <w:bCs/>
                <w:sz w:val="22"/>
                <w:szCs w:val="22"/>
                <w:lang w:val="es-ES"/>
              </w:rPr>
              <w:t>Parcial</w:t>
            </w:r>
          </w:p>
        </w:tc>
        <w:tc>
          <w:tcPr>
            <w:tcW w:w="2778" w:type="dxa"/>
            <w:vMerge/>
            <w:shd w:val="clear" w:color="auto" w:fill="92D050"/>
            <w:vAlign w:val="center"/>
          </w:tcPr>
          <w:p w14:paraId="19184783" w14:textId="77777777" w:rsidR="008462CE" w:rsidRPr="008462CE" w:rsidRDefault="008462CE" w:rsidP="00595275">
            <w:pPr>
              <w:spacing w:line="259" w:lineRule="auto"/>
              <w:ind w:right="45"/>
              <w:jc w:val="center"/>
              <w:rPr>
                <w:rFonts w:ascii="Calibri" w:eastAsia="Times New Roman" w:hAnsi="Calibri" w:cs="Arial"/>
                <w:b/>
                <w:bCs/>
                <w:sz w:val="22"/>
                <w:szCs w:val="22"/>
                <w:lang w:val="es-ES"/>
              </w:rPr>
            </w:pPr>
          </w:p>
        </w:tc>
        <w:tc>
          <w:tcPr>
            <w:tcW w:w="1580" w:type="dxa"/>
            <w:vMerge/>
            <w:shd w:val="clear" w:color="auto" w:fill="92D050"/>
            <w:vAlign w:val="center"/>
          </w:tcPr>
          <w:p w14:paraId="537C36B1" w14:textId="77777777" w:rsidR="008462CE" w:rsidRPr="008462CE" w:rsidRDefault="008462CE" w:rsidP="00595275">
            <w:pPr>
              <w:spacing w:line="259" w:lineRule="auto"/>
              <w:ind w:right="45"/>
              <w:jc w:val="center"/>
              <w:rPr>
                <w:rFonts w:ascii="Calibri" w:eastAsia="Times New Roman" w:hAnsi="Calibri" w:cs="Arial"/>
                <w:b/>
                <w:bCs/>
                <w:sz w:val="22"/>
                <w:szCs w:val="22"/>
                <w:lang w:val="es-ES"/>
              </w:rPr>
            </w:pPr>
          </w:p>
        </w:tc>
        <w:tc>
          <w:tcPr>
            <w:tcW w:w="0" w:type="auto"/>
            <w:vMerge/>
            <w:shd w:val="clear" w:color="auto" w:fill="92D050"/>
            <w:vAlign w:val="center"/>
          </w:tcPr>
          <w:p w14:paraId="5F4B16CA" w14:textId="77777777" w:rsidR="008462CE" w:rsidRPr="008462CE" w:rsidRDefault="008462CE" w:rsidP="00595275">
            <w:pPr>
              <w:spacing w:line="259" w:lineRule="auto"/>
              <w:ind w:right="45"/>
              <w:jc w:val="center"/>
              <w:rPr>
                <w:rFonts w:ascii="Calibri" w:eastAsia="Times New Roman" w:hAnsi="Calibri" w:cs="Arial"/>
                <w:b/>
                <w:bCs/>
                <w:sz w:val="22"/>
                <w:szCs w:val="22"/>
                <w:lang w:val="es-ES"/>
              </w:rPr>
            </w:pPr>
          </w:p>
        </w:tc>
        <w:tc>
          <w:tcPr>
            <w:tcW w:w="0" w:type="auto"/>
            <w:vMerge/>
            <w:shd w:val="clear" w:color="auto" w:fill="92D050"/>
            <w:vAlign w:val="center"/>
          </w:tcPr>
          <w:p w14:paraId="5EB63233" w14:textId="77777777" w:rsidR="008462CE" w:rsidRPr="008462CE" w:rsidRDefault="008462CE" w:rsidP="00595275">
            <w:pPr>
              <w:spacing w:line="259" w:lineRule="auto"/>
              <w:ind w:right="45"/>
              <w:jc w:val="center"/>
              <w:rPr>
                <w:rFonts w:ascii="Calibri" w:eastAsia="Times New Roman" w:hAnsi="Calibri" w:cs="Arial"/>
                <w:b/>
                <w:bCs/>
                <w:sz w:val="22"/>
                <w:szCs w:val="22"/>
                <w:lang w:val="es-ES"/>
              </w:rPr>
            </w:pPr>
          </w:p>
        </w:tc>
      </w:tr>
      <w:tr w:rsidR="008462CE" w:rsidRPr="008462CE" w14:paraId="0C13BBF0" w14:textId="77777777" w:rsidTr="008462CE">
        <w:trPr>
          <w:trHeight w:val="113"/>
        </w:trPr>
        <w:tc>
          <w:tcPr>
            <w:tcW w:w="0" w:type="auto"/>
            <w:vMerge w:val="restart"/>
            <w:vAlign w:val="center"/>
          </w:tcPr>
          <w:p w14:paraId="2DEF6504" w14:textId="77777777" w:rsidR="008462CE" w:rsidRPr="008462CE" w:rsidRDefault="008462CE" w:rsidP="00595275">
            <w:pPr>
              <w:tabs>
                <w:tab w:val="left" w:pos="5130"/>
                <w:tab w:val="right" w:pos="9100"/>
              </w:tabs>
              <w:spacing w:line="259" w:lineRule="auto"/>
              <w:ind w:right="45"/>
              <w:jc w:val="center"/>
              <w:rPr>
                <w:rFonts w:ascii="Calibri" w:eastAsia="Times New Roman" w:hAnsi="Calibri" w:cs="Arial"/>
                <w:sz w:val="22"/>
                <w:szCs w:val="22"/>
              </w:rPr>
            </w:pPr>
            <w:r w:rsidRPr="008462CE">
              <w:rPr>
                <w:rFonts w:ascii="Calibri" w:eastAsia="Times New Roman" w:hAnsi="Calibri" w:cs="Arial"/>
                <w:sz w:val="22"/>
                <w:szCs w:val="22"/>
              </w:rPr>
              <w:t>20’</w:t>
            </w:r>
          </w:p>
        </w:tc>
        <w:tc>
          <w:tcPr>
            <w:tcW w:w="0" w:type="auto"/>
            <w:shd w:val="clear" w:color="auto" w:fill="B4C6E7"/>
            <w:vAlign w:val="center"/>
          </w:tcPr>
          <w:p w14:paraId="54030E7D" w14:textId="77777777" w:rsidR="008462CE" w:rsidRPr="008462CE" w:rsidRDefault="008462CE" w:rsidP="00595275">
            <w:pPr>
              <w:tabs>
                <w:tab w:val="left" w:pos="5130"/>
                <w:tab w:val="right" w:pos="9100"/>
              </w:tabs>
              <w:spacing w:line="259" w:lineRule="auto"/>
              <w:ind w:right="45"/>
              <w:jc w:val="center"/>
              <w:rPr>
                <w:rFonts w:ascii="Calibri" w:eastAsia="Times New Roman" w:hAnsi="Calibri" w:cs="Arial"/>
                <w:sz w:val="22"/>
                <w:szCs w:val="22"/>
              </w:rPr>
            </w:pPr>
            <w:r w:rsidRPr="008462CE">
              <w:rPr>
                <w:rFonts w:ascii="Calibri" w:eastAsia="Calibri" w:hAnsi="Calibri" w:cs="Calibri"/>
                <w:sz w:val="22"/>
                <w:szCs w:val="22"/>
              </w:rPr>
              <w:t>15’</w:t>
            </w:r>
          </w:p>
        </w:tc>
        <w:tc>
          <w:tcPr>
            <w:tcW w:w="2778" w:type="dxa"/>
            <w:shd w:val="clear" w:color="auto" w:fill="B4C6E7"/>
            <w:vAlign w:val="center"/>
          </w:tcPr>
          <w:p w14:paraId="144FA88E" w14:textId="77777777" w:rsidR="008462CE" w:rsidRPr="008462CE" w:rsidRDefault="008462CE" w:rsidP="0089422D">
            <w:pPr>
              <w:numPr>
                <w:ilvl w:val="0"/>
                <w:numId w:val="32"/>
              </w:numPr>
              <w:tabs>
                <w:tab w:val="left" w:pos="5130"/>
                <w:tab w:val="right" w:pos="9100"/>
              </w:tabs>
              <w:spacing w:line="259" w:lineRule="auto"/>
              <w:ind w:left="360" w:right="45"/>
              <w:contextualSpacing/>
              <w:rPr>
                <w:rFonts w:ascii="Calibri" w:eastAsia="Times New Roman" w:hAnsi="Calibri" w:cs="Arial"/>
                <w:sz w:val="22"/>
                <w:szCs w:val="22"/>
              </w:rPr>
            </w:pPr>
            <w:r w:rsidRPr="008462CE">
              <w:rPr>
                <w:rFonts w:ascii="Calibri" w:eastAsia="Calibri" w:hAnsi="Calibri" w:cs="Calibri"/>
                <w:sz w:val="22"/>
                <w:szCs w:val="22"/>
              </w:rPr>
              <w:t>Presentación de Norma Humanitaria Esencial: Compromisos, criterios de calidad y Acciones clave</w:t>
            </w:r>
          </w:p>
        </w:tc>
        <w:tc>
          <w:tcPr>
            <w:tcW w:w="1580" w:type="dxa"/>
            <w:vMerge w:val="restart"/>
            <w:vAlign w:val="center"/>
          </w:tcPr>
          <w:p w14:paraId="4F020C94" w14:textId="77777777" w:rsidR="008462CE" w:rsidRPr="008462CE" w:rsidRDefault="008462CE" w:rsidP="00595275">
            <w:pPr>
              <w:tabs>
                <w:tab w:val="left" w:pos="5130"/>
                <w:tab w:val="right" w:pos="9100"/>
              </w:tabs>
              <w:spacing w:line="259" w:lineRule="auto"/>
              <w:ind w:right="45"/>
              <w:rPr>
                <w:rFonts w:ascii="Calibri" w:eastAsia="Times New Roman" w:hAnsi="Calibri" w:cs="Arial"/>
                <w:sz w:val="22"/>
                <w:szCs w:val="22"/>
                <w:lang w:val="en-US"/>
              </w:rPr>
            </w:pPr>
            <w:r w:rsidRPr="008462CE">
              <w:rPr>
                <w:rFonts w:ascii="Calibri" w:eastAsia="Times New Roman" w:hAnsi="Calibri" w:cs="Arial"/>
                <w:sz w:val="22"/>
                <w:szCs w:val="22"/>
              </w:rPr>
              <w:t>Facilitador</w:t>
            </w:r>
          </w:p>
        </w:tc>
        <w:tc>
          <w:tcPr>
            <w:tcW w:w="0" w:type="auto"/>
            <w:vMerge w:val="restart"/>
            <w:vAlign w:val="center"/>
          </w:tcPr>
          <w:p w14:paraId="1CA95E10" w14:textId="77777777" w:rsidR="008462CE" w:rsidRPr="008462CE" w:rsidRDefault="008462CE" w:rsidP="00595275">
            <w:pPr>
              <w:tabs>
                <w:tab w:val="left" w:pos="5130"/>
                <w:tab w:val="right" w:pos="9100"/>
              </w:tabs>
              <w:spacing w:line="259" w:lineRule="auto"/>
              <w:ind w:right="45"/>
              <w:rPr>
                <w:rFonts w:ascii="Calibri" w:eastAsia="Times New Roman" w:hAnsi="Calibri" w:cs="Arial"/>
                <w:sz w:val="22"/>
                <w:szCs w:val="22"/>
              </w:rPr>
            </w:pPr>
            <w:r w:rsidRPr="008462CE">
              <w:rPr>
                <w:rFonts w:ascii="Calibri" w:eastAsia="Times New Roman" w:hAnsi="Calibri" w:cs="Arial"/>
                <w:sz w:val="22"/>
                <w:szCs w:val="22"/>
              </w:rPr>
              <w:t>Exposición participativa.</w:t>
            </w:r>
          </w:p>
          <w:p w14:paraId="288A4C8D" w14:textId="77777777" w:rsidR="008462CE" w:rsidRPr="008462CE" w:rsidRDefault="008462CE" w:rsidP="00595275">
            <w:pPr>
              <w:tabs>
                <w:tab w:val="left" w:pos="5130"/>
                <w:tab w:val="right" w:pos="9100"/>
              </w:tabs>
              <w:spacing w:line="259" w:lineRule="auto"/>
              <w:ind w:right="45"/>
              <w:rPr>
                <w:rFonts w:ascii="Calibri" w:eastAsia="Times New Roman" w:hAnsi="Calibri" w:cs="Arial"/>
                <w:sz w:val="22"/>
                <w:szCs w:val="22"/>
              </w:rPr>
            </w:pPr>
            <w:r w:rsidRPr="008462CE">
              <w:rPr>
                <w:rFonts w:ascii="Calibri" w:eastAsia="Times New Roman" w:hAnsi="Calibri" w:cs="Arial"/>
                <w:sz w:val="22"/>
                <w:szCs w:val="22"/>
              </w:rPr>
              <w:t>Exposición de video</w:t>
            </w:r>
          </w:p>
        </w:tc>
        <w:tc>
          <w:tcPr>
            <w:tcW w:w="0" w:type="auto"/>
            <w:vMerge w:val="restart"/>
            <w:vAlign w:val="center"/>
          </w:tcPr>
          <w:p w14:paraId="5CA794AA" w14:textId="77777777" w:rsidR="008462CE" w:rsidRPr="008462CE" w:rsidRDefault="008462CE" w:rsidP="00595275">
            <w:pPr>
              <w:tabs>
                <w:tab w:val="left" w:pos="5130"/>
                <w:tab w:val="right" w:pos="9100"/>
              </w:tabs>
              <w:spacing w:line="259" w:lineRule="auto"/>
              <w:ind w:right="45"/>
              <w:rPr>
                <w:rFonts w:ascii="Calibri" w:eastAsia="Times New Roman" w:hAnsi="Calibri" w:cs="Arial"/>
                <w:sz w:val="22"/>
                <w:szCs w:val="22"/>
              </w:rPr>
            </w:pPr>
            <w:r w:rsidRPr="008462CE">
              <w:rPr>
                <w:rFonts w:ascii="Calibri" w:eastAsia="Times New Roman" w:hAnsi="Calibri" w:cs="Arial"/>
                <w:sz w:val="22"/>
                <w:szCs w:val="22"/>
              </w:rPr>
              <w:t>CHS Alliance</w:t>
            </w:r>
          </w:p>
          <w:p w14:paraId="23FF16A0" w14:textId="77777777" w:rsidR="008462CE" w:rsidRPr="008462CE" w:rsidRDefault="008462CE" w:rsidP="00595275">
            <w:pPr>
              <w:tabs>
                <w:tab w:val="left" w:pos="5130"/>
                <w:tab w:val="right" w:pos="9100"/>
              </w:tabs>
              <w:spacing w:line="259" w:lineRule="auto"/>
              <w:ind w:right="45"/>
              <w:rPr>
                <w:rFonts w:ascii="Calibri" w:eastAsia="Times New Roman" w:hAnsi="Calibri" w:cs="Arial"/>
                <w:sz w:val="22"/>
                <w:szCs w:val="22"/>
              </w:rPr>
            </w:pPr>
            <w:r w:rsidRPr="008462CE">
              <w:rPr>
                <w:rFonts w:ascii="Calibri" w:eastAsia="Times New Roman" w:hAnsi="Calibri" w:cs="Calibri"/>
                <w:bCs/>
                <w:sz w:val="22"/>
                <w:szCs w:val="22"/>
                <w:lang w:val="es-ES" w:eastAsia="es-ES"/>
              </w:rPr>
              <w:t>Video: NHE</w:t>
            </w:r>
          </w:p>
        </w:tc>
      </w:tr>
      <w:tr w:rsidR="008462CE" w:rsidRPr="008462CE" w14:paraId="527BDFA5" w14:textId="77777777" w:rsidTr="008462CE">
        <w:trPr>
          <w:trHeight w:val="113"/>
        </w:trPr>
        <w:tc>
          <w:tcPr>
            <w:tcW w:w="0" w:type="auto"/>
            <w:vMerge/>
            <w:vAlign w:val="center"/>
          </w:tcPr>
          <w:p w14:paraId="6C1DA86C" w14:textId="77777777" w:rsidR="008462CE" w:rsidRPr="008462CE" w:rsidRDefault="008462CE" w:rsidP="00595275">
            <w:pPr>
              <w:tabs>
                <w:tab w:val="left" w:pos="5130"/>
                <w:tab w:val="right" w:pos="9100"/>
              </w:tabs>
              <w:spacing w:line="259" w:lineRule="auto"/>
              <w:ind w:right="45"/>
              <w:jc w:val="center"/>
              <w:rPr>
                <w:rFonts w:ascii="Calibri" w:eastAsia="Times New Roman" w:hAnsi="Calibri" w:cs="Arial"/>
                <w:sz w:val="22"/>
                <w:szCs w:val="22"/>
              </w:rPr>
            </w:pPr>
          </w:p>
        </w:tc>
        <w:tc>
          <w:tcPr>
            <w:tcW w:w="0" w:type="auto"/>
            <w:shd w:val="clear" w:color="auto" w:fill="B4C6E7"/>
            <w:vAlign w:val="center"/>
          </w:tcPr>
          <w:p w14:paraId="48D326F4" w14:textId="77777777" w:rsidR="008462CE" w:rsidRPr="008462CE" w:rsidRDefault="008462CE" w:rsidP="00595275">
            <w:pPr>
              <w:tabs>
                <w:tab w:val="left" w:pos="5130"/>
                <w:tab w:val="right" w:pos="9100"/>
              </w:tabs>
              <w:spacing w:line="259" w:lineRule="auto"/>
              <w:ind w:right="45"/>
              <w:jc w:val="center"/>
              <w:rPr>
                <w:rFonts w:ascii="Calibri" w:eastAsia="Times New Roman" w:hAnsi="Calibri" w:cs="Arial"/>
                <w:sz w:val="22"/>
                <w:szCs w:val="22"/>
              </w:rPr>
            </w:pPr>
            <w:r w:rsidRPr="008462CE">
              <w:rPr>
                <w:rFonts w:ascii="Calibri" w:eastAsia="Calibri" w:hAnsi="Calibri" w:cs="Calibri"/>
                <w:sz w:val="22"/>
                <w:szCs w:val="22"/>
              </w:rPr>
              <w:t>5’</w:t>
            </w:r>
          </w:p>
        </w:tc>
        <w:tc>
          <w:tcPr>
            <w:tcW w:w="2778" w:type="dxa"/>
            <w:shd w:val="clear" w:color="auto" w:fill="B4C6E7"/>
            <w:vAlign w:val="center"/>
          </w:tcPr>
          <w:p w14:paraId="678A31E2" w14:textId="77777777" w:rsidR="008462CE" w:rsidRPr="008462CE" w:rsidRDefault="008462CE" w:rsidP="0089422D">
            <w:pPr>
              <w:numPr>
                <w:ilvl w:val="0"/>
                <w:numId w:val="32"/>
              </w:numPr>
              <w:tabs>
                <w:tab w:val="left" w:pos="5130"/>
                <w:tab w:val="right" w:pos="9100"/>
              </w:tabs>
              <w:spacing w:line="259" w:lineRule="auto"/>
              <w:ind w:left="360" w:right="45"/>
              <w:contextualSpacing/>
              <w:rPr>
                <w:rFonts w:ascii="Calibri" w:eastAsia="Times New Roman" w:hAnsi="Calibri" w:cs="Arial"/>
                <w:sz w:val="22"/>
                <w:szCs w:val="22"/>
              </w:rPr>
            </w:pPr>
            <w:r w:rsidRPr="008462CE">
              <w:rPr>
                <w:rFonts w:ascii="Calibri" w:eastAsia="Calibri" w:hAnsi="Calibri" w:cs="Calibri"/>
                <w:sz w:val="22"/>
                <w:szCs w:val="22"/>
              </w:rPr>
              <w:t>Video</w:t>
            </w:r>
          </w:p>
        </w:tc>
        <w:tc>
          <w:tcPr>
            <w:tcW w:w="1580" w:type="dxa"/>
            <w:vMerge/>
            <w:vAlign w:val="center"/>
          </w:tcPr>
          <w:p w14:paraId="3BA8A3BD" w14:textId="77777777" w:rsidR="008462CE" w:rsidRPr="008462CE" w:rsidRDefault="008462CE" w:rsidP="00595275">
            <w:pPr>
              <w:tabs>
                <w:tab w:val="left" w:pos="5130"/>
                <w:tab w:val="right" w:pos="9100"/>
              </w:tabs>
              <w:spacing w:line="259" w:lineRule="auto"/>
              <w:ind w:right="45"/>
              <w:rPr>
                <w:rFonts w:ascii="Calibri" w:eastAsia="Times New Roman" w:hAnsi="Calibri" w:cs="Arial"/>
                <w:sz w:val="22"/>
                <w:szCs w:val="22"/>
              </w:rPr>
            </w:pPr>
          </w:p>
        </w:tc>
        <w:tc>
          <w:tcPr>
            <w:tcW w:w="0" w:type="auto"/>
            <w:vMerge/>
            <w:vAlign w:val="center"/>
          </w:tcPr>
          <w:p w14:paraId="4F9E4E12" w14:textId="77777777" w:rsidR="008462CE" w:rsidRPr="008462CE" w:rsidRDefault="008462CE" w:rsidP="00595275">
            <w:pPr>
              <w:tabs>
                <w:tab w:val="left" w:pos="5130"/>
                <w:tab w:val="right" w:pos="9100"/>
              </w:tabs>
              <w:spacing w:line="259" w:lineRule="auto"/>
              <w:ind w:right="45"/>
              <w:rPr>
                <w:rFonts w:ascii="Calibri" w:eastAsia="Times New Roman" w:hAnsi="Calibri" w:cs="Arial"/>
                <w:sz w:val="22"/>
                <w:szCs w:val="22"/>
              </w:rPr>
            </w:pPr>
          </w:p>
        </w:tc>
        <w:tc>
          <w:tcPr>
            <w:tcW w:w="0" w:type="auto"/>
            <w:vMerge/>
            <w:vAlign w:val="center"/>
          </w:tcPr>
          <w:p w14:paraId="0725DC2A" w14:textId="77777777" w:rsidR="008462CE" w:rsidRPr="008462CE" w:rsidRDefault="008462CE" w:rsidP="00595275">
            <w:pPr>
              <w:tabs>
                <w:tab w:val="left" w:pos="5130"/>
                <w:tab w:val="right" w:pos="9100"/>
              </w:tabs>
              <w:spacing w:line="259" w:lineRule="auto"/>
              <w:ind w:right="45"/>
              <w:rPr>
                <w:rFonts w:ascii="Calibri" w:eastAsia="Times New Roman" w:hAnsi="Calibri" w:cs="Arial"/>
                <w:sz w:val="22"/>
                <w:szCs w:val="22"/>
              </w:rPr>
            </w:pPr>
          </w:p>
        </w:tc>
      </w:tr>
    </w:tbl>
    <w:p w14:paraId="22FB6EAB" w14:textId="449CF713" w:rsidR="008462CE" w:rsidRPr="008462CE" w:rsidRDefault="008462CE" w:rsidP="008462CE">
      <w:pPr>
        <w:spacing w:after="240"/>
        <w:rPr>
          <w:rFonts w:ascii="Calibri" w:hAnsi="Calibri" w:cs="Calibri"/>
          <w:b/>
          <w:color w:val="00A585"/>
          <w:szCs w:val="22"/>
        </w:rPr>
      </w:pPr>
      <w:r w:rsidRPr="008462CE">
        <w:rPr>
          <w:rFonts w:ascii="Calibri" w:hAnsi="Calibri" w:cs="Calibri"/>
          <w:b/>
          <w:color w:val="00A585"/>
          <w:szCs w:val="22"/>
        </w:rPr>
        <w:lastRenderedPageBreak/>
        <w:t>DESARROLLO DE ACTIVIDADES DE LA SESION 4</w:t>
      </w:r>
    </w:p>
    <w:p w14:paraId="22D15357"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A continuación, se describen las actividades de la Sesión 04, conducidas por el Facilitador según el Cuaderno del Facilitador y apoyado con el Cuaderno del Participante, después de presentar los objetivos de aprendizaje</w:t>
      </w:r>
    </w:p>
    <w:p w14:paraId="5376F371" w14:textId="77777777" w:rsidR="008462CE" w:rsidRPr="008462CE" w:rsidRDefault="008462CE" w:rsidP="008462CE">
      <w:pPr>
        <w:spacing w:after="240"/>
        <w:jc w:val="both"/>
        <w:rPr>
          <w:rFonts w:ascii="Calibri" w:hAnsi="Calibri" w:cs="Calibri"/>
          <w:b/>
          <w:i/>
          <w:iCs/>
          <w:sz w:val="22"/>
        </w:rPr>
      </w:pPr>
      <w:bookmarkStart w:id="20" w:name="_Hlk92661676"/>
      <w:r w:rsidRPr="008462CE">
        <w:rPr>
          <w:rFonts w:ascii="Calibri" w:hAnsi="Calibri" w:cs="Calibri"/>
          <w:b/>
          <w:i/>
          <w:iCs/>
          <w:sz w:val="22"/>
        </w:rPr>
        <w:t>Actividad 13: Presentación de la Norma Humanitaria Esencial: Compromisos, criterios de calidad y Acciones clave</w:t>
      </w:r>
    </w:p>
    <w:bookmarkEnd w:id="20"/>
    <w:p w14:paraId="156610CB"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El Facilitador presenta la NHE, sus orígenes, su articulación a CHS Alliance y la vigencia actual a partir de la versión 2.018 del Manual Esfera, en reemplazo de las Normas Comunes (presente en anteriores versiones)</w:t>
      </w:r>
    </w:p>
    <w:p w14:paraId="079EEDF4"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Describe su aplicación a nivel de terreno, a nivel organizativo y a nivel global, incluida en las políticas de las NDMA</w:t>
      </w:r>
    </w:p>
    <w:p w14:paraId="771B5193"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Describe los Nueve Compromisos y sus criterios de calidad, orientados a la calidad y a la rendición de cuentas. Ratifica que la Carta Humanitaria y los Principios de protección, apoyan la vigencia de la NHE y en conjunto, estos tres capítulos constituyen los principios y fundamentos éticos de la Norma Esfera</w:t>
      </w:r>
    </w:p>
    <w:p w14:paraId="6E156D7C"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14: Exhibición de Video</w:t>
      </w:r>
    </w:p>
    <w:p w14:paraId="47161C44"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El Facilitador, exhibe el video sobre la aplicación de la NHE, elaborado por CHS Alliance</w:t>
      </w:r>
    </w:p>
    <w:p w14:paraId="36473E09" w14:textId="77777777" w:rsidR="008462CE" w:rsidRPr="008462CE" w:rsidRDefault="008462CE" w:rsidP="008462CE">
      <w:pPr>
        <w:spacing w:after="240"/>
        <w:jc w:val="both"/>
        <w:rPr>
          <w:rFonts w:ascii="Calibri" w:hAnsi="Calibri" w:cs="Calibri"/>
          <w:b/>
          <w:color w:val="00A585"/>
          <w:szCs w:val="22"/>
        </w:rPr>
      </w:pPr>
      <w:r w:rsidRPr="008462CE">
        <w:rPr>
          <w:rFonts w:ascii="Calibri" w:hAnsi="Calibri" w:cs="Calibri"/>
          <w:b/>
          <w:color w:val="00A585"/>
          <w:szCs w:val="22"/>
        </w:rPr>
        <w:t>EQUIPO Y MATERIALES PARA LA SESION 04</w:t>
      </w:r>
    </w:p>
    <w:tbl>
      <w:tblPr>
        <w:tblW w:w="5244" w:type="pct"/>
        <w:jc w:val="center"/>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ayout w:type="fixed"/>
        <w:tblLook w:val="00A0" w:firstRow="1" w:lastRow="0" w:firstColumn="1" w:lastColumn="0" w:noHBand="0" w:noVBand="0"/>
      </w:tblPr>
      <w:tblGrid>
        <w:gridCol w:w="10190"/>
      </w:tblGrid>
      <w:tr w:rsidR="008462CE" w:rsidRPr="008462CE" w14:paraId="03395C15" w14:textId="77777777" w:rsidTr="001660A1">
        <w:trPr>
          <w:trHeight w:val="297"/>
          <w:jc w:val="center"/>
        </w:trPr>
        <w:tc>
          <w:tcPr>
            <w:tcW w:w="5000" w:type="pct"/>
            <w:shd w:val="clear" w:color="auto" w:fill="auto"/>
            <w:vAlign w:val="center"/>
          </w:tcPr>
          <w:p w14:paraId="6623B73C" w14:textId="77777777" w:rsidR="008462CE" w:rsidRPr="008462CE" w:rsidRDefault="008462CE" w:rsidP="00595275">
            <w:pPr>
              <w:jc w:val="center"/>
              <w:rPr>
                <w:rFonts w:ascii="Calibri" w:eastAsia="Calibri" w:hAnsi="Calibri" w:cs="Calibri"/>
                <w:b/>
                <w:color w:val="00A585"/>
                <w:sz w:val="22"/>
                <w:szCs w:val="22"/>
                <w:lang w:val="es-ES"/>
              </w:rPr>
            </w:pPr>
            <w:r w:rsidRPr="008462CE">
              <w:rPr>
                <w:rFonts w:ascii="Calibri" w:eastAsia="Calibri" w:hAnsi="Calibri" w:cs="Calibri"/>
                <w:b/>
                <w:color w:val="00A585"/>
                <w:sz w:val="22"/>
                <w:szCs w:val="22"/>
                <w:lang w:val="es-ES"/>
              </w:rPr>
              <w:t>Equipos y suministros</w:t>
            </w:r>
          </w:p>
        </w:tc>
      </w:tr>
      <w:tr w:rsidR="008462CE" w:rsidRPr="008462CE" w14:paraId="0EC3C157" w14:textId="77777777" w:rsidTr="001660A1">
        <w:trPr>
          <w:trHeight w:val="732"/>
          <w:jc w:val="center"/>
        </w:trPr>
        <w:tc>
          <w:tcPr>
            <w:tcW w:w="5000" w:type="pct"/>
            <w:vAlign w:val="center"/>
          </w:tcPr>
          <w:p w14:paraId="4A8E3897"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Cs/>
                <w:sz w:val="22"/>
                <w:szCs w:val="22"/>
                <w:lang w:val="es-ES" w:eastAsia="es-ES"/>
              </w:rPr>
              <w:t>Plataforma virtual (ZOOM)</w:t>
            </w:r>
          </w:p>
          <w:p w14:paraId="4D1DE414"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Cs/>
                <w:sz w:val="22"/>
                <w:szCs w:val="22"/>
                <w:lang w:val="es-ES" w:eastAsia="es-ES"/>
              </w:rPr>
              <w:t>Herramientas sincrónicas (Video)</w:t>
            </w:r>
          </w:p>
        </w:tc>
      </w:tr>
      <w:tr w:rsidR="008462CE" w:rsidRPr="008462CE" w14:paraId="60AD148D" w14:textId="77777777" w:rsidTr="001660A1">
        <w:trPr>
          <w:trHeight w:val="319"/>
          <w:jc w:val="center"/>
        </w:trPr>
        <w:tc>
          <w:tcPr>
            <w:tcW w:w="5000" w:type="pct"/>
            <w:vAlign w:val="center"/>
          </w:tcPr>
          <w:p w14:paraId="06DCD391" w14:textId="77777777" w:rsidR="008462CE" w:rsidRPr="008462CE" w:rsidRDefault="008462CE" w:rsidP="00595275">
            <w:pPr>
              <w:autoSpaceDE w:val="0"/>
              <w:autoSpaceDN w:val="0"/>
              <w:adjustRightInd w:val="0"/>
              <w:ind w:left="360"/>
              <w:contextualSpacing/>
              <w:jc w:val="center"/>
              <w:rPr>
                <w:rFonts w:ascii="Calibri" w:eastAsia="MS Gothic" w:hAnsi="Calibri" w:cs="Calibri"/>
                <w:b/>
                <w:sz w:val="22"/>
                <w:szCs w:val="22"/>
                <w:lang w:val="es-ES"/>
              </w:rPr>
            </w:pPr>
            <w:r w:rsidRPr="008462CE">
              <w:rPr>
                <w:rFonts w:ascii="Calibri" w:eastAsia="Calibri" w:hAnsi="Calibri" w:cs="Calibri"/>
                <w:b/>
                <w:color w:val="00A585"/>
                <w:sz w:val="22"/>
                <w:szCs w:val="22"/>
                <w:lang w:val="es-ES"/>
              </w:rPr>
              <w:t>Ayudas para el aprendizaje y documentos</w:t>
            </w:r>
          </w:p>
        </w:tc>
      </w:tr>
      <w:tr w:rsidR="008462CE" w:rsidRPr="008462CE" w14:paraId="5C816974" w14:textId="77777777" w:rsidTr="001660A1">
        <w:trPr>
          <w:trHeight w:val="679"/>
          <w:jc w:val="center"/>
        </w:trPr>
        <w:tc>
          <w:tcPr>
            <w:tcW w:w="5000" w:type="pct"/>
            <w:vAlign w:val="center"/>
          </w:tcPr>
          <w:p w14:paraId="6AFA4BDF" w14:textId="13529BF9" w:rsidR="008462CE" w:rsidRPr="001660A1"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MS Gothic" w:hAnsi="Calibri" w:cs="Calibri"/>
                <w:b/>
                <w:bCs/>
                <w:sz w:val="22"/>
                <w:szCs w:val="22"/>
                <w:lang w:val="es-ES"/>
              </w:rPr>
              <w:t>Presentación PPT Sesión 4A</w:t>
            </w:r>
            <w:r w:rsidRPr="008462CE">
              <w:rPr>
                <w:rFonts w:ascii="Calibri" w:eastAsia="MS Gothic" w:hAnsi="Calibri" w:cs="Calibri"/>
                <w:sz w:val="22"/>
                <w:szCs w:val="22"/>
                <w:lang w:val="es-ES"/>
              </w:rPr>
              <w:t xml:space="preserve">: </w:t>
            </w:r>
            <w:hyperlink r:id="rId40" w:history="1">
              <w:r w:rsidR="001660A1" w:rsidRPr="001660A1">
                <w:rPr>
                  <w:rStyle w:val="Hipervnculo"/>
                  <w:rFonts w:ascii="Calibri" w:eastAsia="MS Gothic" w:hAnsi="Calibri" w:cs="Calibri"/>
                  <w:sz w:val="22"/>
                  <w:szCs w:val="22"/>
                  <w:lang w:val="es-ES"/>
                </w:rPr>
                <w:t>https://docs.google.com/pres</w:t>
              </w:r>
              <w:r w:rsidR="001660A1" w:rsidRPr="001660A1">
                <w:rPr>
                  <w:rStyle w:val="Hipervnculo"/>
                  <w:rFonts w:ascii="Calibri" w:eastAsia="MS Gothic" w:hAnsi="Calibri" w:cs="Calibri"/>
                  <w:sz w:val="22"/>
                  <w:szCs w:val="22"/>
                  <w:lang w:val="es-ES"/>
                </w:rPr>
                <w:t>e</w:t>
              </w:r>
              <w:r w:rsidR="001660A1" w:rsidRPr="001660A1">
                <w:rPr>
                  <w:rStyle w:val="Hipervnculo"/>
                  <w:rFonts w:ascii="Calibri" w:eastAsia="MS Gothic" w:hAnsi="Calibri" w:cs="Calibri"/>
                  <w:sz w:val="22"/>
                  <w:szCs w:val="22"/>
                  <w:lang w:val="es-ES"/>
                </w:rPr>
                <w:t>ntation/d/1fKLb4HzFeYvWLzjDN8lsAQhovor9rFAV/edit?usp=sharing&amp;ouid=113405345613255693920&amp;rtpof=true&amp;sd=true</w:t>
              </w:r>
            </w:hyperlink>
            <w:r w:rsidR="001660A1" w:rsidRPr="001660A1">
              <w:rPr>
                <w:rFonts w:ascii="Calibri" w:eastAsia="MS Gothic" w:hAnsi="Calibri" w:cs="Calibri"/>
                <w:sz w:val="22"/>
                <w:szCs w:val="22"/>
                <w:lang w:val="es-ES"/>
              </w:rPr>
              <w:t xml:space="preserve"> </w:t>
            </w:r>
          </w:p>
          <w:p w14:paraId="1F3DA45F"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
                <w:bCs/>
                <w:sz w:val="22"/>
                <w:szCs w:val="22"/>
                <w:lang w:val="pt-BR"/>
              </w:rPr>
              <w:t>La Norma Humanitária Esencial en matéria de Calidad y Rendicion de cuentas</w:t>
            </w:r>
            <w:r w:rsidRPr="008462CE">
              <w:rPr>
                <w:rFonts w:ascii="Calibri" w:eastAsia="Times New Roman" w:hAnsi="Calibri" w:cs="Calibri"/>
                <w:sz w:val="22"/>
                <w:szCs w:val="22"/>
                <w:lang w:val="pt-BR"/>
              </w:rPr>
              <w:t xml:space="preserve">: </w:t>
            </w:r>
            <w:hyperlink r:id="rId41" w:history="1">
              <w:r w:rsidRPr="008462CE">
                <w:rPr>
                  <w:rFonts w:ascii="Calibri" w:eastAsia="Times New Roman" w:hAnsi="Calibri" w:cs="Calibri"/>
                  <w:color w:val="0563C1"/>
                  <w:sz w:val="22"/>
                  <w:szCs w:val="22"/>
                  <w:u w:val="single"/>
                  <w:lang w:val="pt-BR"/>
                </w:rPr>
                <w:t>https://corehumanitarianstandard.org/</w:t>
              </w:r>
            </w:hyperlink>
            <w:r w:rsidRPr="008462CE">
              <w:rPr>
                <w:rFonts w:ascii="Calibri" w:eastAsia="Times New Roman" w:hAnsi="Calibri" w:cs="Calibri"/>
                <w:sz w:val="22"/>
                <w:szCs w:val="22"/>
                <w:lang w:val="pt-BR"/>
              </w:rPr>
              <w:t xml:space="preserve"> </w:t>
            </w:r>
            <w:r w:rsidRPr="008462CE">
              <w:rPr>
                <w:rFonts w:ascii="Calibri" w:eastAsia="Times New Roman" w:hAnsi="Calibri" w:cs="Calibri"/>
                <w:bCs/>
                <w:sz w:val="22"/>
                <w:szCs w:val="22"/>
                <w:lang w:val="es-ES" w:eastAsia="es-ES"/>
              </w:rPr>
              <w:t xml:space="preserve"> </w:t>
            </w:r>
          </w:p>
          <w:p w14:paraId="1AD79BD1"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
                <w:bCs/>
                <w:sz w:val="22"/>
                <w:szCs w:val="22"/>
                <w:lang w:val="pt-BR"/>
              </w:rPr>
              <w:t>Video Norma Humanitaria Esencial, CHS Alliance.</w:t>
            </w:r>
            <w:r w:rsidRPr="008462CE">
              <w:rPr>
                <w:rFonts w:ascii="Calibri" w:eastAsia="Times New Roman" w:hAnsi="Calibri" w:cs="Calibri"/>
                <w:bCs/>
                <w:sz w:val="22"/>
                <w:szCs w:val="22"/>
                <w:lang w:val="es-ES" w:eastAsia="es-ES"/>
              </w:rPr>
              <w:t xml:space="preserve"> </w:t>
            </w:r>
            <w:hyperlink r:id="rId42" w:history="1">
              <w:r w:rsidRPr="008462CE">
                <w:rPr>
                  <w:rFonts w:ascii="Calibri" w:eastAsia="Times New Roman" w:hAnsi="Calibri" w:cs="Calibri"/>
                  <w:bCs/>
                  <w:color w:val="0563C1"/>
                  <w:sz w:val="22"/>
                  <w:szCs w:val="22"/>
                  <w:u w:val="single"/>
                  <w:lang w:val="es-ES" w:eastAsia="es-ES"/>
                </w:rPr>
                <w:t>https://youtu.be/WtnfjKHMNT8</w:t>
              </w:r>
            </w:hyperlink>
            <w:r w:rsidRPr="008462CE">
              <w:rPr>
                <w:rFonts w:ascii="Calibri" w:eastAsia="Times New Roman" w:hAnsi="Calibri" w:cs="Calibri"/>
                <w:bCs/>
                <w:sz w:val="22"/>
                <w:szCs w:val="22"/>
                <w:lang w:val="es-ES" w:eastAsia="es-ES"/>
              </w:rPr>
              <w:t xml:space="preserve"> </w:t>
            </w:r>
          </w:p>
        </w:tc>
      </w:tr>
    </w:tbl>
    <w:p w14:paraId="6BB780BF" w14:textId="77777777" w:rsidR="008462CE" w:rsidRPr="008462CE" w:rsidRDefault="008462CE" w:rsidP="008462CE">
      <w:pPr>
        <w:spacing w:after="240"/>
        <w:jc w:val="both"/>
        <w:rPr>
          <w:rFonts w:ascii="Calibri" w:hAnsi="Calibri" w:cs="Calibri"/>
          <w:bCs/>
          <w:sz w:val="10"/>
          <w:szCs w:val="8"/>
        </w:rPr>
      </w:pPr>
    </w:p>
    <w:p w14:paraId="79D31805" w14:textId="77777777" w:rsidR="008462CE" w:rsidRPr="008462CE" w:rsidRDefault="008462CE" w:rsidP="008462CE">
      <w:pPr>
        <w:spacing w:after="240"/>
        <w:jc w:val="center"/>
        <w:rPr>
          <w:rFonts w:ascii="Calibri" w:hAnsi="Calibri" w:cs="Calibri"/>
          <w:b/>
          <w:color w:val="00A585"/>
          <w:sz w:val="28"/>
          <w:szCs w:val="24"/>
        </w:rPr>
      </w:pPr>
      <w:r w:rsidRPr="008462CE">
        <w:rPr>
          <w:rFonts w:ascii="Calibri" w:hAnsi="Calibri" w:cs="Calibri"/>
          <w:b/>
          <w:noProof/>
          <w:color w:val="00A585"/>
          <w:sz w:val="28"/>
          <w:szCs w:val="24"/>
        </w:rPr>
        <mc:AlternateContent>
          <mc:Choice Requires="wps">
            <w:drawing>
              <wp:anchor distT="45720" distB="45720" distL="114300" distR="114300" simplePos="0" relativeHeight="251674624" behindDoc="0" locked="0" layoutInCell="1" allowOverlap="1" wp14:anchorId="439197E2" wp14:editId="437C994F">
                <wp:simplePos x="0" y="0"/>
                <wp:positionH relativeFrom="column">
                  <wp:posOffset>2000250</wp:posOffset>
                </wp:positionH>
                <wp:positionV relativeFrom="paragraph">
                  <wp:posOffset>67310</wp:posOffset>
                </wp:positionV>
                <wp:extent cx="2581275" cy="342900"/>
                <wp:effectExtent l="0" t="0" r="28575" b="19050"/>
                <wp:wrapSquare wrapText="bothSides"/>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2700" cap="flat" cmpd="sng" algn="ctr">
                          <a:solidFill>
                            <a:srgbClr val="4472C4">
                              <a:lumMod val="60000"/>
                              <a:lumOff val="40000"/>
                            </a:srgbClr>
                          </a:solidFill>
                          <a:prstDash val="solid"/>
                          <a:miter lim="800000"/>
                          <a:headEnd/>
                          <a:tailEnd/>
                        </a:ln>
                        <a:effectLst/>
                      </wps:spPr>
                      <wps:txbx>
                        <w:txbxContent>
                          <w:p w14:paraId="39BD441B" w14:textId="77777777" w:rsidR="00716CDC" w:rsidRDefault="00716CDC" w:rsidP="008462CE">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9197E2" id="_x0000_s1039" type="#_x0000_t202" style="position:absolute;left:0;text-align:left;margin-left:157.5pt;margin-top:5.3pt;width:203.25pt;height:27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" fillcolor="window" strokecolor="#8faadc" strokeweight="1pt">
                <v:textbox>
                  <w:txbxContent>
                    <w:p w14:paraId="39BD441B" w14:textId="77777777" w:rsidR="00716CDC" w:rsidRDefault="00716CDC" w:rsidP="008462CE">
                      <w:r w:rsidRPr="00BC76C0">
                        <w:rPr>
                          <w:rFonts w:ascii="Calibri" w:hAnsi="Calibri" w:cs="Calibri"/>
                          <w:b/>
                          <w:color w:val="00A585"/>
                          <w:sz w:val="28"/>
                          <w:szCs w:val="24"/>
                        </w:rPr>
                        <w:t>CUADERNO DEL PARTICIPANTE</w:t>
                      </w:r>
                    </w:p>
                  </w:txbxContent>
                </v:textbox>
                <w10:wrap type="square"/>
              </v:shape>
            </w:pict>
          </mc:Fallback>
        </mc:AlternateContent>
      </w:r>
    </w:p>
    <w:p w14:paraId="324D62BE" w14:textId="77777777" w:rsidR="008462CE" w:rsidRPr="008462CE" w:rsidRDefault="008462CE" w:rsidP="008462CE">
      <w:pPr>
        <w:spacing w:after="160" w:line="259" w:lineRule="auto"/>
        <w:jc w:val="both"/>
        <w:rPr>
          <w:rFonts w:ascii="Calibri" w:eastAsia="Times New Roman" w:hAnsi="Calibri" w:cs="Calibri"/>
          <w:b/>
          <w:bCs/>
          <w:color w:val="00A585"/>
          <w:szCs w:val="24"/>
          <w:lang w:val="es-ES" w:eastAsia="es-NI"/>
        </w:rPr>
      </w:pPr>
    </w:p>
    <w:p w14:paraId="5DD1CE4A" w14:textId="77777777" w:rsidR="008462CE" w:rsidRPr="008462CE" w:rsidRDefault="008462CE" w:rsidP="008462CE">
      <w:pPr>
        <w:spacing w:after="160" w:line="259" w:lineRule="auto"/>
        <w:jc w:val="both"/>
        <w:rPr>
          <w:rFonts w:ascii="Calibri" w:eastAsia="Times New Roman" w:hAnsi="Calibri" w:cs="Calibri"/>
          <w:b/>
          <w:bCs/>
          <w:color w:val="00A585"/>
          <w:szCs w:val="24"/>
          <w:lang w:val="es-ES" w:eastAsia="es-NI"/>
        </w:rPr>
      </w:pPr>
      <w:r w:rsidRPr="008462CE">
        <w:rPr>
          <w:rFonts w:ascii="Calibri" w:eastAsia="Times New Roman" w:hAnsi="Calibri" w:cs="Calibri"/>
          <w:b/>
          <w:bCs/>
          <w:color w:val="00A585"/>
          <w:szCs w:val="24"/>
          <w:lang w:val="es-ES" w:eastAsia="es-NI"/>
        </w:rPr>
        <w:t>INSTRUCCIONES PARA EL DESARROLO DE LAS ACTIVIDADES</w:t>
      </w:r>
    </w:p>
    <w:p w14:paraId="54E3E0B9" w14:textId="77777777" w:rsidR="008462CE" w:rsidRPr="008462CE" w:rsidRDefault="008462CE" w:rsidP="008462CE">
      <w:pPr>
        <w:spacing w:after="240"/>
        <w:jc w:val="both"/>
        <w:rPr>
          <w:rFonts w:ascii="Calibri" w:hAnsi="Calibri" w:cs="Calibri"/>
          <w:b/>
          <w:color w:val="00A585"/>
          <w:sz w:val="22"/>
        </w:rPr>
      </w:pPr>
      <w:r w:rsidRPr="008462CE">
        <w:rPr>
          <w:rFonts w:ascii="Calibri" w:hAnsi="Calibri" w:cs="Calibri"/>
          <w:b/>
          <w:color w:val="00A585"/>
          <w:sz w:val="22"/>
        </w:rPr>
        <w:t>Actividad 13: Presentación de la Norma Humanitaria Esencial: Compromisos, criterios de calidad y Acciones clave</w:t>
      </w:r>
    </w:p>
    <w:p w14:paraId="4530EC01" w14:textId="77777777" w:rsidR="008462CE" w:rsidRPr="008462CE" w:rsidRDefault="008462CE" w:rsidP="008462CE">
      <w:pPr>
        <w:spacing w:after="240"/>
        <w:jc w:val="both"/>
        <w:rPr>
          <w:rFonts w:ascii="Calibri" w:eastAsia="Times New Roman" w:hAnsi="Calibri" w:cs="Calibri"/>
          <w:sz w:val="22"/>
          <w:szCs w:val="22"/>
          <w:lang w:val="pt-BR"/>
        </w:rPr>
      </w:pPr>
      <w:r w:rsidRPr="008462CE">
        <w:rPr>
          <w:rFonts w:ascii="Calibri" w:hAnsi="Calibri" w:cs="Calibri"/>
          <w:bCs/>
          <w:sz w:val="22"/>
        </w:rPr>
        <w:t xml:space="preserve">Los participantes, leen al artículo: </w:t>
      </w:r>
      <w:r w:rsidRPr="008462CE">
        <w:rPr>
          <w:rFonts w:ascii="Calibri" w:eastAsia="Times New Roman" w:hAnsi="Calibri" w:cs="Calibri"/>
          <w:b/>
          <w:bCs/>
          <w:sz w:val="22"/>
          <w:szCs w:val="22"/>
          <w:lang w:val="pt-BR"/>
        </w:rPr>
        <w:t>La Norma Humanitaria Esencial en matéria de Calidad y Rendicion de cuentas</w:t>
      </w:r>
      <w:r w:rsidRPr="008462CE">
        <w:rPr>
          <w:rFonts w:ascii="Calibri" w:eastAsia="Times New Roman" w:hAnsi="Calibri" w:cs="Calibri"/>
          <w:sz w:val="22"/>
          <w:szCs w:val="22"/>
          <w:lang w:val="pt-BR"/>
        </w:rPr>
        <w:t xml:space="preserve">: </w:t>
      </w:r>
      <w:hyperlink r:id="rId43" w:history="1">
        <w:r w:rsidRPr="008462CE">
          <w:rPr>
            <w:rFonts w:ascii="Calibri" w:eastAsia="Times New Roman" w:hAnsi="Calibri" w:cs="Calibri"/>
            <w:color w:val="0563C1"/>
            <w:sz w:val="22"/>
            <w:szCs w:val="22"/>
            <w:u w:val="single"/>
            <w:lang w:val="pt-BR"/>
          </w:rPr>
          <w:t>https://corehumanitarianstandard.org/</w:t>
        </w:r>
      </w:hyperlink>
    </w:p>
    <w:p w14:paraId="00DAB131" w14:textId="77777777" w:rsidR="008462CE" w:rsidRPr="008462CE" w:rsidRDefault="008462CE" w:rsidP="008462CE">
      <w:pPr>
        <w:spacing w:after="240"/>
        <w:jc w:val="both"/>
        <w:rPr>
          <w:rFonts w:ascii="Calibri" w:eastAsia="Times New Roman" w:hAnsi="Calibri" w:cs="Calibri"/>
          <w:sz w:val="22"/>
          <w:szCs w:val="22"/>
          <w:lang w:val="pt-BR"/>
        </w:rPr>
      </w:pPr>
    </w:p>
    <w:p w14:paraId="60CC5B92" w14:textId="77777777" w:rsidR="008462CE" w:rsidRPr="008462CE" w:rsidRDefault="008462CE" w:rsidP="008462CE">
      <w:pPr>
        <w:spacing w:after="240"/>
        <w:jc w:val="both"/>
        <w:rPr>
          <w:rFonts w:ascii="Calibri" w:eastAsia="Times New Roman" w:hAnsi="Calibri" w:cs="Calibri"/>
          <w:sz w:val="22"/>
          <w:szCs w:val="22"/>
          <w:lang w:val="pt-BR"/>
        </w:rPr>
      </w:pPr>
    </w:p>
    <w:p w14:paraId="3EC73F2C" w14:textId="77777777" w:rsidR="008462CE" w:rsidRPr="008462CE" w:rsidRDefault="008462CE" w:rsidP="00595275">
      <w:pPr>
        <w:shd w:val="clear" w:color="auto" w:fill="BDD6EE"/>
        <w:jc w:val="both"/>
        <w:rPr>
          <w:rFonts w:ascii="Calibri" w:hAnsi="Calibri" w:cs="Calibri"/>
          <w:b/>
          <w:sz w:val="22"/>
        </w:rPr>
      </w:pPr>
      <w:r w:rsidRPr="008462CE">
        <w:rPr>
          <w:rFonts w:ascii="Calibri" w:hAnsi="Calibri" w:cs="Calibri"/>
          <w:b/>
          <w:sz w:val="22"/>
        </w:rPr>
        <w:lastRenderedPageBreak/>
        <w:t>Sesión 05: La Cooperación de las Normas Humanitarias Sectoriales</w:t>
      </w:r>
    </w:p>
    <w:p w14:paraId="7CCF41A3" w14:textId="77777777" w:rsidR="008462CE" w:rsidRPr="008462CE" w:rsidRDefault="008462CE" w:rsidP="008462CE">
      <w:pPr>
        <w:rPr>
          <w:rFonts w:ascii="Calibri" w:hAnsi="Calibri" w:cs="Calibri"/>
          <w:b/>
          <w:color w:val="00A585"/>
          <w:sz w:val="28"/>
          <w:szCs w:val="24"/>
        </w:rPr>
      </w:pPr>
      <w:r w:rsidRPr="008462CE">
        <w:rPr>
          <w:rFonts w:ascii="Calibri" w:hAnsi="Calibri" w:cs="Calibri"/>
          <w:b/>
          <w:noProof/>
          <w:color w:val="00A585"/>
          <w:sz w:val="28"/>
          <w:szCs w:val="24"/>
        </w:rPr>
        <mc:AlternateContent>
          <mc:Choice Requires="wps">
            <w:drawing>
              <wp:anchor distT="45720" distB="45720" distL="114300" distR="114300" simplePos="0" relativeHeight="251667456" behindDoc="0" locked="0" layoutInCell="1" allowOverlap="1" wp14:anchorId="1E124E3B" wp14:editId="3F5001CE">
                <wp:simplePos x="0" y="0"/>
                <wp:positionH relativeFrom="column">
                  <wp:align>center</wp:align>
                </wp:positionH>
                <wp:positionV relativeFrom="paragraph">
                  <wp:posOffset>182880</wp:posOffset>
                </wp:positionV>
                <wp:extent cx="2360930" cy="342900"/>
                <wp:effectExtent l="0" t="0" r="20320" b="19050"/>
                <wp:wrapSquare wrapText="bothSides"/>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2700" cap="flat" cmpd="sng" algn="ctr">
                          <a:solidFill>
                            <a:srgbClr val="5B9BD5"/>
                          </a:solidFill>
                          <a:prstDash val="solid"/>
                          <a:miter lim="800000"/>
                          <a:headEnd/>
                          <a:tailEnd/>
                        </a:ln>
                        <a:effectLst/>
                      </wps:spPr>
                      <wps:txbx>
                        <w:txbxContent>
                          <w:p w14:paraId="2CEA96BA" w14:textId="77777777" w:rsidR="00716CDC" w:rsidRDefault="00716CDC" w:rsidP="008462CE">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E124E3B" id="Cuadro de texto 5" o:spid="_x0000_s1040" type="#_x0000_t202" style="position:absolute;margin-left:0;margin-top:14.4pt;width:185.9pt;height:27pt;z-index:251667456;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" fillcolor="window" strokecolor="#5b9bd5" strokeweight="1pt">
                <v:textbox>
                  <w:txbxContent>
                    <w:p w14:paraId="2CEA96BA" w14:textId="77777777" w:rsidR="00716CDC" w:rsidRDefault="00716CDC" w:rsidP="008462CE">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1"/>
        <w:tblW w:w="0" w:type="auto"/>
        <w:tblBorders>
          <w:top w:val="single" w:sz="12" w:space="0" w:color="8EAADB"/>
          <w:left w:val="single" w:sz="12" w:space="0" w:color="8EAADB"/>
          <w:bottom w:val="single" w:sz="12" w:space="0" w:color="8EAADB"/>
          <w:right w:val="single" w:sz="12" w:space="0" w:color="8EAADB"/>
          <w:insideH w:val="single" w:sz="12" w:space="0" w:color="FFC000"/>
          <w:insideV w:val="single" w:sz="12" w:space="0" w:color="8EAADB"/>
        </w:tblBorders>
        <w:tblLook w:val="04A0" w:firstRow="1" w:lastRow="0" w:firstColumn="1" w:lastColumn="0" w:noHBand="0" w:noVBand="1"/>
      </w:tblPr>
      <w:tblGrid>
        <w:gridCol w:w="1828"/>
        <w:gridCol w:w="7880"/>
      </w:tblGrid>
      <w:tr w:rsidR="008462CE" w:rsidRPr="008462CE" w14:paraId="421D478E" w14:textId="77777777" w:rsidTr="008462CE">
        <w:tc>
          <w:tcPr>
            <w:tcW w:w="1828" w:type="dxa"/>
            <w:vAlign w:val="center"/>
          </w:tcPr>
          <w:p w14:paraId="3616156F" w14:textId="77777777" w:rsidR="008462CE" w:rsidRPr="008462CE" w:rsidRDefault="008462CE" w:rsidP="00595275">
            <w:pPr>
              <w:spacing w:after="160"/>
              <w:rPr>
                <w:rFonts w:ascii="Calibri" w:hAnsi="Calibri" w:cs="Calibri"/>
                <w:bCs/>
                <w:sz w:val="22"/>
              </w:rPr>
            </w:pPr>
            <w:r w:rsidRPr="008462CE">
              <w:rPr>
                <w:rFonts w:ascii="Calibri" w:hAnsi="Calibri" w:cs="Calibri"/>
                <w:b/>
                <w:color w:val="00A585"/>
                <w:sz w:val="22"/>
              </w:rPr>
              <w:t>PROPOSITO DE LA SESION 05:</w:t>
            </w:r>
          </w:p>
        </w:tc>
        <w:tc>
          <w:tcPr>
            <w:tcW w:w="7880" w:type="dxa"/>
            <w:vAlign w:val="center"/>
          </w:tcPr>
          <w:p w14:paraId="084109B0" w14:textId="77777777" w:rsidR="008462CE" w:rsidRPr="008462CE" w:rsidRDefault="008462CE" w:rsidP="00595275">
            <w:pPr>
              <w:spacing w:after="160"/>
              <w:rPr>
                <w:rFonts w:ascii="Calibri" w:hAnsi="Calibri" w:cs="Calibri"/>
                <w:bCs/>
                <w:sz w:val="22"/>
              </w:rPr>
            </w:pPr>
            <w:r w:rsidRPr="008462CE">
              <w:rPr>
                <w:rFonts w:ascii="Calibri" w:hAnsi="Calibri" w:cs="Calibri"/>
                <w:bCs/>
                <w:sz w:val="22"/>
              </w:rPr>
              <w:t>Complementar la preparación, respuesta humanitaria y reconstrucción que promueve Esfera, con el conocimiento y aplicación de las Normas Amigas, desarrolladas por la Cooperación de Normas Humanitarias</w:t>
            </w:r>
          </w:p>
        </w:tc>
      </w:tr>
    </w:tbl>
    <w:p w14:paraId="784EE946" w14:textId="77777777" w:rsidR="008462CE" w:rsidRPr="008462CE" w:rsidRDefault="008462CE" w:rsidP="008462CE">
      <w:pPr>
        <w:spacing w:after="240"/>
        <w:jc w:val="both"/>
        <w:rPr>
          <w:rFonts w:ascii="Calibri" w:hAnsi="Calibri" w:cs="Calibri"/>
          <w:bCs/>
          <w:sz w:val="22"/>
        </w:rPr>
      </w:pPr>
    </w:p>
    <w:tbl>
      <w:tblPr>
        <w:tblStyle w:val="Tablaconcuadrculaclara1"/>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828"/>
        <w:gridCol w:w="7880"/>
      </w:tblGrid>
      <w:tr w:rsidR="008462CE" w:rsidRPr="008462CE" w14:paraId="3261A796" w14:textId="77777777" w:rsidTr="008462CE">
        <w:tc>
          <w:tcPr>
            <w:tcW w:w="1828" w:type="dxa"/>
            <w:vAlign w:val="center"/>
          </w:tcPr>
          <w:p w14:paraId="065828B4" w14:textId="77777777" w:rsidR="008462CE" w:rsidRPr="008462CE" w:rsidRDefault="008462CE" w:rsidP="00595275">
            <w:pPr>
              <w:spacing w:after="240"/>
              <w:rPr>
                <w:rFonts w:ascii="Calibri" w:hAnsi="Calibri" w:cs="Calibri"/>
                <w:bCs/>
                <w:sz w:val="22"/>
              </w:rPr>
            </w:pPr>
            <w:r w:rsidRPr="008462CE">
              <w:rPr>
                <w:rFonts w:ascii="Calibri" w:hAnsi="Calibri" w:cs="Calibri"/>
                <w:b/>
                <w:color w:val="00A585"/>
                <w:sz w:val="22"/>
              </w:rPr>
              <w:t>OBJETIVOS DE APRENDIZAJE DE LA SESION 05:</w:t>
            </w:r>
          </w:p>
        </w:tc>
        <w:tc>
          <w:tcPr>
            <w:tcW w:w="7880" w:type="dxa"/>
            <w:vAlign w:val="center"/>
          </w:tcPr>
          <w:p w14:paraId="7F1E480B" w14:textId="77777777" w:rsidR="008462CE" w:rsidRPr="008462CE" w:rsidRDefault="008462CE" w:rsidP="00595275">
            <w:pPr>
              <w:spacing w:after="240"/>
              <w:rPr>
                <w:rFonts w:ascii="Calibri" w:hAnsi="Calibri" w:cs="Calibri"/>
                <w:bCs/>
                <w:sz w:val="22"/>
              </w:rPr>
            </w:pPr>
            <w:r w:rsidRPr="008462CE">
              <w:rPr>
                <w:rFonts w:ascii="Calibri" w:hAnsi="Calibri" w:cs="Calibri"/>
                <w:bCs/>
                <w:sz w:val="22"/>
              </w:rPr>
              <w:t>A la conclusión de la Sesión 02, los participantes estarán en capacidad de:</w:t>
            </w:r>
          </w:p>
          <w:p w14:paraId="47BED936" w14:textId="77777777" w:rsidR="008462CE" w:rsidRPr="008462CE" w:rsidRDefault="008462CE" w:rsidP="0089422D">
            <w:pPr>
              <w:numPr>
                <w:ilvl w:val="0"/>
                <w:numId w:val="37"/>
              </w:numPr>
              <w:spacing w:after="240"/>
              <w:contextualSpacing/>
              <w:jc w:val="both"/>
              <w:rPr>
                <w:rFonts w:ascii="Calibri" w:hAnsi="Calibri" w:cs="Calibri"/>
                <w:bCs/>
                <w:sz w:val="22"/>
              </w:rPr>
            </w:pPr>
            <w:r w:rsidRPr="008462CE">
              <w:rPr>
                <w:rFonts w:ascii="Calibri" w:hAnsi="Calibri" w:cs="Calibri"/>
                <w:bCs/>
                <w:sz w:val="22"/>
              </w:rPr>
              <w:t>Describir la importancia de la Cooperación de Normas Humanitarias, con base en el mapeo del mandato humanitario internacional</w:t>
            </w:r>
          </w:p>
          <w:p w14:paraId="7F9FD956" w14:textId="77777777" w:rsidR="008462CE" w:rsidRPr="008462CE" w:rsidRDefault="008462CE" w:rsidP="0089422D">
            <w:pPr>
              <w:numPr>
                <w:ilvl w:val="0"/>
                <w:numId w:val="37"/>
              </w:numPr>
              <w:spacing w:after="160"/>
              <w:contextualSpacing/>
              <w:rPr>
                <w:rFonts w:ascii="Calibri" w:hAnsi="Calibri" w:cs="Calibri"/>
                <w:bCs/>
                <w:sz w:val="22"/>
              </w:rPr>
            </w:pPr>
            <w:r w:rsidRPr="008462CE">
              <w:rPr>
                <w:rFonts w:ascii="Calibri" w:hAnsi="Calibri" w:cs="Calibri"/>
                <w:bCs/>
                <w:sz w:val="22"/>
              </w:rPr>
              <w:t xml:space="preserve">Nombrar las Normas Amigas que complementan la Norma Esfera, para brindar asistencia humanitaria con enfoque basado en derechos humanos </w:t>
            </w:r>
          </w:p>
        </w:tc>
      </w:tr>
    </w:tbl>
    <w:p w14:paraId="6766FC55" w14:textId="77777777" w:rsidR="008462CE" w:rsidRPr="008462CE" w:rsidRDefault="008462CE" w:rsidP="008462CE">
      <w:pPr>
        <w:spacing w:after="240"/>
        <w:jc w:val="both"/>
        <w:rPr>
          <w:rFonts w:ascii="Calibri" w:hAnsi="Calibri" w:cs="Calibri"/>
          <w:bCs/>
          <w:sz w:val="22"/>
        </w:rPr>
      </w:pPr>
    </w:p>
    <w:tbl>
      <w:tblPr>
        <w:tblStyle w:val="Tablaconcuadrculaclara1"/>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828"/>
        <w:gridCol w:w="7880"/>
      </w:tblGrid>
      <w:tr w:rsidR="008462CE" w:rsidRPr="008462CE" w14:paraId="6D88D5C0" w14:textId="77777777" w:rsidTr="008462CE">
        <w:tc>
          <w:tcPr>
            <w:tcW w:w="1828" w:type="dxa"/>
            <w:vAlign w:val="center"/>
          </w:tcPr>
          <w:p w14:paraId="74EB36B9" w14:textId="77777777" w:rsidR="008462CE" w:rsidRPr="008462CE" w:rsidRDefault="008462CE" w:rsidP="00595275">
            <w:pPr>
              <w:rPr>
                <w:rFonts w:ascii="Calibri" w:hAnsi="Calibri" w:cs="Calibri"/>
                <w:bCs/>
                <w:sz w:val="22"/>
              </w:rPr>
            </w:pPr>
            <w:r w:rsidRPr="008462CE">
              <w:rPr>
                <w:rFonts w:ascii="Calibri" w:hAnsi="Calibri" w:cs="Calibri"/>
                <w:b/>
                <w:color w:val="00A585"/>
                <w:sz w:val="22"/>
              </w:rPr>
              <w:t>MENSAJES CLAVE DE LA SESION 05:</w:t>
            </w:r>
          </w:p>
        </w:tc>
        <w:tc>
          <w:tcPr>
            <w:tcW w:w="7880" w:type="dxa"/>
            <w:vAlign w:val="center"/>
          </w:tcPr>
          <w:p w14:paraId="7E9F3BFB"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 xml:space="preserve">Esfera y otras seis iniciativas dedicadas a formular normas humanitarias, </w:t>
            </w:r>
            <w:r w:rsidRPr="008462CE">
              <w:rPr>
                <w:rFonts w:ascii="Calibri" w:eastAsia="Calibri" w:hAnsi="Calibri" w:cs="Calibri"/>
                <w:b/>
                <w:bCs/>
                <w:sz w:val="22"/>
                <w:szCs w:val="22"/>
              </w:rPr>
              <w:t>se unieron para crear la Cooperación de Normas Humanitarias</w:t>
            </w:r>
          </w:p>
          <w:p w14:paraId="3DCD183A"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bCs/>
                <w:sz w:val="22"/>
                <w:szCs w:val="22"/>
              </w:rPr>
              <w:t>Aplicar las Normas Humanitarias, con base al Mandato Humanitario Internacional</w:t>
            </w:r>
          </w:p>
          <w:p w14:paraId="00272F48"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bCs/>
                <w:sz w:val="22"/>
                <w:szCs w:val="22"/>
              </w:rPr>
              <w:t>Incorporar las Normas Humanitarias, en la preparación, mitigación y prevención; como también en la respuesta critica, recuperación temprana y recuperación a largo plazo</w:t>
            </w:r>
          </w:p>
          <w:p w14:paraId="7A4D9832"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bCs/>
                <w:sz w:val="22"/>
                <w:szCs w:val="22"/>
              </w:rPr>
              <w:t>Las Normas mínimas de Educación en Emergencias, garantizan el derecho de todas las personas a la educación de calidad y a un ambiente seguro de aprendizaje en situaciones de emergencia, inclusive hasta la recuperación.</w:t>
            </w:r>
          </w:p>
          <w:p w14:paraId="0DD4BB77"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Las Normas Mínimas de Protección de la Niñez, deben utilizarse en todas las fases de la acción humanitaria, desde la preparación y la planificación de contingencias hasta la respuesta y la recuperación temprana.</w:t>
            </w:r>
          </w:p>
          <w:p w14:paraId="35288B7D"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Los donantes, gobiernos, personal del sector privado, planificadores de propuestas y personal encargado de las valoraciones, encontrarán en las Normas Mínimas de Recuperación Económica, un recurso útil para diseñar o revisar actividades de un proyecto.</w:t>
            </w:r>
          </w:p>
          <w:p w14:paraId="6F7C0A48"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Al apoyar el análisis de mercado de alta calidad, las Normas Mínimas de Análisis del Mercado, contribuyen a mejorar el análisis de respuesta y la implementación del programa.</w:t>
            </w:r>
          </w:p>
          <w:p w14:paraId="04A35E20"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Las Directrices y Normas de Emergencia para el sector Ganadero (LEGS), están centradas en los medios de subsistencia y tienen como objetivo proporcionar asistencia rápida para proteger y reconstituir los activos ganaderos en comunidades afectadas por crisis humanitarias.</w:t>
            </w:r>
          </w:p>
          <w:p w14:paraId="0A5EAFBF"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las Normas Mínimas de Inclusión para Personas Mayores y Personas con Discapacidad, están diseñadas tanto para fortalecer la rendición de cuentas de los actores humanitarios con relación a las personas mayores y a las personas con discapacidad; como para apoyar la participación de estas personas en la acción humanitaria</w:t>
            </w:r>
          </w:p>
        </w:tc>
      </w:tr>
    </w:tbl>
    <w:p w14:paraId="357D1CC3" w14:textId="77777777" w:rsidR="008462CE" w:rsidRPr="008462CE" w:rsidRDefault="008462CE" w:rsidP="008462CE">
      <w:pPr>
        <w:jc w:val="both"/>
        <w:rPr>
          <w:rFonts w:ascii="Calibri" w:hAnsi="Calibri" w:cs="Calibri"/>
          <w:b/>
          <w:color w:val="00A585"/>
          <w:szCs w:val="22"/>
        </w:rPr>
      </w:pPr>
    </w:p>
    <w:p w14:paraId="1BC541FA" w14:textId="77777777" w:rsidR="008462CE" w:rsidRPr="008462CE" w:rsidRDefault="008462CE" w:rsidP="008462CE">
      <w:pPr>
        <w:spacing w:after="240"/>
        <w:jc w:val="both"/>
        <w:rPr>
          <w:rFonts w:ascii="Calibri" w:hAnsi="Calibri" w:cs="Calibri"/>
          <w:b/>
          <w:color w:val="00A585"/>
          <w:szCs w:val="22"/>
        </w:rPr>
      </w:pPr>
    </w:p>
    <w:p w14:paraId="7980E530" w14:textId="77777777" w:rsidR="008462CE" w:rsidRPr="008462CE" w:rsidRDefault="008462CE" w:rsidP="008462CE">
      <w:pPr>
        <w:spacing w:after="240"/>
        <w:jc w:val="both"/>
        <w:rPr>
          <w:rFonts w:ascii="Calibri" w:hAnsi="Calibri" w:cs="Calibri"/>
          <w:b/>
          <w:color w:val="00A585"/>
          <w:szCs w:val="22"/>
        </w:rPr>
      </w:pPr>
    </w:p>
    <w:p w14:paraId="60E56CAE" w14:textId="77777777" w:rsidR="008462CE" w:rsidRPr="008462CE" w:rsidRDefault="008462CE" w:rsidP="008462CE">
      <w:pPr>
        <w:spacing w:after="240"/>
        <w:jc w:val="both"/>
        <w:rPr>
          <w:rFonts w:ascii="Calibri" w:hAnsi="Calibri" w:cs="Calibri"/>
          <w:b/>
          <w:color w:val="00A585"/>
          <w:szCs w:val="22"/>
        </w:rPr>
      </w:pPr>
      <w:r w:rsidRPr="008462CE">
        <w:rPr>
          <w:rFonts w:ascii="Calibri" w:hAnsi="Calibri" w:cs="Calibri"/>
          <w:b/>
          <w:color w:val="00A585"/>
          <w:szCs w:val="22"/>
        </w:rPr>
        <w:lastRenderedPageBreak/>
        <w:t>PLAN DE ACTIVIDADES DE LA SESION 05: LA COOPERACION DE LAS NORMAS HUMANITARIAS</w:t>
      </w:r>
    </w:p>
    <w:tbl>
      <w:tblPr>
        <w:tblStyle w:val="Tablaconcuadrcula1"/>
        <w:tblW w:w="0" w:type="auto"/>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ook w:val="0600" w:firstRow="0" w:lastRow="0" w:firstColumn="0" w:lastColumn="0" w:noHBand="1" w:noVBand="1"/>
      </w:tblPr>
      <w:tblGrid>
        <w:gridCol w:w="770"/>
        <w:gridCol w:w="930"/>
        <w:gridCol w:w="2821"/>
        <w:gridCol w:w="1523"/>
        <w:gridCol w:w="1781"/>
        <w:gridCol w:w="1891"/>
      </w:tblGrid>
      <w:tr w:rsidR="008462CE" w:rsidRPr="008462CE" w14:paraId="26D5C1DE" w14:textId="77777777" w:rsidTr="008462CE">
        <w:trPr>
          <w:trHeight w:val="196"/>
        </w:trPr>
        <w:tc>
          <w:tcPr>
            <w:tcW w:w="0" w:type="auto"/>
            <w:gridSpan w:val="2"/>
            <w:shd w:val="clear" w:color="auto" w:fill="92D050"/>
            <w:vAlign w:val="center"/>
          </w:tcPr>
          <w:p w14:paraId="5C872DFE" w14:textId="77777777" w:rsidR="008462CE" w:rsidRPr="008462CE" w:rsidRDefault="008462CE" w:rsidP="00595275">
            <w:pPr>
              <w:ind w:right="45"/>
              <w:jc w:val="center"/>
              <w:rPr>
                <w:rFonts w:ascii="Calibri" w:eastAsia="Times New Roman" w:hAnsi="Calibri" w:cs="Calibri"/>
                <w:b/>
                <w:bCs/>
                <w:szCs w:val="24"/>
                <w:lang w:val="es-ES"/>
              </w:rPr>
            </w:pPr>
            <w:r w:rsidRPr="008462CE">
              <w:rPr>
                <w:rFonts w:ascii="Calibri" w:eastAsia="Times New Roman" w:hAnsi="Calibri" w:cs="Calibri"/>
                <w:b/>
                <w:bCs/>
                <w:szCs w:val="24"/>
                <w:lang w:val="es-ES"/>
              </w:rPr>
              <w:t>Tiempo (Min.)</w:t>
            </w:r>
          </w:p>
        </w:tc>
        <w:tc>
          <w:tcPr>
            <w:tcW w:w="2821" w:type="dxa"/>
            <w:vMerge w:val="restart"/>
            <w:shd w:val="clear" w:color="auto" w:fill="92D050"/>
            <w:vAlign w:val="center"/>
          </w:tcPr>
          <w:p w14:paraId="48FC60DC" w14:textId="77777777" w:rsidR="008462CE" w:rsidRPr="008462CE" w:rsidRDefault="008462CE" w:rsidP="00595275">
            <w:pPr>
              <w:ind w:right="45"/>
              <w:jc w:val="center"/>
              <w:rPr>
                <w:rFonts w:ascii="Calibri" w:eastAsia="Times New Roman" w:hAnsi="Calibri" w:cs="Calibri"/>
                <w:b/>
                <w:bCs/>
                <w:szCs w:val="24"/>
                <w:lang w:val="es-ES"/>
              </w:rPr>
            </w:pPr>
            <w:r w:rsidRPr="008462CE">
              <w:rPr>
                <w:rFonts w:ascii="Calibri" w:eastAsia="Times New Roman" w:hAnsi="Calibri" w:cs="Calibri"/>
                <w:b/>
                <w:bCs/>
                <w:szCs w:val="24"/>
                <w:lang w:val="es-ES"/>
              </w:rPr>
              <w:t>Actividades a desarrollar</w:t>
            </w:r>
          </w:p>
        </w:tc>
        <w:tc>
          <w:tcPr>
            <w:tcW w:w="1284" w:type="dxa"/>
            <w:vMerge w:val="restart"/>
            <w:shd w:val="clear" w:color="auto" w:fill="92D050"/>
            <w:vAlign w:val="center"/>
          </w:tcPr>
          <w:p w14:paraId="151CADDE" w14:textId="77777777" w:rsidR="008462CE" w:rsidRPr="008462CE" w:rsidRDefault="008462CE" w:rsidP="00595275">
            <w:pPr>
              <w:ind w:right="45"/>
              <w:jc w:val="center"/>
              <w:rPr>
                <w:rFonts w:ascii="Calibri" w:eastAsia="Times New Roman" w:hAnsi="Calibri" w:cs="Calibri"/>
                <w:b/>
                <w:bCs/>
                <w:szCs w:val="24"/>
                <w:lang w:val="es-ES"/>
              </w:rPr>
            </w:pPr>
            <w:r w:rsidRPr="008462CE">
              <w:rPr>
                <w:rFonts w:ascii="Calibri" w:eastAsia="Times New Roman" w:hAnsi="Calibri" w:cs="Calibri"/>
                <w:b/>
                <w:bCs/>
                <w:szCs w:val="24"/>
                <w:lang w:val="es-ES"/>
              </w:rPr>
              <w:t>Responsable</w:t>
            </w:r>
          </w:p>
        </w:tc>
        <w:tc>
          <w:tcPr>
            <w:tcW w:w="0" w:type="auto"/>
            <w:vMerge w:val="restart"/>
            <w:shd w:val="clear" w:color="auto" w:fill="92D050"/>
            <w:vAlign w:val="center"/>
          </w:tcPr>
          <w:p w14:paraId="0846DE3E" w14:textId="77777777" w:rsidR="008462CE" w:rsidRPr="008462CE" w:rsidRDefault="008462CE" w:rsidP="00595275">
            <w:pPr>
              <w:ind w:right="45"/>
              <w:jc w:val="center"/>
              <w:rPr>
                <w:rFonts w:ascii="Calibri" w:eastAsia="Times New Roman" w:hAnsi="Calibri" w:cs="Calibri"/>
                <w:b/>
                <w:bCs/>
                <w:szCs w:val="24"/>
                <w:lang w:val="es-ES"/>
              </w:rPr>
            </w:pPr>
            <w:r w:rsidRPr="008462CE">
              <w:rPr>
                <w:rFonts w:ascii="Calibri" w:eastAsia="Times New Roman" w:hAnsi="Calibri" w:cs="Calibri"/>
                <w:b/>
                <w:bCs/>
                <w:szCs w:val="24"/>
                <w:lang w:val="es-ES"/>
              </w:rPr>
              <w:t>Metodología</w:t>
            </w:r>
          </w:p>
        </w:tc>
        <w:tc>
          <w:tcPr>
            <w:tcW w:w="0" w:type="auto"/>
            <w:vMerge w:val="restart"/>
            <w:shd w:val="clear" w:color="auto" w:fill="92D050"/>
            <w:vAlign w:val="center"/>
          </w:tcPr>
          <w:p w14:paraId="21C893AB" w14:textId="77777777" w:rsidR="008462CE" w:rsidRPr="008462CE" w:rsidRDefault="008462CE" w:rsidP="00595275">
            <w:pPr>
              <w:ind w:right="45"/>
              <w:jc w:val="center"/>
              <w:rPr>
                <w:rFonts w:ascii="Calibri" w:eastAsia="Times New Roman" w:hAnsi="Calibri" w:cs="Calibri"/>
                <w:b/>
                <w:bCs/>
                <w:szCs w:val="24"/>
                <w:lang w:val="es-ES"/>
              </w:rPr>
            </w:pPr>
            <w:r w:rsidRPr="008462CE">
              <w:rPr>
                <w:rFonts w:ascii="Calibri" w:eastAsia="Times New Roman" w:hAnsi="Calibri" w:cs="Calibri"/>
                <w:b/>
                <w:bCs/>
                <w:szCs w:val="24"/>
                <w:lang w:val="es-ES"/>
              </w:rPr>
              <w:t>Recurso clave</w:t>
            </w:r>
          </w:p>
        </w:tc>
      </w:tr>
      <w:tr w:rsidR="008462CE" w:rsidRPr="008462CE" w14:paraId="49BFE73C" w14:textId="77777777" w:rsidTr="008462CE">
        <w:trPr>
          <w:trHeight w:val="196"/>
        </w:trPr>
        <w:tc>
          <w:tcPr>
            <w:tcW w:w="0" w:type="auto"/>
            <w:shd w:val="clear" w:color="auto" w:fill="92D050"/>
            <w:vAlign w:val="center"/>
          </w:tcPr>
          <w:p w14:paraId="717B24B5" w14:textId="77777777" w:rsidR="008462CE" w:rsidRPr="008462CE" w:rsidRDefault="008462CE" w:rsidP="00595275">
            <w:pPr>
              <w:ind w:right="45"/>
              <w:jc w:val="center"/>
              <w:rPr>
                <w:rFonts w:ascii="Calibri" w:eastAsia="Times New Roman" w:hAnsi="Calibri" w:cs="Calibri"/>
                <w:b/>
                <w:bCs/>
                <w:szCs w:val="24"/>
                <w:lang w:val="es-ES"/>
              </w:rPr>
            </w:pPr>
            <w:r w:rsidRPr="008462CE">
              <w:rPr>
                <w:rFonts w:ascii="Calibri" w:eastAsia="Times New Roman" w:hAnsi="Calibri" w:cs="Calibri"/>
                <w:b/>
                <w:bCs/>
                <w:szCs w:val="24"/>
                <w:lang w:val="es-ES"/>
              </w:rPr>
              <w:t>Total</w:t>
            </w:r>
          </w:p>
        </w:tc>
        <w:tc>
          <w:tcPr>
            <w:tcW w:w="0" w:type="auto"/>
            <w:shd w:val="clear" w:color="auto" w:fill="92D050"/>
            <w:vAlign w:val="center"/>
          </w:tcPr>
          <w:p w14:paraId="1C3C2366" w14:textId="77777777" w:rsidR="008462CE" w:rsidRPr="008462CE" w:rsidRDefault="008462CE" w:rsidP="00595275">
            <w:pPr>
              <w:ind w:right="45"/>
              <w:jc w:val="center"/>
              <w:rPr>
                <w:rFonts w:ascii="Calibri" w:eastAsia="Times New Roman" w:hAnsi="Calibri" w:cs="Calibri"/>
                <w:b/>
                <w:bCs/>
                <w:szCs w:val="24"/>
                <w:lang w:val="es-ES"/>
              </w:rPr>
            </w:pPr>
            <w:r w:rsidRPr="008462CE">
              <w:rPr>
                <w:rFonts w:ascii="Calibri" w:eastAsia="Times New Roman" w:hAnsi="Calibri" w:cs="Calibri"/>
                <w:b/>
                <w:bCs/>
                <w:szCs w:val="24"/>
                <w:lang w:val="es-ES"/>
              </w:rPr>
              <w:t>Parcial</w:t>
            </w:r>
          </w:p>
        </w:tc>
        <w:tc>
          <w:tcPr>
            <w:tcW w:w="2821" w:type="dxa"/>
            <w:vMerge/>
            <w:shd w:val="clear" w:color="auto" w:fill="92D050"/>
            <w:vAlign w:val="center"/>
          </w:tcPr>
          <w:p w14:paraId="4A26CC68" w14:textId="77777777" w:rsidR="008462CE" w:rsidRPr="008462CE" w:rsidRDefault="008462CE" w:rsidP="00595275">
            <w:pPr>
              <w:ind w:right="45"/>
              <w:jc w:val="center"/>
              <w:rPr>
                <w:rFonts w:ascii="Calibri" w:eastAsia="Times New Roman" w:hAnsi="Calibri" w:cs="Calibri"/>
                <w:b/>
                <w:bCs/>
                <w:szCs w:val="24"/>
                <w:lang w:val="es-ES"/>
              </w:rPr>
            </w:pPr>
          </w:p>
        </w:tc>
        <w:tc>
          <w:tcPr>
            <w:tcW w:w="1284" w:type="dxa"/>
            <w:vMerge/>
            <w:shd w:val="clear" w:color="auto" w:fill="92D050"/>
            <w:vAlign w:val="center"/>
          </w:tcPr>
          <w:p w14:paraId="4D7C8F24" w14:textId="77777777" w:rsidR="008462CE" w:rsidRPr="008462CE" w:rsidRDefault="008462CE" w:rsidP="00595275">
            <w:pPr>
              <w:ind w:right="45"/>
              <w:jc w:val="center"/>
              <w:rPr>
                <w:rFonts w:ascii="Calibri" w:eastAsia="Times New Roman" w:hAnsi="Calibri" w:cs="Calibri"/>
                <w:b/>
                <w:bCs/>
                <w:szCs w:val="24"/>
                <w:lang w:val="es-ES"/>
              </w:rPr>
            </w:pPr>
          </w:p>
        </w:tc>
        <w:tc>
          <w:tcPr>
            <w:tcW w:w="0" w:type="auto"/>
            <w:vMerge/>
            <w:shd w:val="clear" w:color="auto" w:fill="92D050"/>
            <w:vAlign w:val="center"/>
          </w:tcPr>
          <w:p w14:paraId="3E8C3E5B" w14:textId="77777777" w:rsidR="008462CE" w:rsidRPr="008462CE" w:rsidRDefault="008462CE" w:rsidP="00595275">
            <w:pPr>
              <w:ind w:right="45"/>
              <w:jc w:val="center"/>
              <w:rPr>
                <w:rFonts w:ascii="Calibri" w:eastAsia="Times New Roman" w:hAnsi="Calibri" w:cs="Calibri"/>
                <w:b/>
                <w:bCs/>
                <w:szCs w:val="24"/>
                <w:lang w:val="es-ES"/>
              </w:rPr>
            </w:pPr>
          </w:p>
        </w:tc>
        <w:tc>
          <w:tcPr>
            <w:tcW w:w="0" w:type="auto"/>
            <w:vMerge/>
            <w:shd w:val="clear" w:color="auto" w:fill="92D050"/>
            <w:vAlign w:val="center"/>
          </w:tcPr>
          <w:p w14:paraId="25410094" w14:textId="77777777" w:rsidR="008462CE" w:rsidRPr="008462CE" w:rsidRDefault="008462CE" w:rsidP="00595275">
            <w:pPr>
              <w:ind w:right="45"/>
              <w:jc w:val="center"/>
              <w:rPr>
                <w:rFonts w:ascii="Calibri" w:eastAsia="Times New Roman" w:hAnsi="Calibri" w:cs="Calibri"/>
                <w:b/>
                <w:bCs/>
                <w:szCs w:val="24"/>
                <w:lang w:val="es-ES"/>
              </w:rPr>
            </w:pPr>
          </w:p>
        </w:tc>
      </w:tr>
      <w:tr w:rsidR="008462CE" w:rsidRPr="008462CE" w14:paraId="1F15D358" w14:textId="77777777" w:rsidTr="008462CE">
        <w:trPr>
          <w:trHeight w:val="113"/>
        </w:trPr>
        <w:tc>
          <w:tcPr>
            <w:tcW w:w="0" w:type="auto"/>
            <w:vMerge w:val="restart"/>
            <w:vAlign w:val="center"/>
          </w:tcPr>
          <w:p w14:paraId="6216CED9" w14:textId="77777777" w:rsidR="008462CE" w:rsidRPr="008462CE" w:rsidRDefault="008462CE" w:rsidP="00595275">
            <w:pPr>
              <w:tabs>
                <w:tab w:val="left" w:pos="5130"/>
                <w:tab w:val="right" w:pos="9100"/>
              </w:tabs>
              <w:ind w:right="45"/>
              <w:jc w:val="center"/>
              <w:rPr>
                <w:rFonts w:ascii="Calibri" w:eastAsia="Times New Roman" w:hAnsi="Calibri" w:cs="Calibri"/>
                <w:szCs w:val="24"/>
              </w:rPr>
            </w:pPr>
            <w:r w:rsidRPr="008462CE">
              <w:rPr>
                <w:rFonts w:ascii="Calibri" w:eastAsia="Times New Roman" w:hAnsi="Calibri" w:cs="Calibri"/>
                <w:szCs w:val="24"/>
              </w:rPr>
              <w:t>35’</w:t>
            </w:r>
          </w:p>
        </w:tc>
        <w:tc>
          <w:tcPr>
            <w:tcW w:w="0" w:type="auto"/>
            <w:shd w:val="clear" w:color="auto" w:fill="BDD6EE"/>
            <w:vAlign w:val="center"/>
          </w:tcPr>
          <w:p w14:paraId="200A43CF" w14:textId="77777777" w:rsidR="008462CE" w:rsidRPr="008462CE" w:rsidRDefault="008462CE" w:rsidP="00595275">
            <w:pPr>
              <w:tabs>
                <w:tab w:val="left" w:pos="5130"/>
                <w:tab w:val="right" w:pos="9100"/>
              </w:tabs>
              <w:ind w:right="45"/>
              <w:jc w:val="center"/>
              <w:rPr>
                <w:rFonts w:ascii="Calibri" w:eastAsia="Times New Roman" w:hAnsi="Calibri" w:cs="Calibri"/>
                <w:szCs w:val="24"/>
              </w:rPr>
            </w:pPr>
            <w:r w:rsidRPr="008462CE">
              <w:rPr>
                <w:rFonts w:ascii="Calibri" w:eastAsia="Times New Roman" w:hAnsi="Calibri" w:cs="Calibri"/>
                <w:szCs w:val="24"/>
              </w:rPr>
              <w:t>15’</w:t>
            </w:r>
          </w:p>
        </w:tc>
        <w:tc>
          <w:tcPr>
            <w:tcW w:w="2821" w:type="dxa"/>
            <w:shd w:val="clear" w:color="auto" w:fill="BDD6EE"/>
            <w:vAlign w:val="center"/>
          </w:tcPr>
          <w:p w14:paraId="44D82208" w14:textId="77777777" w:rsidR="008462CE" w:rsidRPr="008462CE" w:rsidRDefault="008462CE" w:rsidP="0089422D">
            <w:pPr>
              <w:numPr>
                <w:ilvl w:val="0"/>
                <w:numId w:val="32"/>
              </w:numPr>
              <w:tabs>
                <w:tab w:val="left" w:pos="5130"/>
                <w:tab w:val="right" w:pos="9100"/>
              </w:tabs>
              <w:ind w:left="417" w:right="45"/>
              <w:contextualSpacing/>
              <w:rPr>
                <w:rFonts w:ascii="Calibri" w:eastAsia="Times New Roman" w:hAnsi="Calibri" w:cs="Calibri"/>
                <w:szCs w:val="24"/>
              </w:rPr>
            </w:pPr>
            <w:r w:rsidRPr="008462CE">
              <w:rPr>
                <w:rFonts w:ascii="Calibri" w:eastAsia="Times New Roman" w:hAnsi="Calibri" w:cs="Calibri"/>
                <w:szCs w:val="24"/>
              </w:rPr>
              <w:t>Importancia de la Cooperación de Normas Humanitarias - Video</w:t>
            </w:r>
          </w:p>
        </w:tc>
        <w:tc>
          <w:tcPr>
            <w:tcW w:w="1284" w:type="dxa"/>
            <w:vAlign w:val="center"/>
          </w:tcPr>
          <w:p w14:paraId="329E71D6" w14:textId="77777777" w:rsidR="008462CE" w:rsidRPr="008462CE" w:rsidRDefault="008462CE" w:rsidP="00595275">
            <w:pPr>
              <w:tabs>
                <w:tab w:val="left" w:pos="5130"/>
                <w:tab w:val="right" w:pos="9100"/>
              </w:tabs>
              <w:ind w:right="45"/>
              <w:rPr>
                <w:rFonts w:ascii="Calibri" w:eastAsia="Times New Roman" w:hAnsi="Calibri" w:cs="Calibri"/>
                <w:szCs w:val="24"/>
              </w:rPr>
            </w:pPr>
            <w:r w:rsidRPr="008462CE">
              <w:rPr>
                <w:rFonts w:ascii="Calibri" w:eastAsia="Times New Roman" w:hAnsi="Calibri" w:cs="Calibri"/>
                <w:szCs w:val="24"/>
              </w:rPr>
              <w:t>Facilitadora</w:t>
            </w:r>
          </w:p>
        </w:tc>
        <w:tc>
          <w:tcPr>
            <w:tcW w:w="0" w:type="auto"/>
            <w:vAlign w:val="center"/>
          </w:tcPr>
          <w:p w14:paraId="0381EBEC" w14:textId="77777777" w:rsidR="008462CE" w:rsidRPr="008462CE" w:rsidRDefault="008462CE" w:rsidP="00595275">
            <w:pPr>
              <w:tabs>
                <w:tab w:val="left" w:pos="5130"/>
                <w:tab w:val="right" w:pos="9100"/>
              </w:tabs>
              <w:ind w:right="45"/>
              <w:rPr>
                <w:rFonts w:ascii="Calibri" w:eastAsia="Times New Roman" w:hAnsi="Calibri" w:cs="Calibri"/>
                <w:szCs w:val="24"/>
              </w:rPr>
            </w:pPr>
            <w:r w:rsidRPr="008462CE">
              <w:rPr>
                <w:rFonts w:ascii="Calibri" w:eastAsia="Times New Roman" w:hAnsi="Calibri" w:cs="Calibri"/>
                <w:szCs w:val="24"/>
              </w:rPr>
              <w:t>Exposición participativa y exposición de video</w:t>
            </w:r>
          </w:p>
        </w:tc>
        <w:tc>
          <w:tcPr>
            <w:tcW w:w="0" w:type="auto"/>
            <w:vAlign w:val="center"/>
          </w:tcPr>
          <w:p w14:paraId="2A4473A9" w14:textId="77777777" w:rsidR="008462CE" w:rsidRPr="008462CE" w:rsidRDefault="008462CE" w:rsidP="00595275">
            <w:pPr>
              <w:tabs>
                <w:tab w:val="left" w:pos="5130"/>
                <w:tab w:val="right" w:pos="9100"/>
              </w:tabs>
              <w:ind w:right="45"/>
              <w:rPr>
                <w:rFonts w:ascii="Calibri" w:eastAsia="Times New Roman" w:hAnsi="Calibri" w:cs="Calibri"/>
                <w:szCs w:val="24"/>
              </w:rPr>
            </w:pPr>
            <w:r w:rsidRPr="008462CE">
              <w:rPr>
                <w:rFonts w:ascii="Calibri" w:eastAsia="Times New Roman" w:hAnsi="Calibri" w:cs="Calibri"/>
                <w:szCs w:val="24"/>
              </w:rPr>
              <w:t xml:space="preserve">Video: ¿Qué son las Normas Humanitarias? </w:t>
            </w:r>
          </w:p>
        </w:tc>
      </w:tr>
      <w:tr w:rsidR="008462CE" w:rsidRPr="008462CE" w14:paraId="2F3A3116" w14:textId="77777777" w:rsidTr="008462CE">
        <w:trPr>
          <w:trHeight w:val="113"/>
        </w:trPr>
        <w:tc>
          <w:tcPr>
            <w:tcW w:w="0" w:type="auto"/>
            <w:vMerge/>
            <w:vAlign w:val="center"/>
          </w:tcPr>
          <w:p w14:paraId="23598C3F" w14:textId="77777777" w:rsidR="008462CE" w:rsidRPr="008462CE" w:rsidRDefault="008462CE" w:rsidP="00595275">
            <w:pPr>
              <w:tabs>
                <w:tab w:val="left" w:pos="5130"/>
                <w:tab w:val="right" w:pos="9100"/>
              </w:tabs>
              <w:ind w:right="45"/>
              <w:jc w:val="center"/>
              <w:rPr>
                <w:rFonts w:ascii="Calibri" w:eastAsia="Times New Roman" w:hAnsi="Calibri" w:cs="Calibri"/>
                <w:szCs w:val="24"/>
              </w:rPr>
            </w:pPr>
          </w:p>
        </w:tc>
        <w:tc>
          <w:tcPr>
            <w:tcW w:w="0" w:type="auto"/>
            <w:shd w:val="clear" w:color="auto" w:fill="BDD6EE"/>
            <w:vAlign w:val="center"/>
          </w:tcPr>
          <w:p w14:paraId="3D6605FC" w14:textId="77777777" w:rsidR="008462CE" w:rsidRPr="008462CE" w:rsidRDefault="008462CE" w:rsidP="00595275">
            <w:pPr>
              <w:tabs>
                <w:tab w:val="left" w:pos="5130"/>
                <w:tab w:val="right" w:pos="9100"/>
              </w:tabs>
              <w:ind w:right="45"/>
              <w:jc w:val="center"/>
              <w:rPr>
                <w:rFonts w:ascii="Calibri" w:eastAsia="Times New Roman" w:hAnsi="Calibri" w:cs="Calibri"/>
                <w:szCs w:val="24"/>
              </w:rPr>
            </w:pPr>
            <w:r w:rsidRPr="008462CE">
              <w:rPr>
                <w:rFonts w:ascii="Calibri" w:eastAsia="Times New Roman" w:hAnsi="Calibri" w:cs="Calibri"/>
                <w:szCs w:val="24"/>
              </w:rPr>
              <w:t>20’</w:t>
            </w:r>
          </w:p>
        </w:tc>
        <w:tc>
          <w:tcPr>
            <w:tcW w:w="2821" w:type="dxa"/>
            <w:shd w:val="clear" w:color="auto" w:fill="BDD6EE"/>
            <w:vAlign w:val="center"/>
          </w:tcPr>
          <w:p w14:paraId="0E0057C3" w14:textId="77777777" w:rsidR="008462CE" w:rsidRPr="008462CE" w:rsidRDefault="008462CE" w:rsidP="0089422D">
            <w:pPr>
              <w:numPr>
                <w:ilvl w:val="0"/>
                <w:numId w:val="32"/>
              </w:numPr>
              <w:tabs>
                <w:tab w:val="left" w:pos="5130"/>
                <w:tab w:val="right" w:pos="9100"/>
              </w:tabs>
              <w:ind w:left="417" w:right="45"/>
              <w:contextualSpacing/>
              <w:rPr>
                <w:rFonts w:ascii="Calibri" w:eastAsia="Times New Roman" w:hAnsi="Calibri" w:cs="Calibri"/>
                <w:szCs w:val="24"/>
              </w:rPr>
            </w:pPr>
            <w:r w:rsidRPr="008462CE">
              <w:rPr>
                <w:rFonts w:ascii="Calibri" w:eastAsia="Times New Roman" w:hAnsi="Calibri" w:cs="Calibri"/>
                <w:szCs w:val="24"/>
              </w:rPr>
              <w:t>Las Normas amigas de Esfera: Descripción y contexto para su aplicación</w:t>
            </w:r>
          </w:p>
        </w:tc>
        <w:tc>
          <w:tcPr>
            <w:tcW w:w="1284" w:type="dxa"/>
            <w:vAlign w:val="center"/>
          </w:tcPr>
          <w:p w14:paraId="3E3384B2" w14:textId="77777777" w:rsidR="008462CE" w:rsidRPr="008462CE" w:rsidRDefault="008462CE" w:rsidP="00595275">
            <w:pPr>
              <w:tabs>
                <w:tab w:val="left" w:pos="5130"/>
                <w:tab w:val="right" w:pos="9100"/>
              </w:tabs>
              <w:ind w:right="45"/>
              <w:rPr>
                <w:rFonts w:ascii="Calibri" w:eastAsia="Times New Roman" w:hAnsi="Calibri" w:cs="Calibri"/>
                <w:szCs w:val="24"/>
              </w:rPr>
            </w:pPr>
            <w:r w:rsidRPr="008462CE">
              <w:rPr>
                <w:rFonts w:ascii="Calibri" w:eastAsia="Times New Roman" w:hAnsi="Calibri" w:cs="Calibri"/>
                <w:szCs w:val="24"/>
              </w:rPr>
              <w:t>Facilitador</w:t>
            </w:r>
          </w:p>
        </w:tc>
        <w:tc>
          <w:tcPr>
            <w:tcW w:w="0" w:type="auto"/>
            <w:vAlign w:val="center"/>
          </w:tcPr>
          <w:p w14:paraId="5976649F" w14:textId="77777777" w:rsidR="008462CE" w:rsidRPr="008462CE" w:rsidRDefault="008462CE" w:rsidP="00595275">
            <w:pPr>
              <w:tabs>
                <w:tab w:val="left" w:pos="5130"/>
                <w:tab w:val="right" w:pos="9100"/>
              </w:tabs>
              <w:ind w:right="45"/>
              <w:rPr>
                <w:rFonts w:ascii="Calibri" w:eastAsia="Times New Roman" w:hAnsi="Calibri" w:cs="Calibri"/>
                <w:szCs w:val="24"/>
              </w:rPr>
            </w:pPr>
            <w:r w:rsidRPr="008462CE">
              <w:rPr>
                <w:rFonts w:ascii="Calibri" w:eastAsia="Times New Roman" w:hAnsi="Calibri" w:cs="Calibri"/>
                <w:szCs w:val="24"/>
              </w:rPr>
              <w:t>Exposición participativa</w:t>
            </w:r>
          </w:p>
        </w:tc>
        <w:tc>
          <w:tcPr>
            <w:tcW w:w="0" w:type="auto"/>
            <w:vAlign w:val="center"/>
          </w:tcPr>
          <w:p w14:paraId="2DFF1E4D" w14:textId="77777777" w:rsidR="008462CE" w:rsidRPr="008462CE" w:rsidRDefault="008462CE" w:rsidP="00595275">
            <w:pPr>
              <w:tabs>
                <w:tab w:val="left" w:pos="5130"/>
                <w:tab w:val="right" w:pos="9100"/>
              </w:tabs>
              <w:ind w:right="45"/>
              <w:rPr>
                <w:rFonts w:ascii="Calibri" w:eastAsia="Times New Roman" w:hAnsi="Calibri" w:cs="Calibri"/>
                <w:szCs w:val="24"/>
              </w:rPr>
            </w:pPr>
            <w:r w:rsidRPr="008462CE">
              <w:rPr>
                <w:rFonts w:ascii="Calibri" w:eastAsia="Times New Roman" w:hAnsi="Calibri" w:cs="Calibri"/>
                <w:szCs w:val="24"/>
              </w:rPr>
              <w:t>Las Normas Amigas</w:t>
            </w:r>
          </w:p>
        </w:tc>
      </w:tr>
    </w:tbl>
    <w:p w14:paraId="6679ECE9" w14:textId="77777777" w:rsidR="008462CE" w:rsidRPr="008462CE" w:rsidRDefault="008462CE" w:rsidP="008462CE">
      <w:pPr>
        <w:spacing w:after="240"/>
        <w:jc w:val="both"/>
        <w:rPr>
          <w:rFonts w:ascii="Calibri" w:hAnsi="Calibri" w:cs="Calibri"/>
          <w:bCs/>
          <w:sz w:val="22"/>
        </w:rPr>
      </w:pPr>
    </w:p>
    <w:p w14:paraId="6E829144" w14:textId="77777777" w:rsidR="008462CE" w:rsidRPr="008462CE" w:rsidRDefault="008462CE" w:rsidP="008462CE">
      <w:pPr>
        <w:spacing w:after="240"/>
        <w:rPr>
          <w:rFonts w:ascii="Calibri" w:hAnsi="Calibri" w:cs="Calibri"/>
          <w:b/>
          <w:color w:val="00A585"/>
          <w:szCs w:val="22"/>
        </w:rPr>
      </w:pPr>
      <w:r w:rsidRPr="008462CE">
        <w:rPr>
          <w:rFonts w:ascii="Calibri" w:hAnsi="Calibri" w:cs="Calibri"/>
          <w:b/>
          <w:color w:val="00A585"/>
          <w:szCs w:val="22"/>
        </w:rPr>
        <w:t>DESARROLLO DE ACTIVIDADES DE LA SESION 5</w:t>
      </w:r>
    </w:p>
    <w:p w14:paraId="220BC9C0"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A continuación, se describen las actividades de la Sesión 05, conducidas por la Facilitadora según el Cuaderno del Facilitador y apoyado con el Cuaderno del Participante, después de presentar los objetivos de aprendizaje</w:t>
      </w:r>
    </w:p>
    <w:p w14:paraId="3947A1E4"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15: Importancia de la Cooperación de Normas Humanitarias – Video.</w:t>
      </w:r>
    </w:p>
    <w:p w14:paraId="0C1A8B30"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La Facilitadora, explica que la creación y puesta en práctica de las Normas Humanitarias Esfera, promovieron la construcción de Normas humanitarias sectoriales, vinculadas a los principios humanitarios y derechos humanos que promueve Esfera, en los sectores de educación, protección de la niñez, medios de vida e inclusión de personas con discapacidad y de adultos mayores; tomando en cuenta el Mandato Humanitario Internacional, que incluye: los Tratados internacionales; los Acuerdos internacionales para el desarrollo y reducción de riesgos y la Cooperación de normas humanitarias.</w:t>
      </w:r>
    </w:p>
    <w:p w14:paraId="715A5E5E"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Esta explicación, se refuerza exhibiendo el Video: ¿Qué son las Normas Humanitarias?</w:t>
      </w:r>
    </w:p>
    <w:p w14:paraId="32E32340"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16: Las Normas amigas de Esfera: Descripción y contexto para su aplicación</w:t>
      </w:r>
    </w:p>
    <w:p w14:paraId="4ECC25B1"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Con base en el Tema anterior, a continuación, el Facilitador resume el contenido de las siguientes Normas amigas:</w:t>
      </w:r>
    </w:p>
    <w:p w14:paraId="08CED02B" w14:textId="77777777" w:rsidR="008462CE" w:rsidRPr="008462CE" w:rsidRDefault="008462CE" w:rsidP="0089422D">
      <w:pPr>
        <w:numPr>
          <w:ilvl w:val="0"/>
          <w:numId w:val="22"/>
        </w:numPr>
        <w:spacing w:after="240" w:line="259" w:lineRule="auto"/>
        <w:contextualSpacing/>
        <w:jc w:val="both"/>
        <w:rPr>
          <w:rFonts w:ascii="Calibri" w:hAnsi="Calibri" w:cs="Calibri"/>
          <w:bCs/>
          <w:sz w:val="22"/>
        </w:rPr>
      </w:pPr>
      <w:r w:rsidRPr="008462CE">
        <w:rPr>
          <w:rFonts w:ascii="Calibri" w:hAnsi="Calibri" w:cs="Calibri"/>
          <w:bCs/>
          <w:sz w:val="22"/>
        </w:rPr>
        <w:t>Normas mínimas para la Educación: Preparación, respuesta, recuperación (INEE)</w:t>
      </w:r>
    </w:p>
    <w:p w14:paraId="0114C56F" w14:textId="77777777" w:rsidR="008462CE" w:rsidRPr="008462CE" w:rsidRDefault="008462CE" w:rsidP="0089422D">
      <w:pPr>
        <w:numPr>
          <w:ilvl w:val="0"/>
          <w:numId w:val="22"/>
        </w:numPr>
        <w:spacing w:after="240" w:line="259" w:lineRule="auto"/>
        <w:contextualSpacing/>
        <w:jc w:val="both"/>
        <w:rPr>
          <w:rFonts w:ascii="Calibri" w:hAnsi="Calibri" w:cs="Calibri"/>
          <w:bCs/>
          <w:sz w:val="22"/>
        </w:rPr>
      </w:pPr>
      <w:r w:rsidRPr="008462CE">
        <w:rPr>
          <w:rFonts w:ascii="Calibri" w:hAnsi="Calibri" w:cs="Calibri"/>
          <w:bCs/>
          <w:sz w:val="22"/>
        </w:rPr>
        <w:t>Normas Mínimas de Protección de la Niñez en Emergencias (CPMS)</w:t>
      </w:r>
    </w:p>
    <w:p w14:paraId="14E6F590" w14:textId="77777777" w:rsidR="008462CE" w:rsidRPr="008462CE" w:rsidRDefault="008462CE" w:rsidP="0089422D">
      <w:pPr>
        <w:numPr>
          <w:ilvl w:val="0"/>
          <w:numId w:val="22"/>
        </w:numPr>
        <w:spacing w:after="240" w:line="259" w:lineRule="auto"/>
        <w:contextualSpacing/>
        <w:jc w:val="both"/>
        <w:rPr>
          <w:rFonts w:ascii="Calibri" w:hAnsi="Calibri" w:cs="Calibri"/>
          <w:bCs/>
          <w:sz w:val="22"/>
        </w:rPr>
      </w:pPr>
      <w:r w:rsidRPr="008462CE">
        <w:rPr>
          <w:rFonts w:ascii="Calibri" w:hAnsi="Calibri" w:cs="Calibri"/>
          <w:bCs/>
          <w:sz w:val="22"/>
        </w:rPr>
        <w:t>Normas Mínimas para la Recuperación Económica (MERS)</w:t>
      </w:r>
    </w:p>
    <w:p w14:paraId="7B675EAA" w14:textId="77777777" w:rsidR="008462CE" w:rsidRPr="008462CE" w:rsidRDefault="008462CE" w:rsidP="0089422D">
      <w:pPr>
        <w:numPr>
          <w:ilvl w:val="0"/>
          <w:numId w:val="22"/>
        </w:numPr>
        <w:spacing w:after="240" w:line="259" w:lineRule="auto"/>
        <w:contextualSpacing/>
        <w:jc w:val="both"/>
        <w:rPr>
          <w:rFonts w:ascii="Calibri" w:hAnsi="Calibri" w:cs="Calibri"/>
          <w:bCs/>
          <w:sz w:val="22"/>
        </w:rPr>
      </w:pPr>
      <w:r w:rsidRPr="008462CE">
        <w:rPr>
          <w:rFonts w:ascii="Calibri" w:hAnsi="Calibri" w:cs="Calibri"/>
          <w:bCs/>
          <w:sz w:val="22"/>
        </w:rPr>
        <w:t>Normas Mínimas de Análisis de Mercado (CaLP)</w:t>
      </w:r>
    </w:p>
    <w:p w14:paraId="47A7A4CB" w14:textId="77777777" w:rsidR="008462CE" w:rsidRPr="008462CE" w:rsidRDefault="008462CE" w:rsidP="0089422D">
      <w:pPr>
        <w:numPr>
          <w:ilvl w:val="0"/>
          <w:numId w:val="22"/>
        </w:numPr>
        <w:spacing w:after="240" w:line="259" w:lineRule="auto"/>
        <w:contextualSpacing/>
        <w:jc w:val="both"/>
        <w:rPr>
          <w:rFonts w:ascii="Calibri" w:hAnsi="Calibri" w:cs="Calibri"/>
          <w:bCs/>
          <w:sz w:val="22"/>
        </w:rPr>
      </w:pPr>
      <w:r w:rsidRPr="008462CE">
        <w:rPr>
          <w:rFonts w:ascii="Calibri" w:hAnsi="Calibri" w:cs="Calibri"/>
          <w:bCs/>
          <w:sz w:val="22"/>
        </w:rPr>
        <w:t>Directrices y Normas de Emergencia para el Sector Ganadero (LEGS)</w:t>
      </w:r>
    </w:p>
    <w:p w14:paraId="0569D9BD" w14:textId="77777777" w:rsidR="008462CE" w:rsidRPr="008462CE" w:rsidRDefault="008462CE" w:rsidP="0089422D">
      <w:pPr>
        <w:numPr>
          <w:ilvl w:val="0"/>
          <w:numId w:val="22"/>
        </w:numPr>
        <w:spacing w:after="240" w:line="259" w:lineRule="auto"/>
        <w:contextualSpacing/>
        <w:jc w:val="both"/>
        <w:rPr>
          <w:rFonts w:ascii="Calibri" w:hAnsi="Calibri" w:cs="Calibri"/>
          <w:bCs/>
          <w:sz w:val="22"/>
        </w:rPr>
      </w:pPr>
      <w:r w:rsidRPr="008462CE">
        <w:rPr>
          <w:rFonts w:ascii="Calibri" w:hAnsi="Calibri" w:cs="Calibri"/>
          <w:bCs/>
          <w:sz w:val="22"/>
        </w:rPr>
        <w:t>Normas Mínima de Inclusión para Personas Mayores y Personas con Discapacidad (ADCAP</w:t>
      </w:r>
    </w:p>
    <w:p w14:paraId="48D2E0E8" w14:textId="77777777" w:rsidR="008462CE" w:rsidRPr="008462CE" w:rsidRDefault="008462CE" w:rsidP="008462CE">
      <w:pPr>
        <w:spacing w:after="240"/>
        <w:jc w:val="both"/>
        <w:rPr>
          <w:rFonts w:ascii="Calibri" w:hAnsi="Calibri" w:cs="Calibri"/>
          <w:b/>
          <w:color w:val="00A585"/>
          <w:szCs w:val="22"/>
        </w:rPr>
      </w:pPr>
    </w:p>
    <w:p w14:paraId="5D0AF56D" w14:textId="77777777" w:rsidR="008462CE" w:rsidRPr="008462CE" w:rsidRDefault="008462CE" w:rsidP="008462CE">
      <w:pPr>
        <w:spacing w:after="240"/>
        <w:jc w:val="both"/>
        <w:rPr>
          <w:rFonts w:ascii="Calibri" w:hAnsi="Calibri" w:cs="Calibri"/>
          <w:b/>
          <w:color w:val="00A585"/>
          <w:szCs w:val="22"/>
        </w:rPr>
      </w:pPr>
    </w:p>
    <w:p w14:paraId="08764BF0" w14:textId="77777777" w:rsidR="008462CE" w:rsidRPr="008462CE" w:rsidRDefault="008462CE" w:rsidP="008462CE">
      <w:pPr>
        <w:spacing w:after="240"/>
        <w:jc w:val="both"/>
        <w:rPr>
          <w:rFonts w:ascii="Calibri" w:hAnsi="Calibri" w:cs="Calibri"/>
          <w:b/>
          <w:color w:val="00A585"/>
          <w:szCs w:val="22"/>
        </w:rPr>
      </w:pPr>
    </w:p>
    <w:p w14:paraId="3D4BFAE6" w14:textId="77777777" w:rsidR="008462CE" w:rsidRPr="008462CE" w:rsidRDefault="008462CE" w:rsidP="008462CE">
      <w:pPr>
        <w:spacing w:after="240"/>
        <w:jc w:val="both"/>
        <w:rPr>
          <w:rFonts w:ascii="Calibri" w:hAnsi="Calibri" w:cs="Calibri"/>
          <w:b/>
          <w:color w:val="00A585"/>
          <w:szCs w:val="22"/>
        </w:rPr>
      </w:pPr>
    </w:p>
    <w:p w14:paraId="3D0AA834" w14:textId="77777777" w:rsidR="008462CE" w:rsidRPr="008462CE" w:rsidRDefault="008462CE" w:rsidP="008462CE">
      <w:pPr>
        <w:spacing w:after="240"/>
        <w:jc w:val="both"/>
        <w:rPr>
          <w:rFonts w:ascii="Calibri" w:hAnsi="Calibri" w:cs="Calibri"/>
          <w:b/>
          <w:color w:val="00A585"/>
          <w:szCs w:val="22"/>
        </w:rPr>
      </w:pPr>
      <w:r w:rsidRPr="008462CE">
        <w:rPr>
          <w:rFonts w:ascii="Calibri" w:hAnsi="Calibri" w:cs="Calibri"/>
          <w:b/>
          <w:color w:val="00A585"/>
          <w:szCs w:val="22"/>
        </w:rPr>
        <w:lastRenderedPageBreak/>
        <w:t>EQUIPO Y MATERIALES PARA LA SESION 03</w:t>
      </w:r>
    </w:p>
    <w:tbl>
      <w:tblPr>
        <w:tblW w:w="5244" w:type="pct"/>
        <w:jc w:val="center"/>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ayout w:type="fixed"/>
        <w:tblLook w:val="00A0" w:firstRow="1" w:lastRow="0" w:firstColumn="1" w:lastColumn="0" w:noHBand="0" w:noVBand="0"/>
      </w:tblPr>
      <w:tblGrid>
        <w:gridCol w:w="10190"/>
      </w:tblGrid>
      <w:tr w:rsidR="008462CE" w:rsidRPr="008462CE" w14:paraId="2512F75C" w14:textId="77777777" w:rsidTr="00C415C1">
        <w:trPr>
          <w:trHeight w:val="297"/>
          <w:jc w:val="center"/>
        </w:trPr>
        <w:tc>
          <w:tcPr>
            <w:tcW w:w="5000" w:type="pct"/>
            <w:shd w:val="clear" w:color="auto" w:fill="auto"/>
            <w:vAlign w:val="center"/>
          </w:tcPr>
          <w:p w14:paraId="5CE3AA8E" w14:textId="77777777" w:rsidR="008462CE" w:rsidRPr="008462CE" w:rsidRDefault="008462CE" w:rsidP="00595275">
            <w:pPr>
              <w:jc w:val="center"/>
              <w:rPr>
                <w:rFonts w:ascii="Calibri" w:eastAsia="Calibri" w:hAnsi="Calibri" w:cs="Calibri"/>
                <w:b/>
                <w:color w:val="00A585"/>
                <w:sz w:val="22"/>
                <w:szCs w:val="22"/>
                <w:lang w:val="es-ES"/>
              </w:rPr>
            </w:pPr>
            <w:r w:rsidRPr="008462CE">
              <w:rPr>
                <w:rFonts w:ascii="Calibri" w:eastAsia="Calibri" w:hAnsi="Calibri" w:cs="Calibri"/>
                <w:b/>
                <w:color w:val="00A585"/>
                <w:sz w:val="22"/>
                <w:szCs w:val="22"/>
                <w:lang w:val="es-ES"/>
              </w:rPr>
              <w:t>Equipos y suministros</w:t>
            </w:r>
          </w:p>
        </w:tc>
      </w:tr>
      <w:tr w:rsidR="008462CE" w:rsidRPr="008462CE" w14:paraId="4D5B2AAA" w14:textId="77777777" w:rsidTr="00C415C1">
        <w:trPr>
          <w:trHeight w:val="732"/>
          <w:jc w:val="center"/>
        </w:trPr>
        <w:tc>
          <w:tcPr>
            <w:tcW w:w="5000" w:type="pct"/>
            <w:vAlign w:val="center"/>
          </w:tcPr>
          <w:p w14:paraId="63A83BDE"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Cs/>
                <w:sz w:val="22"/>
                <w:szCs w:val="22"/>
                <w:lang w:val="es-ES" w:eastAsia="es-ES"/>
              </w:rPr>
              <w:t>Plataforma virtual (ZOOM)</w:t>
            </w:r>
          </w:p>
          <w:p w14:paraId="480D9D5F"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Cs/>
                <w:sz w:val="22"/>
                <w:szCs w:val="22"/>
                <w:lang w:val="es-ES" w:eastAsia="es-ES"/>
              </w:rPr>
              <w:t>Herramientas sincrónicas (Pizarra Jamboard, GoogleForm, otros)</w:t>
            </w:r>
          </w:p>
        </w:tc>
      </w:tr>
      <w:tr w:rsidR="008462CE" w:rsidRPr="008462CE" w14:paraId="0A341208" w14:textId="77777777" w:rsidTr="00C415C1">
        <w:trPr>
          <w:trHeight w:val="319"/>
          <w:jc w:val="center"/>
        </w:trPr>
        <w:tc>
          <w:tcPr>
            <w:tcW w:w="5000" w:type="pct"/>
            <w:vAlign w:val="center"/>
          </w:tcPr>
          <w:p w14:paraId="3D809DD7" w14:textId="77777777" w:rsidR="008462CE" w:rsidRPr="008462CE" w:rsidRDefault="008462CE" w:rsidP="00595275">
            <w:pPr>
              <w:autoSpaceDE w:val="0"/>
              <w:autoSpaceDN w:val="0"/>
              <w:adjustRightInd w:val="0"/>
              <w:ind w:left="360"/>
              <w:contextualSpacing/>
              <w:jc w:val="center"/>
              <w:rPr>
                <w:rFonts w:ascii="Calibri" w:eastAsia="MS Gothic" w:hAnsi="Calibri" w:cs="Calibri"/>
                <w:b/>
                <w:sz w:val="22"/>
                <w:szCs w:val="22"/>
                <w:lang w:val="es-ES"/>
              </w:rPr>
            </w:pPr>
            <w:r w:rsidRPr="008462CE">
              <w:rPr>
                <w:rFonts w:ascii="Calibri" w:eastAsia="Calibri" w:hAnsi="Calibri" w:cs="Calibri"/>
                <w:b/>
                <w:color w:val="00A585"/>
                <w:sz w:val="22"/>
                <w:szCs w:val="22"/>
                <w:lang w:val="es-ES"/>
              </w:rPr>
              <w:t>Ayudas para el aprendizaje y documentos</w:t>
            </w:r>
          </w:p>
        </w:tc>
      </w:tr>
      <w:tr w:rsidR="008462CE" w:rsidRPr="008462CE" w14:paraId="4667AE5D" w14:textId="77777777" w:rsidTr="00C415C1">
        <w:trPr>
          <w:trHeight w:val="821"/>
          <w:jc w:val="center"/>
        </w:trPr>
        <w:tc>
          <w:tcPr>
            <w:tcW w:w="5000" w:type="pct"/>
            <w:vAlign w:val="center"/>
          </w:tcPr>
          <w:p w14:paraId="0AA476FB" w14:textId="23BB2949" w:rsidR="008462CE" w:rsidRPr="008462CE" w:rsidRDefault="008462CE" w:rsidP="0089422D">
            <w:pPr>
              <w:numPr>
                <w:ilvl w:val="0"/>
                <w:numId w:val="26"/>
              </w:numPr>
              <w:autoSpaceDE w:val="0"/>
              <w:autoSpaceDN w:val="0"/>
              <w:adjustRightInd w:val="0"/>
              <w:spacing w:after="160"/>
              <w:contextualSpacing/>
              <w:rPr>
                <w:rFonts w:ascii="Calibri" w:eastAsia="MS Gothic" w:hAnsi="Calibri" w:cs="Calibri"/>
                <w:sz w:val="22"/>
                <w:szCs w:val="22"/>
              </w:rPr>
            </w:pPr>
            <w:r w:rsidRPr="008462CE">
              <w:rPr>
                <w:rFonts w:ascii="Calibri" w:eastAsia="MS Gothic" w:hAnsi="Calibri" w:cs="Calibri"/>
                <w:b/>
                <w:bCs/>
                <w:sz w:val="22"/>
                <w:szCs w:val="22"/>
              </w:rPr>
              <w:t>Presentación PPT Sesión 05</w:t>
            </w:r>
            <w:r w:rsidRPr="008462CE">
              <w:rPr>
                <w:rFonts w:ascii="Calibri" w:eastAsia="MS Gothic" w:hAnsi="Calibri" w:cs="Calibri"/>
                <w:sz w:val="22"/>
                <w:szCs w:val="22"/>
              </w:rPr>
              <w:t>:</w:t>
            </w:r>
            <w:r w:rsidRPr="00C415C1">
              <w:rPr>
                <w:rFonts w:ascii="Calibri" w:eastAsia="MS Gothic" w:hAnsi="Calibri" w:cs="Calibri"/>
                <w:sz w:val="22"/>
                <w:szCs w:val="22"/>
              </w:rPr>
              <w:t xml:space="preserve"> </w:t>
            </w:r>
            <w:hyperlink r:id="rId44" w:history="1">
              <w:r w:rsidR="00C415C1" w:rsidRPr="00C415C1">
                <w:rPr>
                  <w:rStyle w:val="Hipervnculo"/>
                  <w:rFonts w:ascii="Calibri" w:eastAsia="MS Gothic" w:hAnsi="Calibri" w:cs="Calibri"/>
                  <w:sz w:val="22"/>
                  <w:szCs w:val="22"/>
                </w:rPr>
                <w:t>https://docs.google.com/presentation/d/1JWG4j_crKRPA2Yf0d4FEALr4EVsb3rpD/edit?usp=sharing&amp;ouid=113405345613255693920&amp;rtpof=true&amp;sd=true</w:t>
              </w:r>
            </w:hyperlink>
            <w:r w:rsidR="00C415C1" w:rsidRPr="00C415C1">
              <w:rPr>
                <w:rFonts w:ascii="Calibri" w:eastAsia="MS Gothic" w:hAnsi="Calibri" w:cs="Calibri"/>
                <w:sz w:val="22"/>
                <w:szCs w:val="22"/>
              </w:rPr>
              <w:t xml:space="preserve"> </w:t>
            </w:r>
          </w:p>
          <w:p w14:paraId="433B8A33" w14:textId="77777777" w:rsidR="008462CE" w:rsidRPr="008462CE" w:rsidRDefault="008462CE" w:rsidP="0089422D">
            <w:pPr>
              <w:numPr>
                <w:ilvl w:val="0"/>
                <w:numId w:val="26"/>
              </w:numPr>
              <w:autoSpaceDE w:val="0"/>
              <w:autoSpaceDN w:val="0"/>
              <w:adjustRightInd w:val="0"/>
              <w:spacing w:after="160"/>
              <w:contextualSpacing/>
              <w:rPr>
                <w:rFonts w:ascii="Calibri" w:eastAsia="MS Gothic" w:hAnsi="Calibri" w:cs="Calibri"/>
                <w:sz w:val="22"/>
                <w:szCs w:val="22"/>
              </w:rPr>
            </w:pPr>
            <w:r w:rsidRPr="008462CE">
              <w:rPr>
                <w:rFonts w:ascii="Calibri" w:eastAsia="MS Gothic" w:hAnsi="Calibri" w:cs="Calibri"/>
                <w:sz w:val="22"/>
                <w:szCs w:val="22"/>
              </w:rPr>
              <w:t xml:space="preserve">Video: </w:t>
            </w:r>
            <w:r w:rsidRPr="008462CE">
              <w:rPr>
                <w:rFonts w:ascii="Calibri" w:eastAsia="MS Gothic" w:hAnsi="Calibri" w:cs="Calibri"/>
                <w:b/>
                <w:bCs/>
                <w:sz w:val="22"/>
                <w:szCs w:val="22"/>
              </w:rPr>
              <w:t>¿Qué son las Normas Humanitarias?</w:t>
            </w:r>
            <w:r w:rsidRPr="008462CE">
              <w:rPr>
                <w:rFonts w:ascii="Calibri" w:eastAsia="MS Gothic" w:hAnsi="Calibri" w:cs="Calibri"/>
                <w:sz w:val="22"/>
                <w:szCs w:val="22"/>
              </w:rPr>
              <w:t xml:space="preserve"> </w:t>
            </w:r>
            <w:hyperlink r:id="rId45" w:history="1">
              <w:r w:rsidRPr="008462CE">
                <w:rPr>
                  <w:rFonts w:ascii="Calibri" w:eastAsia="MS Gothic" w:hAnsi="Calibri" w:cs="Calibri"/>
                  <w:color w:val="0563C1"/>
                  <w:sz w:val="22"/>
                  <w:szCs w:val="22"/>
                  <w:u w:val="single"/>
                </w:rPr>
                <w:t>https://youtu.be/zL5g4GREk54</w:t>
              </w:r>
            </w:hyperlink>
            <w:r w:rsidRPr="008462CE">
              <w:rPr>
                <w:rFonts w:ascii="Calibri" w:eastAsia="MS Gothic" w:hAnsi="Calibri" w:cs="Calibri"/>
                <w:sz w:val="22"/>
                <w:szCs w:val="22"/>
              </w:rPr>
              <w:t xml:space="preserve"> </w:t>
            </w:r>
          </w:p>
          <w:p w14:paraId="5E318F5B" w14:textId="77777777" w:rsidR="008462CE" w:rsidRPr="008462CE" w:rsidRDefault="008462CE" w:rsidP="0089422D">
            <w:pPr>
              <w:numPr>
                <w:ilvl w:val="0"/>
                <w:numId w:val="26"/>
              </w:numPr>
              <w:autoSpaceDE w:val="0"/>
              <w:autoSpaceDN w:val="0"/>
              <w:adjustRightInd w:val="0"/>
              <w:spacing w:after="160"/>
              <w:contextualSpacing/>
              <w:rPr>
                <w:rFonts w:ascii="Calibri" w:eastAsia="MS Gothic" w:hAnsi="Calibri" w:cs="Calibri"/>
                <w:sz w:val="22"/>
                <w:szCs w:val="22"/>
              </w:rPr>
            </w:pPr>
            <w:r w:rsidRPr="008462CE">
              <w:rPr>
                <w:rFonts w:ascii="Calibri" w:eastAsia="MS Gothic" w:hAnsi="Calibri" w:cs="Calibri"/>
                <w:b/>
                <w:bCs/>
                <w:sz w:val="22"/>
                <w:szCs w:val="22"/>
              </w:rPr>
              <w:t xml:space="preserve">Normas mínimas para la Educación: Preparación, respuesta, recuperación (INEE): </w:t>
            </w:r>
            <w:hyperlink r:id="rId46" w:history="1">
              <w:r w:rsidRPr="008462CE">
                <w:rPr>
                  <w:rFonts w:ascii="Calibri" w:eastAsia="MS Gothic" w:hAnsi="Calibri" w:cs="Calibri"/>
                  <w:b/>
                  <w:bCs/>
                  <w:color w:val="0563C1"/>
                  <w:sz w:val="22"/>
                  <w:szCs w:val="22"/>
                  <w:u w:val="single"/>
                </w:rPr>
                <w:t>https://spherestandards.org/es/resources/inee/</w:t>
              </w:r>
            </w:hyperlink>
          </w:p>
          <w:p w14:paraId="2E55852E" w14:textId="77777777" w:rsidR="008462CE" w:rsidRPr="008462CE" w:rsidRDefault="008462CE" w:rsidP="0089422D">
            <w:pPr>
              <w:numPr>
                <w:ilvl w:val="0"/>
                <w:numId w:val="26"/>
              </w:numPr>
              <w:autoSpaceDE w:val="0"/>
              <w:autoSpaceDN w:val="0"/>
              <w:adjustRightInd w:val="0"/>
              <w:spacing w:after="160"/>
              <w:contextualSpacing/>
              <w:rPr>
                <w:rFonts w:ascii="Calibri" w:eastAsia="MS Gothic" w:hAnsi="Calibri" w:cs="Calibri"/>
                <w:sz w:val="22"/>
                <w:szCs w:val="22"/>
              </w:rPr>
            </w:pPr>
            <w:r w:rsidRPr="008462CE">
              <w:rPr>
                <w:rFonts w:ascii="Calibri" w:eastAsia="MS Gothic" w:hAnsi="Calibri" w:cs="Calibri"/>
                <w:sz w:val="22"/>
                <w:szCs w:val="22"/>
                <w:lang w:val="es-ES"/>
              </w:rPr>
              <w:t xml:space="preserve"> </w:t>
            </w:r>
            <w:r w:rsidRPr="008462CE">
              <w:rPr>
                <w:rFonts w:ascii="Calibri" w:eastAsia="MS Gothic" w:hAnsi="Calibri" w:cs="Calibri"/>
                <w:b/>
                <w:bCs/>
                <w:sz w:val="22"/>
                <w:szCs w:val="22"/>
              </w:rPr>
              <w:t xml:space="preserve">Normas Mínimas de Protección de la Niñez en la Acción Humanitaria (NMPNA): </w:t>
            </w:r>
            <w:hyperlink r:id="rId47" w:history="1">
              <w:r w:rsidRPr="008462CE">
                <w:rPr>
                  <w:rFonts w:ascii="Calibri" w:eastAsia="MS Gothic" w:hAnsi="Calibri" w:cs="Calibri"/>
                  <w:b/>
                  <w:bCs/>
                  <w:color w:val="0563C1"/>
                  <w:sz w:val="22"/>
                  <w:szCs w:val="22"/>
                  <w:u w:val="single"/>
                </w:rPr>
                <w:t>https://spherestandards.org/es/resources/minimum-standards-for-child-protection-in-humanitarian-action-cpms/</w:t>
              </w:r>
            </w:hyperlink>
          </w:p>
          <w:p w14:paraId="21E2F780"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
                <w:bCs/>
                <w:sz w:val="22"/>
                <w:szCs w:val="22"/>
                <w:lang w:eastAsia="es-ES"/>
              </w:rPr>
              <w:t xml:space="preserve">Normas Mínimas para la Recuperación Económica (MERS): </w:t>
            </w:r>
            <w:hyperlink r:id="rId48" w:history="1">
              <w:r w:rsidRPr="008462CE">
                <w:rPr>
                  <w:rFonts w:ascii="Calibri" w:eastAsia="Times New Roman" w:hAnsi="Calibri" w:cs="Calibri"/>
                  <w:b/>
                  <w:bCs/>
                  <w:color w:val="0563C1"/>
                  <w:sz w:val="22"/>
                  <w:szCs w:val="22"/>
                  <w:u w:val="single"/>
                  <w:lang w:eastAsia="es-ES"/>
                </w:rPr>
                <w:t>https://spherestandards.org/es/resources/minimum-economic-recovery-standards-mers-es/</w:t>
              </w:r>
            </w:hyperlink>
          </w:p>
          <w:p w14:paraId="1B3DAF69"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
                <w:sz w:val="22"/>
                <w:szCs w:val="22"/>
                <w:lang w:val="es-ES" w:eastAsia="es-ES"/>
              </w:rPr>
              <w:t>Normas Mínimas de Análisis de Mercado (MISMA):</w:t>
            </w:r>
            <w:r w:rsidRPr="008462CE">
              <w:rPr>
                <w:rFonts w:ascii="Calibri" w:eastAsia="Times New Roman" w:hAnsi="Calibri" w:cs="Calibri"/>
                <w:bCs/>
                <w:sz w:val="22"/>
                <w:szCs w:val="22"/>
                <w:lang w:val="es-ES" w:eastAsia="es-ES"/>
              </w:rPr>
              <w:t xml:space="preserve"> </w:t>
            </w:r>
            <w:hyperlink r:id="rId49" w:history="1">
              <w:r w:rsidRPr="008462CE">
                <w:rPr>
                  <w:rFonts w:ascii="Calibri" w:eastAsia="Times New Roman" w:hAnsi="Calibri" w:cs="Calibri"/>
                  <w:bCs/>
                  <w:color w:val="0563C1"/>
                  <w:sz w:val="22"/>
                  <w:szCs w:val="22"/>
                  <w:u w:val="single"/>
                  <w:lang w:eastAsia="es-ES"/>
                </w:rPr>
                <w:t>https://www.calpnetwork.org/wp-content/uploads/2020/03/calp-mismaespanol.pdf</w:t>
              </w:r>
            </w:hyperlink>
            <w:r w:rsidRPr="008462CE">
              <w:rPr>
                <w:rFonts w:ascii="Calibri" w:eastAsia="Times New Roman" w:hAnsi="Calibri" w:cs="Calibri"/>
                <w:bCs/>
                <w:sz w:val="22"/>
                <w:szCs w:val="22"/>
                <w:lang w:eastAsia="es-ES"/>
              </w:rPr>
              <w:t xml:space="preserve">  </w:t>
            </w:r>
          </w:p>
          <w:p w14:paraId="287F14AE"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
                <w:bCs/>
                <w:sz w:val="22"/>
                <w:szCs w:val="22"/>
                <w:lang w:eastAsia="es-ES"/>
              </w:rPr>
              <w:t xml:space="preserve">Directrices y Normas de Emergencia para el Sector Ganadero (LEGS): </w:t>
            </w:r>
            <w:hyperlink r:id="rId50" w:history="1">
              <w:r w:rsidRPr="008462CE">
                <w:rPr>
                  <w:rFonts w:ascii="Calibri" w:eastAsia="Times New Roman" w:hAnsi="Calibri" w:cs="Calibri"/>
                  <w:b/>
                  <w:bCs/>
                  <w:color w:val="0563C1"/>
                  <w:sz w:val="22"/>
                  <w:szCs w:val="22"/>
                  <w:u w:val="single"/>
                  <w:lang w:eastAsia="es-ES"/>
                </w:rPr>
                <w:t>https://www.calpnetwork.org/wp-content/uploads/2020/03/calp-mismaespanol.pdf</w:t>
              </w:r>
            </w:hyperlink>
            <w:r w:rsidRPr="008462CE">
              <w:rPr>
                <w:rFonts w:ascii="Calibri" w:eastAsia="Times New Roman" w:hAnsi="Calibri" w:cs="Calibri"/>
                <w:b/>
                <w:bCs/>
                <w:sz w:val="22"/>
                <w:szCs w:val="22"/>
                <w:lang w:eastAsia="es-ES"/>
              </w:rPr>
              <w:t xml:space="preserve">  </w:t>
            </w:r>
          </w:p>
          <w:p w14:paraId="2E492044"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
                <w:bCs/>
                <w:sz w:val="22"/>
                <w:szCs w:val="22"/>
                <w:lang w:eastAsia="es-ES"/>
              </w:rPr>
              <w:t xml:space="preserve">Normas Mínima de Inclusión para Personas Mayores y Personas con Discapacidad (ADCAP): </w:t>
            </w:r>
            <w:hyperlink r:id="rId51" w:history="1">
              <w:r w:rsidRPr="008462CE">
                <w:rPr>
                  <w:rFonts w:ascii="Calibri" w:eastAsia="Times New Roman" w:hAnsi="Calibri" w:cs="Calibri"/>
                  <w:b/>
                  <w:bCs/>
                  <w:color w:val="0563C1"/>
                  <w:sz w:val="22"/>
                  <w:szCs w:val="22"/>
                  <w:u w:val="single"/>
                  <w:lang w:eastAsia="es-ES"/>
                </w:rPr>
                <w:t>https://www.calpnetwork.org/wp-content/uploads/2020/03/calp-mismaespanol.pdf</w:t>
              </w:r>
            </w:hyperlink>
            <w:r w:rsidRPr="008462CE">
              <w:rPr>
                <w:rFonts w:ascii="Calibri" w:eastAsia="Times New Roman" w:hAnsi="Calibri" w:cs="Calibri"/>
                <w:b/>
                <w:bCs/>
                <w:sz w:val="22"/>
                <w:szCs w:val="22"/>
                <w:lang w:eastAsia="es-ES"/>
              </w:rPr>
              <w:t xml:space="preserve">  </w:t>
            </w:r>
          </w:p>
        </w:tc>
      </w:tr>
    </w:tbl>
    <w:p w14:paraId="12990193" w14:textId="77777777" w:rsidR="008462CE" w:rsidRPr="008462CE" w:rsidRDefault="008462CE" w:rsidP="00595275">
      <w:pPr>
        <w:jc w:val="both"/>
        <w:rPr>
          <w:rFonts w:ascii="Calibri" w:hAnsi="Calibri" w:cs="Calibri"/>
          <w:bCs/>
          <w:sz w:val="10"/>
          <w:szCs w:val="8"/>
        </w:rPr>
      </w:pPr>
    </w:p>
    <w:p w14:paraId="12DE2B70" w14:textId="77777777" w:rsidR="008462CE" w:rsidRPr="008462CE" w:rsidRDefault="008462CE" w:rsidP="008462CE">
      <w:pPr>
        <w:spacing w:after="240"/>
        <w:jc w:val="center"/>
        <w:rPr>
          <w:rFonts w:ascii="Calibri" w:hAnsi="Calibri" w:cs="Calibri"/>
          <w:b/>
          <w:color w:val="00A585"/>
          <w:sz w:val="28"/>
          <w:szCs w:val="24"/>
        </w:rPr>
      </w:pPr>
      <w:r w:rsidRPr="008462CE">
        <w:rPr>
          <w:rFonts w:ascii="Calibri" w:hAnsi="Calibri" w:cs="Calibri"/>
          <w:b/>
          <w:noProof/>
          <w:color w:val="00A585"/>
          <w:sz w:val="28"/>
          <w:szCs w:val="24"/>
        </w:rPr>
        <mc:AlternateContent>
          <mc:Choice Requires="wps">
            <w:drawing>
              <wp:anchor distT="45720" distB="45720" distL="114300" distR="114300" simplePos="0" relativeHeight="251668480" behindDoc="0" locked="0" layoutInCell="1" allowOverlap="1" wp14:anchorId="7B62038A" wp14:editId="7A2EBED0">
                <wp:simplePos x="0" y="0"/>
                <wp:positionH relativeFrom="column">
                  <wp:posOffset>2000250</wp:posOffset>
                </wp:positionH>
                <wp:positionV relativeFrom="paragraph">
                  <wp:posOffset>67310</wp:posOffset>
                </wp:positionV>
                <wp:extent cx="2581275" cy="342900"/>
                <wp:effectExtent l="0" t="0" r="28575" b="19050"/>
                <wp:wrapSquare wrapText="bothSides"/>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2700" cap="flat" cmpd="sng" algn="ctr">
                          <a:solidFill>
                            <a:srgbClr val="4472C4">
                              <a:lumMod val="60000"/>
                              <a:lumOff val="40000"/>
                            </a:srgbClr>
                          </a:solidFill>
                          <a:prstDash val="solid"/>
                          <a:miter lim="800000"/>
                          <a:headEnd/>
                          <a:tailEnd/>
                        </a:ln>
                        <a:effectLst/>
                      </wps:spPr>
                      <wps:txbx>
                        <w:txbxContent>
                          <w:p w14:paraId="3EA52C05" w14:textId="77777777" w:rsidR="00716CDC" w:rsidRDefault="00716CDC" w:rsidP="008462CE">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62038A" id="_x0000_s1041" type="#_x0000_t202" style="position:absolute;left:0;text-align:left;margin-left:157.5pt;margin-top:5.3pt;width:203.25pt;height:27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" fillcolor="window" strokecolor="#8faadc" strokeweight="1pt">
                <v:textbox>
                  <w:txbxContent>
                    <w:p w14:paraId="3EA52C05" w14:textId="77777777" w:rsidR="00716CDC" w:rsidRDefault="00716CDC" w:rsidP="008462CE">
                      <w:r w:rsidRPr="00BC76C0">
                        <w:rPr>
                          <w:rFonts w:ascii="Calibri" w:hAnsi="Calibri" w:cs="Calibri"/>
                          <w:b/>
                          <w:color w:val="00A585"/>
                          <w:sz w:val="28"/>
                          <w:szCs w:val="24"/>
                        </w:rPr>
                        <w:t>CUADERNO DEL PARTICIPANTE</w:t>
                      </w:r>
                    </w:p>
                  </w:txbxContent>
                </v:textbox>
                <w10:wrap type="square"/>
              </v:shape>
            </w:pict>
          </mc:Fallback>
        </mc:AlternateContent>
      </w:r>
    </w:p>
    <w:p w14:paraId="703522A7" w14:textId="77777777" w:rsidR="008462CE" w:rsidRPr="008462CE" w:rsidRDefault="008462CE" w:rsidP="00595275">
      <w:pPr>
        <w:spacing w:line="259" w:lineRule="auto"/>
        <w:jc w:val="both"/>
        <w:rPr>
          <w:rFonts w:ascii="Calibri" w:eastAsia="Times New Roman" w:hAnsi="Calibri" w:cs="Calibri"/>
          <w:b/>
          <w:bCs/>
          <w:color w:val="00A585"/>
          <w:szCs w:val="24"/>
          <w:lang w:val="es-ES" w:eastAsia="es-NI"/>
        </w:rPr>
      </w:pPr>
    </w:p>
    <w:p w14:paraId="417F5EFF" w14:textId="77777777" w:rsidR="008462CE" w:rsidRPr="008462CE" w:rsidRDefault="008462CE" w:rsidP="008462CE">
      <w:pPr>
        <w:spacing w:after="160" w:line="259" w:lineRule="auto"/>
        <w:jc w:val="both"/>
        <w:rPr>
          <w:rFonts w:ascii="Calibri" w:eastAsia="Times New Roman" w:hAnsi="Calibri" w:cs="Calibri"/>
          <w:b/>
          <w:bCs/>
          <w:color w:val="00A585"/>
          <w:szCs w:val="24"/>
          <w:lang w:val="es-ES" w:eastAsia="es-NI"/>
        </w:rPr>
      </w:pPr>
      <w:r w:rsidRPr="008462CE">
        <w:rPr>
          <w:rFonts w:ascii="Calibri" w:eastAsia="Times New Roman" w:hAnsi="Calibri" w:cs="Calibri"/>
          <w:b/>
          <w:bCs/>
          <w:color w:val="00A585"/>
          <w:szCs w:val="24"/>
          <w:lang w:val="es-ES" w:eastAsia="es-NI"/>
        </w:rPr>
        <w:t>INSTRUCCIONES PARA EL DESARROLO DE LAS ACTIVIDADES</w:t>
      </w:r>
    </w:p>
    <w:p w14:paraId="4E6C4011" w14:textId="77777777" w:rsidR="008462CE" w:rsidRPr="008462CE" w:rsidRDefault="008462CE" w:rsidP="008462CE">
      <w:pPr>
        <w:spacing w:after="240"/>
        <w:jc w:val="both"/>
        <w:rPr>
          <w:rFonts w:ascii="Calibri" w:hAnsi="Calibri" w:cs="Calibri"/>
          <w:bCs/>
          <w:sz w:val="22"/>
          <w:lang w:val="es-ES"/>
        </w:rPr>
      </w:pPr>
      <w:r w:rsidRPr="008462CE">
        <w:rPr>
          <w:rFonts w:ascii="Calibri" w:hAnsi="Calibri" w:cs="Calibri"/>
          <w:bCs/>
          <w:sz w:val="22"/>
          <w:lang w:val="es-ES"/>
        </w:rPr>
        <w:t>El participante, debe leer con anticipación, al menos los siguientes materiales:</w:t>
      </w:r>
    </w:p>
    <w:p w14:paraId="773E56AA" w14:textId="77777777" w:rsidR="008462CE" w:rsidRPr="008462CE" w:rsidRDefault="008462CE" w:rsidP="0089422D">
      <w:pPr>
        <w:numPr>
          <w:ilvl w:val="0"/>
          <w:numId w:val="26"/>
        </w:numPr>
        <w:autoSpaceDE w:val="0"/>
        <w:autoSpaceDN w:val="0"/>
        <w:adjustRightInd w:val="0"/>
        <w:spacing w:after="160" w:line="259" w:lineRule="auto"/>
        <w:contextualSpacing/>
        <w:rPr>
          <w:rFonts w:ascii="Calibri" w:eastAsia="MS Gothic" w:hAnsi="Calibri" w:cs="Calibri"/>
          <w:sz w:val="22"/>
          <w:szCs w:val="22"/>
        </w:rPr>
      </w:pPr>
      <w:r w:rsidRPr="008462CE">
        <w:rPr>
          <w:rFonts w:ascii="Calibri" w:eastAsia="MS Gothic" w:hAnsi="Calibri" w:cs="Calibri"/>
          <w:b/>
          <w:bCs/>
          <w:sz w:val="22"/>
          <w:szCs w:val="22"/>
        </w:rPr>
        <w:t xml:space="preserve">Normas mínimas para la Educación: Preparación, respuesta, recuperación (INEE): </w:t>
      </w:r>
      <w:hyperlink r:id="rId52" w:history="1">
        <w:r w:rsidRPr="008462CE">
          <w:rPr>
            <w:rFonts w:ascii="Calibri" w:eastAsia="MS Gothic" w:hAnsi="Calibri" w:cs="Calibri"/>
            <w:b/>
            <w:bCs/>
            <w:color w:val="0563C1"/>
            <w:sz w:val="22"/>
            <w:szCs w:val="22"/>
            <w:u w:val="single"/>
          </w:rPr>
          <w:t>https://spherestandards.org/es/resources/inee/</w:t>
        </w:r>
      </w:hyperlink>
    </w:p>
    <w:p w14:paraId="2D8FB5F0" w14:textId="77777777" w:rsidR="008462CE" w:rsidRPr="008462CE" w:rsidRDefault="008462CE" w:rsidP="0089422D">
      <w:pPr>
        <w:numPr>
          <w:ilvl w:val="0"/>
          <w:numId w:val="26"/>
        </w:numPr>
        <w:autoSpaceDE w:val="0"/>
        <w:autoSpaceDN w:val="0"/>
        <w:adjustRightInd w:val="0"/>
        <w:spacing w:after="160" w:line="259" w:lineRule="auto"/>
        <w:contextualSpacing/>
        <w:rPr>
          <w:rFonts w:ascii="Calibri" w:eastAsia="MS Gothic" w:hAnsi="Calibri" w:cs="Calibri"/>
          <w:sz w:val="22"/>
          <w:szCs w:val="22"/>
        </w:rPr>
      </w:pPr>
      <w:r w:rsidRPr="008462CE">
        <w:rPr>
          <w:rFonts w:ascii="Calibri" w:eastAsia="MS Gothic" w:hAnsi="Calibri" w:cs="Calibri"/>
          <w:sz w:val="22"/>
          <w:szCs w:val="22"/>
          <w:lang w:val="es-ES"/>
        </w:rPr>
        <w:t xml:space="preserve"> </w:t>
      </w:r>
      <w:r w:rsidRPr="008462CE">
        <w:rPr>
          <w:rFonts w:ascii="Calibri" w:eastAsia="MS Gothic" w:hAnsi="Calibri" w:cs="Calibri"/>
          <w:b/>
          <w:bCs/>
          <w:sz w:val="22"/>
          <w:szCs w:val="22"/>
        </w:rPr>
        <w:t xml:space="preserve">Normas Mínimas de Protección de la Niñez en la Acción Humanitaria (NMPNA): </w:t>
      </w:r>
      <w:hyperlink r:id="rId53" w:history="1">
        <w:r w:rsidRPr="008462CE">
          <w:rPr>
            <w:rFonts w:ascii="Calibri" w:eastAsia="MS Gothic" w:hAnsi="Calibri" w:cs="Calibri"/>
            <w:b/>
            <w:bCs/>
            <w:color w:val="0563C1"/>
            <w:sz w:val="22"/>
            <w:szCs w:val="22"/>
            <w:u w:val="single"/>
          </w:rPr>
          <w:t>https://spherestandards.org/es/resources/minimum-standards-for-child-protection-in-humanitarian-action-cpms/</w:t>
        </w:r>
      </w:hyperlink>
    </w:p>
    <w:p w14:paraId="7D438D87" w14:textId="77777777" w:rsidR="008462CE" w:rsidRPr="008462CE" w:rsidRDefault="008462CE"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8462CE">
        <w:rPr>
          <w:rFonts w:ascii="Calibri" w:eastAsia="Times New Roman" w:hAnsi="Calibri" w:cs="Calibri"/>
          <w:b/>
          <w:bCs/>
          <w:sz w:val="22"/>
          <w:szCs w:val="22"/>
          <w:lang w:eastAsia="es-ES"/>
        </w:rPr>
        <w:t xml:space="preserve">Normas Mínimas para la Recuperación Económica (MERS): </w:t>
      </w:r>
      <w:hyperlink r:id="rId54" w:history="1">
        <w:r w:rsidRPr="008462CE">
          <w:rPr>
            <w:rFonts w:ascii="Calibri" w:eastAsia="Times New Roman" w:hAnsi="Calibri" w:cs="Calibri"/>
            <w:b/>
            <w:bCs/>
            <w:color w:val="0563C1"/>
            <w:sz w:val="22"/>
            <w:szCs w:val="22"/>
            <w:u w:val="single"/>
            <w:lang w:eastAsia="es-ES"/>
          </w:rPr>
          <w:t>https://spherestandards.org/es/resources/minimum-economic-recovery-standards-mers-es/</w:t>
        </w:r>
      </w:hyperlink>
    </w:p>
    <w:p w14:paraId="23996FFA" w14:textId="77777777" w:rsidR="008462CE" w:rsidRPr="008462CE" w:rsidRDefault="008462CE"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8462CE">
        <w:rPr>
          <w:rFonts w:ascii="Calibri" w:eastAsia="Times New Roman" w:hAnsi="Calibri" w:cs="Calibri"/>
          <w:b/>
          <w:sz w:val="22"/>
          <w:szCs w:val="22"/>
          <w:lang w:val="es-ES" w:eastAsia="es-ES"/>
        </w:rPr>
        <w:t>Normas Mínimas de Análisis de Mercado (MISMA</w:t>
      </w:r>
      <w:r w:rsidRPr="008462CE">
        <w:rPr>
          <w:rFonts w:ascii="Calibri" w:eastAsia="Times New Roman" w:hAnsi="Calibri" w:cs="Calibri"/>
          <w:bCs/>
          <w:sz w:val="22"/>
          <w:szCs w:val="22"/>
          <w:lang w:val="es-ES" w:eastAsia="es-ES"/>
        </w:rPr>
        <w:t xml:space="preserve">): </w:t>
      </w:r>
      <w:hyperlink r:id="rId55" w:history="1">
        <w:r w:rsidRPr="008462CE">
          <w:rPr>
            <w:rFonts w:ascii="Calibri" w:eastAsia="Times New Roman" w:hAnsi="Calibri" w:cs="Calibri"/>
            <w:bCs/>
            <w:color w:val="0563C1"/>
            <w:sz w:val="22"/>
            <w:szCs w:val="22"/>
            <w:u w:val="single"/>
            <w:lang w:eastAsia="es-ES"/>
          </w:rPr>
          <w:t>https://www.calpnetwork.org/wp-content/uploads/2020/03/calp-mismaespanol.pdf</w:t>
        </w:r>
      </w:hyperlink>
      <w:r w:rsidRPr="008462CE">
        <w:rPr>
          <w:rFonts w:ascii="Calibri" w:eastAsia="Times New Roman" w:hAnsi="Calibri" w:cs="Calibri"/>
          <w:bCs/>
          <w:sz w:val="22"/>
          <w:szCs w:val="22"/>
          <w:lang w:eastAsia="es-ES"/>
        </w:rPr>
        <w:t xml:space="preserve">  </w:t>
      </w:r>
    </w:p>
    <w:p w14:paraId="50698E14" w14:textId="77777777" w:rsidR="008462CE" w:rsidRPr="008462CE" w:rsidRDefault="008462CE"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8462CE">
        <w:rPr>
          <w:rFonts w:ascii="Calibri" w:eastAsia="Times New Roman" w:hAnsi="Calibri" w:cs="Calibri"/>
          <w:b/>
          <w:bCs/>
          <w:sz w:val="22"/>
          <w:szCs w:val="22"/>
          <w:lang w:eastAsia="es-ES"/>
        </w:rPr>
        <w:t xml:space="preserve">Directrices y Normas de Emergencia para el Sector Ganadero (LEGS): </w:t>
      </w:r>
      <w:hyperlink r:id="rId56" w:history="1">
        <w:r w:rsidRPr="008462CE">
          <w:rPr>
            <w:rFonts w:ascii="Calibri" w:eastAsia="Times New Roman" w:hAnsi="Calibri" w:cs="Calibri"/>
            <w:b/>
            <w:bCs/>
            <w:color w:val="0563C1"/>
            <w:sz w:val="22"/>
            <w:szCs w:val="22"/>
            <w:u w:val="single"/>
            <w:lang w:eastAsia="es-ES"/>
          </w:rPr>
          <w:t>https://www.calpnetwork.org/wp-content/uploads/2020/03/calp-mismaespanol.pdf</w:t>
        </w:r>
      </w:hyperlink>
      <w:r w:rsidRPr="008462CE">
        <w:rPr>
          <w:rFonts w:ascii="Calibri" w:eastAsia="Times New Roman" w:hAnsi="Calibri" w:cs="Calibri"/>
          <w:b/>
          <w:bCs/>
          <w:sz w:val="22"/>
          <w:szCs w:val="22"/>
          <w:lang w:eastAsia="es-ES"/>
        </w:rPr>
        <w:t xml:space="preserve">  </w:t>
      </w:r>
    </w:p>
    <w:p w14:paraId="7C7C814F" w14:textId="59186FB6" w:rsidR="008462CE" w:rsidRPr="00C415C1" w:rsidRDefault="008462CE"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8462CE">
        <w:rPr>
          <w:rFonts w:ascii="Calibri" w:eastAsia="Times New Roman" w:hAnsi="Calibri" w:cs="Calibri"/>
          <w:b/>
          <w:bCs/>
          <w:sz w:val="22"/>
          <w:szCs w:val="22"/>
          <w:lang w:eastAsia="es-ES"/>
        </w:rPr>
        <w:t xml:space="preserve">Normas Mínima de Inclusión para Personas Mayores y Personas con Discapacidad (ADCAP): </w:t>
      </w:r>
      <w:hyperlink r:id="rId57" w:history="1">
        <w:r w:rsidRPr="008462CE">
          <w:rPr>
            <w:rFonts w:ascii="Calibri" w:eastAsia="Times New Roman" w:hAnsi="Calibri" w:cs="Calibri"/>
            <w:b/>
            <w:bCs/>
            <w:color w:val="0563C1"/>
            <w:sz w:val="22"/>
            <w:szCs w:val="22"/>
            <w:u w:val="single"/>
            <w:lang w:eastAsia="es-ES"/>
          </w:rPr>
          <w:t>https://www.calpnetwork.org/wp-content/uploads/2020/03/calp-mismaespanol.pdf</w:t>
        </w:r>
      </w:hyperlink>
      <w:r w:rsidRPr="008462CE">
        <w:rPr>
          <w:rFonts w:ascii="Calibri" w:eastAsia="Times New Roman" w:hAnsi="Calibri" w:cs="Calibri"/>
          <w:b/>
          <w:bCs/>
          <w:sz w:val="22"/>
          <w:szCs w:val="22"/>
          <w:lang w:eastAsia="es-ES"/>
        </w:rPr>
        <w:t xml:space="preserve">  </w:t>
      </w:r>
    </w:p>
    <w:p w14:paraId="1982911E" w14:textId="4105EE96" w:rsidR="00C415C1" w:rsidRDefault="00C415C1" w:rsidP="00C415C1">
      <w:pPr>
        <w:autoSpaceDE w:val="0"/>
        <w:autoSpaceDN w:val="0"/>
        <w:adjustRightInd w:val="0"/>
        <w:spacing w:after="160" w:line="259" w:lineRule="auto"/>
        <w:contextualSpacing/>
        <w:rPr>
          <w:rFonts w:ascii="Calibri" w:eastAsia="Times New Roman" w:hAnsi="Calibri" w:cs="Calibri"/>
          <w:bCs/>
          <w:sz w:val="22"/>
          <w:szCs w:val="22"/>
          <w:lang w:val="es-ES" w:eastAsia="es-ES"/>
        </w:rPr>
      </w:pPr>
    </w:p>
    <w:p w14:paraId="1B9EBD4C" w14:textId="33D0C70E" w:rsidR="00C415C1" w:rsidRDefault="00C415C1" w:rsidP="00C415C1">
      <w:pPr>
        <w:autoSpaceDE w:val="0"/>
        <w:autoSpaceDN w:val="0"/>
        <w:adjustRightInd w:val="0"/>
        <w:spacing w:after="160" w:line="259" w:lineRule="auto"/>
        <w:contextualSpacing/>
        <w:rPr>
          <w:rFonts w:ascii="Calibri" w:eastAsia="Times New Roman" w:hAnsi="Calibri" w:cs="Calibri"/>
          <w:bCs/>
          <w:sz w:val="22"/>
          <w:szCs w:val="22"/>
          <w:lang w:val="es-ES" w:eastAsia="es-ES"/>
        </w:rPr>
      </w:pPr>
    </w:p>
    <w:p w14:paraId="6B7131A2" w14:textId="708A13FA" w:rsidR="00C415C1" w:rsidRDefault="00C415C1" w:rsidP="00C415C1">
      <w:pPr>
        <w:autoSpaceDE w:val="0"/>
        <w:autoSpaceDN w:val="0"/>
        <w:adjustRightInd w:val="0"/>
        <w:spacing w:after="160" w:line="259" w:lineRule="auto"/>
        <w:contextualSpacing/>
        <w:rPr>
          <w:rFonts w:ascii="Calibri" w:eastAsia="Times New Roman" w:hAnsi="Calibri" w:cs="Calibri"/>
          <w:bCs/>
          <w:sz w:val="22"/>
          <w:szCs w:val="22"/>
          <w:lang w:val="es-ES" w:eastAsia="es-ES"/>
        </w:rPr>
      </w:pPr>
    </w:p>
    <w:p w14:paraId="7C2D4F09" w14:textId="713DF7CA" w:rsidR="00C415C1" w:rsidRDefault="00C415C1" w:rsidP="00C415C1">
      <w:pPr>
        <w:autoSpaceDE w:val="0"/>
        <w:autoSpaceDN w:val="0"/>
        <w:adjustRightInd w:val="0"/>
        <w:spacing w:after="160" w:line="259" w:lineRule="auto"/>
        <w:contextualSpacing/>
        <w:rPr>
          <w:rFonts w:ascii="Calibri" w:eastAsia="Times New Roman" w:hAnsi="Calibri" w:cs="Calibri"/>
          <w:bCs/>
          <w:sz w:val="22"/>
          <w:szCs w:val="22"/>
          <w:lang w:val="es-ES" w:eastAsia="es-ES"/>
        </w:rPr>
      </w:pPr>
    </w:p>
    <w:p w14:paraId="7157F365" w14:textId="77777777" w:rsidR="00C415C1" w:rsidRPr="008462CE" w:rsidRDefault="00C415C1" w:rsidP="00C415C1">
      <w:pPr>
        <w:autoSpaceDE w:val="0"/>
        <w:autoSpaceDN w:val="0"/>
        <w:adjustRightInd w:val="0"/>
        <w:spacing w:after="160" w:line="259" w:lineRule="auto"/>
        <w:contextualSpacing/>
        <w:rPr>
          <w:rFonts w:ascii="Calibri" w:eastAsia="Times New Roman" w:hAnsi="Calibri" w:cs="Calibri"/>
          <w:bCs/>
          <w:sz w:val="22"/>
          <w:szCs w:val="22"/>
          <w:lang w:val="es-ES" w:eastAsia="es-ES"/>
        </w:rPr>
      </w:pPr>
    </w:p>
    <w:p w14:paraId="4F79B10E" w14:textId="77777777" w:rsidR="008462CE" w:rsidRPr="008462CE" w:rsidRDefault="008462CE" w:rsidP="008462CE">
      <w:pPr>
        <w:shd w:val="clear" w:color="auto" w:fill="FBE4D5"/>
        <w:jc w:val="both"/>
        <w:rPr>
          <w:rFonts w:ascii="Calibri" w:hAnsi="Calibri" w:cs="Calibri"/>
          <w:b/>
          <w:sz w:val="22"/>
        </w:rPr>
      </w:pPr>
      <w:r w:rsidRPr="008462CE">
        <w:rPr>
          <w:rFonts w:ascii="Calibri" w:hAnsi="Calibri" w:cs="Calibri"/>
          <w:b/>
          <w:sz w:val="22"/>
        </w:rPr>
        <w:lastRenderedPageBreak/>
        <w:t>Sesión 06: Plan de Difusión, Evaluación y Cierre del Curso</w:t>
      </w:r>
    </w:p>
    <w:p w14:paraId="0A8A3B95" w14:textId="77777777" w:rsidR="008462CE" w:rsidRPr="008462CE" w:rsidRDefault="008462CE" w:rsidP="008462CE">
      <w:pPr>
        <w:rPr>
          <w:rFonts w:ascii="Calibri" w:hAnsi="Calibri" w:cs="Calibri"/>
          <w:b/>
          <w:color w:val="00A585"/>
          <w:sz w:val="28"/>
          <w:szCs w:val="24"/>
        </w:rPr>
      </w:pPr>
      <w:r w:rsidRPr="008462CE">
        <w:rPr>
          <w:rFonts w:ascii="Calibri" w:hAnsi="Calibri" w:cs="Calibri"/>
          <w:b/>
          <w:noProof/>
          <w:color w:val="00A585"/>
          <w:sz w:val="28"/>
          <w:szCs w:val="24"/>
        </w:rPr>
        <mc:AlternateContent>
          <mc:Choice Requires="wps">
            <w:drawing>
              <wp:anchor distT="45720" distB="45720" distL="114300" distR="114300" simplePos="0" relativeHeight="251669504" behindDoc="0" locked="0" layoutInCell="1" allowOverlap="1" wp14:anchorId="6E5B312A" wp14:editId="3B79FEFC">
                <wp:simplePos x="0" y="0"/>
                <wp:positionH relativeFrom="column">
                  <wp:align>center</wp:align>
                </wp:positionH>
                <wp:positionV relativeFrom="paragraph">
                  <wp:posOffset>182880</wp:posOffset>
                </wp:positionV>
                <wp:extent cx="2360930" cy="342900"/>
                <wp:effectExtent l="0" t="0" r="20320" b="19050"/>
                <wp:wrapSquare wrapText="bothSides"/>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9050" cap="flat" cmpd="sng" algn="ctr">
                          <a:solidFill>
                            <a:srgbClr val="ED7D31">
                              <a:lumMod val="60000"/>
                              <a:lumOff val="40000"/>
                            </a:srgbClr>
                          </a:solidFill>
                          <a:prstDash val="solid"/>
                          <a:miter lim="800000"/>
                          <a:headEnd/>
                          <a:tailEnd/>
                        </a:ln>
                        <a:effectLst/>
                      </wps:spPr>
                      <wps:txbx>
                        <w:txbxContent>
                          <w:p w14:paraId="61969C79" w14:textId="77777777" w:rsidR="00716CDC" w:rsidRDefault="00716CDC" w:rsidP="008462CE">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E5B312A" id="Cuadro de texto 7" o:spid="_x0000_s1042" type="#_x0000_t202" style="position:absolute;margin-left:0;margin-top:14.4pt;width:185.9pt;height:27pt;z-index:251669504;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" fillcolor="window" strokecolor="#f4b183" strokeweight="1.5pt">
                <v:textbox>
                  <w:txbxContent>
                    <w:p w14:paraId="61969C79" w14:textId="77777777" w:rsidR="00716CDC" w:rsidRDefault="00716CDC" w:rsidP="008462CE">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1"/>
        <w:tblW w:w="0" w:type="auto"/>
        <w:tblBorders>
          <w:top w:val="single" w:sz="12" w:space="0" w:color="F4B083"/>
          <w:left w:val="single" w:sz="12" w:space="0" w:color="F4B083"/>
          <w:bottom w:val="single" w:sz="12" w:space="0" w:color="F4B083"/>
          <w:right w:val="single" w:sz="12" w:space="0" w:color="F4B083"/>
          <w:insideH w:val="single" w:sz="12" w:space="0" w:color="F4B083"/>
          <w:insideV w:val="single" w:sz="12" w:space="0" w:color="F4B083"/>
        </w:tblBorders>
        <w:tblLook w:val="04A0" w:firstRow="1" w:lastRow="0" w:firstColumn="1" w:lastColumn="0" w:noHBand="0" w:noVBand="1"/>
      </w:tblPr>
      <w:tblGrid>
        <w:gridCol w:w="1828"/>
        <w:gridCol w:w="7880"/>
      </w:tblGrid>
      <w:tr w:rsidR="008462CE" w:rsidRPr="008462CE" w14:paraId="19DE778C" w14:textId="77777777" w:rsidTr="008462CE">
        <w:tc>
          <w:tcPr>
            <w:tcW w:w="1828" w:type="dxa"/>
            <w:vAlign w:val="center"/>
          </w:tcPr>
          <w:p w14:paraId="741C8044" w14:textId="77777777" w:rsidR="008462CE" w:rsidRPr="008462CE" w:rsidRDefault="008462CE" w:rsidP="00595275">
            <w:pPr>
              <w:rPr>
                <w:rFonts w:ascii="Calibri" w:hAnsi="Calibri" w:cs="Calibri"/>
                <w:bCs/>
                <w:sz w:val="22"/>
              </w:rPr>
            </w:pPr>
            <w:r w:rsidRPr="008462CE">
              <w:rPr>
                <w:rFonts w:ascii="Calibri" w:hAnsi="Calibri" w:cs="Calibri"/>
                <w:b/>
                <w:color w:val="00A585"/>
                <w:sz w:val="22"/>
              </w:rPr>
              <w:t>PROPOSITO DE LA SESION 06:</w:t>
            </w:r>
          </w:p>
        </w:tc>
        <w:tc>
          <w:tcPr>
            <w:tcW w:w="7880" w:type="dxa"/>
            <w:vAlign w:val="center"/>
          </w:tcPr>
          <w:p w14:paraId="0471B94D" w14:textId="77777777" w:rsidR="008462CE" w:rsidRPr="008462CE" w:rsidRDefault="008462CE" w:rsidP="00595275">
            <w:pPr>
              <w:rPr>
                <w:rFonts w:ascii="Calibri" w:hAnsi="Calibri" w:cs="Calibri"/>
                <w:bCs/>
                <w:sz w:val="22"/>
              </w:rPr>
            </w:pPr>
            <w:r w:rsidRPr="008462CE">
              <w:rPr>
                <w:rFonts w:ascii="Calibri" w:hAnsi="Calibri" w:cs="Calibri"/>
                <w:bCs/>
                <w:sz w:val="22"/>
              </w:rPr>
              <w:t>Establecer un Plan de difusión de las Normas Humanitarias y conocer el nivel de cumplimiento de la estructura y facilitación del Módulo Esfera – NDMA y el nivel del logro de expectativas propuestas al inicio.</w:t>
            </w:r>
          </w:p>
        </w:tc>
      </w:tr>
    </w:tbl>
    <w:p w14:paraId="069CEEA9" w14:textId="77777777" w:rsidR="008462CE" w:rsidRPr="008462CE" w:rsidRDefault="008462CE" w:rsidP="008462CE">
      <w:pPr>
        <w:jc w:val="both"/>
        <w:rPr>
          <w:rFonts w:ascii="Calibri" w:hAnsi="Calibri" w:cs="Calibri"/>
          <w:bCs/>
          <w:sz w:val="22"/>
        </w:rPr>
      </w:pPr>
    </w:p>
    <w:tbl>
      <w:tblPr>
        <w:tblStyle w:val="Tablaconcuadrculaclara1"/>
        <w:tblW w:w="0" w:type="auto"/>
        <w:tblBorders>
          <w:top w:val="single" w:sz="12" w:space="0" w:color="F4B083"/>
          <w:left w:val="single" w:sz="12" w:space="0" w:color="F4B083"/>
          <w:bottom w:val="single" w:sz="12" w:space="0" w:color="F4B083"/>
          <w:right w:val="single" w:sz="12" w:space="0" w:color="F4B083"/>
          <w:insideH w:val="single" w:sz="12" w:space="0" w:color="F4B083"/>
          <w:insideV w:val="single" w:sz="12" w:space="0" w:color="F4B083"/>
        </w:tblBorders>
        <w:tblLook w:val="04A0" w:firstRow="1" w:lastRow="0" w:firstColumn="1" w:lastColumn="0" w:noHBand="0" w:noVBand="1"/>
      </w:tblPr>
      <w:tblGrid>
        <w:gridCol w:w="1828"/>
        <w:gridCol w:w="7880"/>
      </w:tblGrid>
      <w:tr w:rsidR="008462CE" w:rsidRPr="008462CE" w14:paraId="332AFC9D" w14:textId="77777777" w:rsidTr="008462CE">
        <w:tc>
          <w:tcPr>
            <w:tcW w:w="1828" w:type="dxa"/>
            <w:vAlign w:val="center"/>
          </w:tcPr>
          <w:p w14:paraId="4D7C70BB" w14:textId="77777777" w:rsidR="008462CE" w:rsidRPr="008462CE" w:rsidRDefault="008462CE" w:rsidP="00595275">
            <w:pPr>
              <w:rPr>
                <w:rFonts w:ascii="Calibri" w:hAnsi="Calibri" w:cs="Calibri"/>
                <w:bCs/>
                <w:sz w:val="22"/>
              </w:rPr>
            </w:pPr>
            <w:r w:rsidRPr="008462CE">
              <w:rPr>
                <w:rFonts w:ascii="Calibri" w:hAnsi="Calibri" w:cs="Calibri"/>
                <w:b/>
                <w:color w:val="00A585"/>
                <w:sz w:val="22"/>
              </w:rPr>
              <w:t>OBJETIVOS DE APRENDIZAJE DE LA SESION 0:</w:t>
            </w:r>
          </w:p>
        </w:tc>
        <w:tc>
          <w:tcPr>
            <w:tcW w:w="7880" w:type="dxa"/>
            <w:vAlign w:val="center"/>
          </w:tcPr>
          <w:p w14:paraId="39FD9DA3" w14:textId="77777777" w:rsidR="008462CE" w:rsidRPr="008462CE" w:rsidRDefault="008462CE" w:rsidP="00595275">
            <w:pPr>
              <w:rPr>
                <w:rFonts w:ascii="Calibri" w:hAnsi="Calibri" w:cs="Calibri"/>
                <w:bCs/>
                <w:sz w:val="22"/>
              </w:rPr>
            </w:pPr>
            <w:r w:rsidRPr="008462CE">
              <w:rPr>
                <w:rFonts w:ascii="Calibri" w:hAnsi="Calibri" w:cs="Calibri"/>
                <w:bCs/>
                <w:sz w:val="22"/>
              </w:rPr>
              <w:t>A la conclusión de la Sesión 04, los participantes estarán en capacidad de:</w:t>
            </w:r>
          </w:p>
          <w:p w14:paraId="519538AD" w14:textId="77777777" w:rsidR="008462CE" w:rsidRPr="008462CE" w:rsidRDefault="008462CE" w:rsidP="0089422D">
            <w:pPr>
              <w:numPr>
                <w:ilvl w:val="0"/>
                <w:numId w:val="38"/>
              </w:numPr>
              <w:contextualSpacing/>
              <w:jc w:val="both"/>
              <w:rPr>
                <w:rFonts w:ascii="Calibri" w:hAnsi="Calibri" w:cs="Calibri"/>
                <w:bCs/>
                <w:sz w:val="22"/>
              </w:rPr>
            </w:pPr>
            <w:r w:rsidRPr="008462CE">
              <w:rPr>
                <w:rFonts w:ascii="Calibri" w:hAnsi="Calibri" w:cs="Calibri"/>
                <w:bCs/>
                <w:sz w:val="22"/>
              </w:rPr>
              <w:t>Consensuar un plan realista para difundir Esfera y Normas Amigas, entre el personal de su Institución o Agencias externas.</w:t>
            </w:r>
          </w:p>
          <w:p w14:paraId="64AC231B" w14:textId="77777777" w:rsidR="008462CE" w:rsidRPr="008462CE" w:rsidRDefault="008462CE" w:rsidP="0089422D">
            <w:pPr>
              <w:numPr>
                <w:ilvl w:val="0"/>
                <w:numId w:val="38"/>
              </w:numPr>
              <w:contextualSpacing/>
              <w:rPr>
                <w:rFonts w:ascii="Calibri" w:hAnsi="Calibri" w:cs="Calibri"/>
                <w:bCs/>
                <w:sz w:val="22"/>
              </w:rPr>
            </w:pPr>
            <w:r w:rsidRPr="008462CE">
              <w:rPr>
                <w:rFonts w:ascii="Calibri" w:hAnsi="Calibri" w:cs="Calibri"/>
                <w:bCs/>
                <w:sz w:val="22"/>
              </w:rPr>
              <w:t>Evaluar de manera general el Módulo Esfera – NDMA</w:t>
            </w:r>
          </w:p>
          <w:p w14:paraId="3ACBAFFB" w14:textId="77777777" w:rsidR="008462CE" w:rsidRPr="008462CE" w:rsidRDefault="008462CE" w:rsidP="0089422D">
            <w:pPr>
              <w:numPr>
                <w:ilvl w:val="0"/>
                <w:numId w:val="38"/>
              </w:numPr>
              <w:contextualSpacing/>
              <w:jc w:val="both"/>
              <w:rPr>
                <w:rFonts w:ascii="Calibri" w:hAnsi="Calibri" w:cs="Calibri"/>
                <w:bCs/>
                <w:sz w:val="22"/>
              </w:rPr>
            </w:pPr>
            <w:r w:rsidRPr="008462CE">
              <w:rPr>
                <w:rFonts w:ascii="Calibri" w:hAnsi="Calibri" w:cs="Calibri"/>
                <w:bCs/>
                <w:sz w:val="22"/>
              </w:rPr>
              <w:t>Valorar el logro de sus expectativas</w:t>
            </w:r>
          </w:p>
        </w:tc>
      </w:tr>
    </w:tbl>
    <w:p w14:paraId="1329D101" w14:textId="77777777" w:rsidR="008462CE" w:rsidRPr="008462CE" w:rsidRDefault="008462CE" w:rsidP="008462CE">
      <w:pPr>
        <w:jc w:val="both"/>
        <w:rPr>
          <w:rFonts w:ascii="Calibri" w:hAnsi="Calibri" w:cs="Calibri"/>
          <w:bCs/>
          <w:sz w:val="22"/>
        </w:rPr>
      </w:pPr>
    </w:p>
    <w:tbl>
      <w:tblPr>
        <w:tblStyle w:val="Tablaconcuadrculaclara1"/>
        <w:tblW w:w="0" w:type="auto"/>
        <w:tblBorders>
          <w:top w:val="single" w:sz="12" w:space="0" w:color="F4B083"/>
          <w:left w:val="single" w:sz="12" w:space="0" w:color="F4B083"/>
          <w:bottom w:val="single" w:sz="12" w:space="0" w:color="F4B083"/>
          <w:right w:val="single" w:sz="12" w:space="0" w:color="F4B083"/>
          <w:insideH w:val="single" w:sz="12" w:space="0" w:color="F4B083"/>
          <w:insideV w:val="single" w:sz="12" w:space="0" w:color="F4B083"/>
        </w:tblBorders>
        <w:tblLook w:val="04A0" w:firstRow="1" w:lastRow="0" w:firstColumn="1" w:lastColumn="0" w:noHBand="0" w:noVBand="1"/>
      </w:tblPr>
      <w:tblGrid>
        <w:gridCol w:w="1828"/>
        <w:gridCol w:w="7880"/>
      </w:tblGrid>
      <w:tr w:rsidR="008462CE" w:rsidRPr="008462CE" w14:paraId="68C9508B" w14:textId="77777777" w:rsidTr="008462CE">
        <w:tc>
          <w:tcPr>
            <w:tcW w:w="1828" w:type="dxa"/>
            <w:vAlign w:val="center"/>
          </w:tcPr>
          <w:p w14:paraId="4643CF28" w14:textId="77777777" w:rsidR="008462CE" w:rsidRPr="008462CE" w:rsidRDefault="008462CE" w:rsidP="00595275">
            <w:pPr>
              <w:rPr>
                <w:rFonts w:ascii="Calibri" w:hAnsi="Calibri" w:cs="Calibri"/>
                <w:bCs/>
                <w:sz w:val="22"/>
              </w:rPr>
            </w:pPr>
            <w:r w:rsidRPr="008462CE">
              <w:rPr>
                <w:rFonts w:ascii="Calibri" w:hAnsi="Calibri" w:cs="Calibri"/>
                <w:b/>
                <w:color w:val="00A585"/>
                <w:sz w:val="22"/>
              </w:rPr>
              <w:t>MENSAJES CLAVE DE LA SESION 04:</w:t>
            </w:r>
          </w:p>
        </w:tc>
        <w:tc>
          <w:tcPr>
            <w:tcW w:w="7880" w:type="dxa"/>
            <w:vAlign w:val="center"/>
          </w:tcPr>
          <w:p w14:paraId="326F096C" w14:textId="77777777" w:rsidR="008462CE" w:rsidRPr="008462CE" w:rsidRDefault="008462CE" w:rsidP="0089422D">
            <w:pPr>
              <w:numPr>
                <w:ilvl w:val="0"/>
                <w:numId w:val="31"/>
              </w:numPr>
              <w:contextualSpacing/>
              <w:rPr>
                <w:rFonts w:ascii="Calibri" w:eastAsia="Calibri" w:hAnsi="Calibri" w:cs="Calibri"/>
                <w:sz w:val="22"/>
                <w:szCs w:val="22"/>
              </w:rPr>
            </w:pPr>
            <w:r w:rsidRPr="008462CE">
              <w:rPr>
                <w:rFonts w:ascii="Calibri" w:eastAsia="Calibri" w:hAnsi="Calibri" w:cs="Calibri"/>
                <w:sz w:val="22"/>
                <w:szCs w:val="22"/>
              </w:rPr>
              <w:t>Se sugiere, realizar un resumen de las Sesiones anteriores, acompañado de los mensajes clave.</w:t>
            </w:r>
          </w:p>
        </w:tc>
      </w:tr>
    </w:tbl>
    <w:p w14:paraId="0E23DC4F" w14:textId="77777777" w:rsidR="008462CE" w:rsidRPr="008462CE" w:rsidRDefault="008462CE" w:rsidP="008462CE">
      <w:pPr>
        <w:jc w:val="both"/>
        <w:rPr>
          <w:rFonts w:ascii="Calibri" w:hAnsi="Calibri" w:cs="Calibri"/>
          <w:b/>
          <w:color w:val="00A585"/>
          <w:szCs w:val="22"/>
        </w:rPr>
      </w:pPr>
    </w:p>
    <w:p w14:paraId="10C78730" w14:textId="77777777" w:rsidR="008462CE" w:rsidRPr="008462CE" w:rsidRDefault="008462CE" w:rsidP="008462CE">
      <w:pPr>
        <w:spacing w:after="240"/>
        <w:jc w:val="both"/>
        <w:rPr>
          <w:rFonts w:ascii="Calibri" w:hAnsi="Calibri" w:cs="Calibri"/>
          <w:b/>
          <w:color w:val="00A585"/>
          <w:szCs w:val="22"/>
        </w:rPr>
      </w:pPr>
      <w:r w:rsidRPr="008462CE">
        <w:rPr>
          <w:rFonts w:ascii="Calibri" w:hAnsi="Calibri" w:cs="Calibri"/>
          <w:b/>
          <w:color w:val="00A585"/>
          <w:szCs w:val="22"/>
        </w:rPr>
        <w:t>PLAN DE ACTIVIDADES DE LA SESION 06: PLAN DE DIFUSION, EVALUACION Y CIERRE DEL CURSO</w:t>
      </w:r>
    </w:p>
    <w:tbl>
      <w:tblPr>
        <w:tblStyle w:val="Tablaconcuadrcula1"/>
        <w:tblW w:w="0" w:type="auto"/>
        <w:tblBorders>
          <w:top w:val="single" w:sz="12" w:space="0" w:color="F4B083"/>
          <w:left w:val="single" w:sz="12" w:space="0" w:color="F4B083"/>
          <w:bottom w:val="single" w:sz="12" w:space="0" w:color="F4B083"/>
          <w:right w:val="single" w:sz="12" w:space="0" w:color="F4B083"/>
          <w:insideH w:val="single" w:sz="12" w:space="0" w:color="F4B083"/>
          <w:insideV w:val="single" w:sz="12" w:space="0" w:color="F4B083"/>
        </w:tblBorders>
        <w:tblLayout w:type="fixed"/>
        <w:tblLook w:val="0600" w:firstRow="0" w:lastRow="0" w:firstColumn="0" w:lastColumn="0" w:noHBand="1" w:noVBand="1"/>
      </w:tblPr>
      <w:tblGrid>
        <w:gridCol w:w="729"/>
        <w:gridCol w:w="874"/>
        <w:gridCol w:w="2493"/>
        <w:gridCol w:w="1418"/>
        <w:gridCol w:w="1996"/>
        <w:gridCol w:w="2206"/>
      </w:tblGrid>
      <w:tr w:rsidR="008462CE" w:rsidRPr="008462CE" w14:paraId="441F4571" w14:textId="77777777" w:rsidTr="008462CE">
        <w:trPr>
          <w:trHeight w:val="196"/>
        </w:trPr>
        <w:tc>
          <w:tcPr>
            <w:tcW w:w="1603" w:type="dxa"/>
            <w:gridSpan w:val="2"/>
            <w:shd w:val="clear" w:color="auto" w:fill="92D050"/>
            <w:vAlign w:val="center"/>
          </w:tcPr>
          <w:p w14:paraId="5199F0A9" w14:textId="77777777" w:rsidR="008462CE" w:rsidRPr="008462CE" w:rsidRDefault="008462CE" w:rsidP="00595275">
            <w:pPr>
              <w:ind w:right="45"/>
              <w:jc w:val="center"/>
              <w:rPr>
                <w:rFonts w:ascii="Calibri" w:eastAsia="Times New Roman" w:hAnsi="Calibri" w:cs="Calibri"/>
                <w:b/>
                <w:bCs/>
                <w:sz w:val="22"/>
                <w:szCs w:val="22"/>
                <w:lang w:val="es-ES"/>
              </w:rPr>
            </w:pPr>
            <w:r w:rsidRPr="008462CE">
              <w:rPr>
                <w:rFonts w:ascii="Calibri" w:eastAsia="Times New Roman" w:hAnsi="Calibri" w:cs="Calibri"/>
                <w:b/>
                <w:bCs/>
                <w:sz w:val="22"/>
                <w:szCs w:val="22"/>
                <w:lang w:val="es-ES"/>
              </w:rPr>
              <w:t>Tiempo (Min.)</w:t>
            </w:r>
          </w:p>
        </w:tc>
        <w:tc>
          <w:tcPr>
            <w:tcW w:w="2493" w:type="dxa"/>
            <w:vMerge w:val="restart"/>
            <w:shd w:val="clear" w:color="auto" w:fill="92D050"/>
            <w:vAlign w:val="center"/>
          </w:tcPr>
          <w:p w14:paraId="19B27464" w14:textId="77777777" w:rsidR="008462CE" w:rsidRPr="008462CE" w:rsidRDefault="008462CE" w:rsidP="00595275">
            <w:pPr>
              <w:ind w:right="45"/>
              <w:jc w:val="center"/>
              <w:rPr>
                <w:rFonts w:ascii="Calibri" w:eastAsia="Times New Roman" w:hAnsi="Calibri" w:cs="Calibri"/>
                <w:b/>
                <w:bCs/>
                <w:sz w:val="22"/>
                <w:szCs w:val="22"/>
                <w:lang w:val="es-ES"/>
              </w:rPr>
            </w:pPr>
            <w:r w:rsidRPr="008462CE">
              <w:rPr>
                <w:rFonts w:ascii="Calibri" w:eastAsia="Times New Roman" w:hAnsi="Calibri" w:cs="Calibri"/>
                <w:b/>
                <w:bCs/>
                <w:sz w:val="22"/>
                <w:szCs w:val="22"/>
                <w:lang w:val="es-ES"/>
              </w:rPr>
              <w:t>Actividades a desarrollar</w:t>
            </w:r>
          </w:p>
        </w:tc>
        <w:tc>
          <w:tcPr>
            <w:tcW w:w="1418" w:type="dxa"/>
            <w:vMerge w:val="restart"/>
            <w:shd w:val="clear" w:color="auto" w:fill="92D050"/>
            <w:vAlign w:val="center"/>
          </w:tcPr>
          <w:p w14:paraId="6E27D081" w14:textId="77777777" w:rsidR="008462CE" w:rsidRPr="008462CE" w:rsidRDefault="008462CE" w:rsidP="00595275">
            <w:pPr>
              <w:ind w:right="45"/>
              <w:jc w:val="center"/>
              <w:rPr>
                <w:rFonts w:ascii="Calibri" w:eastAsia="Times New Roman" w:hAnsi="Calibri" w:cs="Calibri"/>
                <w:b/>
                <w:bCs/>
                <w:sz w:val="22"/>
                <w:szCs w:val="22"/>
                <w:lang w:val="es-ES"/>
              </w:rPr>
            </w:pPr>
            <w:r w:rsidRPr="008462CE">
              <w:rPr>
                <w:rFonts w:ascii="Calibri" w:eastAsia="Times New Roman" w:hAnsi="Calibri" w:cs="Calibri"/>
                <w:b/>
                <w:bCs/>
                <w:sz w:val="22"/>
                <w:szCs w:val="22"/>
                <w:lang w:val="es-ES"/>
              </w:rPr>
              <w:t>Responsable</w:t>
            </w:r>
          </w:p>
        </w:tc>
        <w:tc>
          <w:tcPr>
            <w:tcW w:w="1996" w:type="dxa"/>
            <w:vMerge w:val="restart"/>
            <w:shd w:val="clear" w:color="auto" w:fill="92D050"/>
            <w:vAlign w:val="center"/>
          </w:tcPr>
          <w:p w14:paraId="0876DD34" w14:textId="77777777" w:rsidR="008462CE" w:rsidRPr="008462CE" w:rsidRDefault="008462CE" w:rsidP="00595275">
            <w:pPr>
              <w:ind w:right="45"/>
              <w:jc w:val="center"/>
              <w:rPr>
                <w:rFonts w:ascii="Calibri" w:eastAsia="Times New Roman" w:hAnsi="Calibri" w:cs="Calibri"/>
                <w:b/>
                <w:bCs/>
                <w:sz w:val="22"/>
                <w:szCs w:val="22"/>
                <w:lang w:val="es-ES"/>
              </w:rPr>
            </w:pPr>
            <w:r w:rsidRPr="008462CE">
              <w:rPr>
                <w:rFonts w:ascii="Calibri" w:eastAsia="Times New Roman" w:hAnsi="Calibri" w:cs="Calibri"/>
                <w:b/>
                <w:bCs/>
                <w:sz w:val="22"/>
                <w:szCs w:val="22"/>
                <w:lang w:val="es-ES"/>
              </w:rPr>
              <w:t>Metodología</w:t>
            </w:r>
          </w:p>
        </w:tc>
        <w:tc>
          <w:tcPr>
            <w:tcW w:w="2206" w:type="dxa"/>
            <w:vMerge w:val="restart"/>
            <w:shd w:val="clear" w:color="auto" w:fill="92D050"/>
            <w:vAlign w:val="center"/>
          </w:tcPr>
          <w:p w14:paraId="5310BC93" w14:textId="77777777" w:rsidR="008462CE" w:rsidRPr="008462CE" w:rsidRDefault="008462CE" w:rsidP="00595275">
            <w:pPr>
              <w:ind w:right="45"/>
              <w:jc w:val="center"/>
              <w:rPr>
                <w:rFonts w:ascii="Calibri" w:eastAsia="Times New Roman" w:hAnsi="Calibri" w:cs="Calibri"/>
                <w:b/>
                <w:bCs/>
                <w:sz w:val="22"/>
                <w:szCs w:val="22"/>
                <w:lang w:val="es-ES"/>
              </w:rPr>
            </w:pPr>
            <w:r w:rsidRPr="008462CE">
              <w:rPr>
                <w:rFonts w:ascii="Calibri" w:eastAsia="Times New Roman" w:hAnsi="Calibri" w:cs="Calibri"/>
                <w:b/>
                <w:bCs/>
                <w:sz w:val="22"/>
                <w:szCs w:val="22"/>
                <w:lang w:val="es-ES"/>
              </w:rPr>
              <w:t>Recurso clave</w:t>
            </w:r>
          </w:p>
        </w:tc>
      </w:tr>
      <w:tr w:rsidR="008462CE" w:rsidRPr="008462CE" w14:paraId="548883DB" w14:textId="77777777" w:rsidTr="008462CE">
        <w:trPr>
          <w:trHeight w:val="196"/>
        </w:trPr>
        <w:tc>
          <w:tcPr>
            <w:tcW w:w="729" w:type="dxa"/>
            <w:shd w:val="clear" w:color="auto" w:fill="92D050"/>
            <w:vAlign w:val="center"/>
          </w:tcPr>
          <w:p w14:paraId="7EB7EB6B" w14:textId="77777777" w:rsidR="008462CE" w:rsidRPr="008462CE" w:rsidRDefault="008462CE" w:rsidP="00595275">
            <w:pPr>
              <w:ind w:right="45"/>
              <w:jc w:val="center"/>
              <w:rPr>
                <w:rFonts w:ascii="Calibri" w:eastAsia="Times New Roman" w:hAnsi="Calibri" w:cs="Calibri"/>
                <w:b/>
                <w:bCs/>
                <w:sz w:val="22"/>
                <w:szCs w:val="22"/>
                <w:lang w:val="es-ES"/>
              </w:rPr>
            </w:pPr>
            <w:r w:rsidRPr="008462CE">
              <w:rPr>
                <w:rFonts w:ascii="Calibri" w:eastAsia="Times New Roman" w:hAnsi="Calibri" w:cs="Calibri"/>
                <w:b/>
                <w:bCs/>
                <w:sz w:val="22"/>
                <w:szCs w:val="22"/>
                <w:lang w:val="es-ES"/>
              </w:rPr>
              <w:t>Total</w:t>
            </w:r>
          </w:p>
        </w:tc>
        <w:tc>
          <w:tcPr>
            <w:tcW w:w="874" w:type="dxa"/>
            <w:shd w:val="clear" w:color="auto" w:fill="92D050"/>
            <w:vAlign w:val="center"/>
          </w:tcPr>
          <w:p w14:paraId="70CF733C" w14:textId="77777777" w:rsidR="008462CE" w:rsidRPr="008462CE" w:rsidRDefault="008462CE" w:rsidP="00595275">
            <w:pPr>
              <w:ind w:right="45"/>
              <w:jc w:val="center"/>
              <w:rPr>
                <w:rFonts w:ascii="Calibri" w:eastAsia="Times New Roman" w:hAnsi="Calibri" w:cs="Calibri"/>
                <w:b/>
                <w:bCs/>
                <w:sz w:val="22"/>
                <w:szCs w:val="22"/>
                <w:lang w:val="es-ES"/>
              </w:rPr>
            </w:pPr>
            <w:r w:rsidRPr="008462CE">
              <w:rPr>
                <w:rFonts w:ascii="Calibri" w:eastAsia="Times New Roman" w:hAnsi="Calibri" w:cs="Calibri"/>
                <w:b/>
                <w:bCs/>
                <w:sz w:val="22"/>
                <w:szCs w:val="22"/>
                <w:lang w:val="es-ES"/>
              </w:rPr>
              <w:t>Parcial</w:t>
            </w:r>
          </w:p>
        </w:tc>
        <w:tc>
          <w:tcPr>
            <w:tcW w:w="2493" w:type="dxa"/>
            <w:vMerge/>
            <w:shd w:val="clear" w:color="auto" w:fill="92D050"/>
            <w:vAlign w:val="center"/>
          </w:tcPr>
          <w:p w14:paraId="6184BF4E" w14:textId="77777777" w:rsidR="008462CE" w:rsidRPr="008462CE" w:rsidRDefault="008462CE" w:rsidP="00595275">
            <w:pPr>
              <w:ind w:right="45"/>
              <w:jc w:val="center"/>
              <w:rPr>
                <w:rFonts w:ascii="Calibri" w:eastAsia="Times New Roman" w:hAnsi="Calibri" w:cs="Calibri"/>
                <w:b/>
                <w:bCs/>
                <w:sz w:val="22"/>
                <w:szCs w:val="22"/>
                <w:lang w:val="es-ES"/>
              </w:rPr>
            </w:pPr>
          </w:p>
        </w:tc>
        <w:tc>
          <w:tcPr>
            <w:tcW w:w="1418" w:type="dxa"/>
            <w:vMerge/>
            <w:shd w:val="clear" w:color="auto" w:fill="92D050"/>
            <w:vAlign w:val="center"/>
          </w:tcPr>
          <w:p w14:paraId="3CABEC93" w14:textId="77777777" w:rsidR="008462CE" w:rsidRPr="008462CE" w:rsidRDefault="008462CE" w:rsidP="00595275">
            <w:pPr>
              <w:ind w:right="45"/>
              <w:jc w:val="center"/>
              <w:rPr>
                <w:rFonts w:ascii="Calibri" w:eastAsia="Times New Roman" w:hAnsi="Calibri" w:cs="Calibri"/>
                <w:b/>
                <w:bCs/>
                <w:sz w:val="22"/>
                <w:szCs w:val="22"/>
                <w:lang w:val="es-ES"/>
              </w:rPr>
            </w:pPr>
          </w:p>
        </w:tc>
        <w:tc>
          <w:tcPr>
            <w:tcW w:w="1996" w:type="dxa"/>
            <w:vMerge/>
            <w:shd w:val="clear" w:color="auto" w:fill="92D050"/>
            <w:vAlign w:val="center"/>
          </w:tcPr>
          <w:p w14:paraId="2A9FAA0E" w14:textId="77777777" w:rsidR="008462CE" w:rsidRPr="008462CE" w:rsidRDefault="008462CE" w:rsidP="00595275">
            <w:pPr>
              <w:ind w:right="45"/>
              <w:jc w:val="center"/>
              <w:rPr>
                <w:rFonts w:ascii="Calibri" w:eastAsia="Times New Roman" w:hAnsi="Calibri" w:cs="Calibri"/>
                <w:b/>
                <w:bCs/>
                <w:sz w:val="22"/>
                <w:szCs w:val="22"/>
                <w:lang w:val="es-ES"/>
              </w:rPr>
            </w:pPr>
          </w:p>
        </w:tc>
        <w:tc>
          <w:tcPr>
            <w:tcW w:w="2206" w:type="dxa"/>
            <w:vMerge/>
            <w:shd w:val="clear" w:color="auto" w:fill="92D050"/>
            <w:vAlign w:val="center"/>
          </w:tcPr>
          <w:p w14:paraId="4A4BAF15" w14:textId="77777777" w:rsidR="008462CE" w:rsidRPr="008462CE" w:rsidRDefault="008462CE" w:rsidP="00595275">
            <w:pPr>
              <w:ind w:right="45"/>
              <w:jc w:val="center"/>
              <w:rPr>
                <w:rFonts w:ascii="Calibri" w:eastAsia="Times New Roman" w:hAnsi="Calibri" w:cs="Calibri"/>
                <w:b/>
                <w:bCs/>
                <w:sz w:val="22"/>
                <w:szCs w:val="22"/>
                <w:lang w:val="es-ES"/>
              </w:rPr>
            </w:pPr>
          </w:p>
        </w:tc>
      </w:tr>
      <w:tr w:rsidR="008462CE" w:rsidRPr="008462CE" w14:paraId="3566813F" w14:textId="77777777" w:rsidTr="008462CE">
        <w:trPr>
          <w:trHeight w:val="113"/>
        </w:trPr>
        <w:tc>
          <w:tcPr>
            <w:tcW w:w="729" w:type="dxa"/>
            <w:vMerge w:val="restart"/>
            <w:vAlign w:val="center"/>
          </w:tcPr>
          <w:p w14:paraId="1437507D" w14:textId="77777777" w:rsidR="008462CE" w:rsidRPr="008462CE" w:rsidRDefault="008462CE" w:rsidP="00595275">
            <w:pPr>
              <w:tabs>
                <w:tab w:val="left" w:pos="5130"/>
                <w:tab w:val="right" w:pos="9100"/>
              </w:tabs>
              <w:ind w:right="45"/>
              <w:rPr>
                <w:rFonts w:ascii="Calibri" w:eastAsia="Times New Roman" w:hAnsi="Calibri" w:cs="Calibri"/>
                <w:sz w:val="22"/>
                <w:szCs w:val="22"/>
              </w:rPr>
            </w:pPr>
            <w:r w:rsidRPr="008462CE">
              <w:rPr>
                <w:rFonts w:ascii="Calibri" w:eastAsia="Times New Roman" w:hAnsi="Calibri" w:cs="Calibri"/>
                <w:sz w:val="22"/>
                <w:szCs w:val="22"/>
              </w:rPr>
              <w:t>25’</w:t>
            </w:r>
          </w:p>
        </w:tc>
        <w:tc>
          <w:tcPr>
            <w:tcW w:w="874" w:type="dxa"/>
            <w:shd w:val="clear" w:color="auto" w:fill="F7CAAC"/>
            <w:vAlign w:val="center"/>
          </w:tcPr>
          <w:p w14:paraId="29177C6A" w14:textId="77777777" w:rsidR="008462CE" w:rsidRPr="008462CE" w:rsidRDefault="008462CE" w:rsidP="00595275">
            <w:pPr>
              <w:tabs>
                <w:tab w:val="left" w:pos="5130"/>
                <w:tab w:val="right" w:pos="9100"/>
              </w:tabs>
              <w:ind w:right="45"/>
              <w:rPr>
                <w:rFonts w:ascii="Calibri" w:eastAsia="Calibri" w:hAnsi="Calibri"/>
                <w:sz w:val="22"/>
                <w:szCs w:val="22"/>
              </w:rPr>
            </w:pPr>
            <w:r w:rsidRPr="008462CE">
              <w:rPr>
                <w:rFonts w:ascii="Calibri" w:eastAsia="Calibri" w:hAnsi="Calibri" w:cs="Calibri"/>
                <w:sz w:val="22"/>
                <w:szCs w:val="22"/>
              </w:rPr>
              <w:t>10’</w:t>
            </w:r>
          </w:p>
        </w:tc>
        <w:tc>
          <w:tcPr>
            <w:tcW w:w="2493" w:type="dxa"/>
            <w:shd w:val="clear" w:color="auto" w:fill="F7CAAC"/>
            <w:vAlign w:val="center"/>
          </w:tcPr>
          <w:p w14:paraId="050CC069" w14:textId="77777777" w:rsidR="008462CE" w:rsidRPr="008462CE" w:rsidRDefault="008462CE" w:rsidP="0089422D">
            <w:pPr>
              <w:numPr>
                <w:ilvl w:val="0"/>
                <w:numId w:val="32"/>
              </w:numPr>
              <w:tabs>
                <w:tab w:val="left" w:pos="5130"/>
                <w:tab w:val="right" w:pos="9100"/>
              </w:tabs>
              <w:ind w:left="360" w:right="45"/>
              <w:contextualSpacing/>
              <w:rPr>
                <w:rFonts w:ascii="Calibri" w:eastAsia="Calibri" w:hAnsi="Calibri"/>
                <w:sz w:val="22"/>
                <w:szCs w:val="22"/>
              </w:rPr>
            </w:pPr>
            <w:r w:rsidRPr="008462CE">
              <w:rPr>
                <w:rFonts w:ascii="Calibri" w:eastAsia="Calibri" w:hAnsi="Calibri" w:cs="Calibri"/>
                <w:sz w:val="22"/>
                <w:szCs w:val="22"/>
              </w:rPr>
              <w:t>Compromisos para la difusión de Esfera y de Normas Amigas</w:t>
            </w:r>
          </w:p>
        </w:tc>
        <w:tc>
          <w:tcPr>
            <w:tcW w:w="1418" w:type="dxa"/>
            <w:vAlign w:val="center"/>
          </w:tcPr>
          <w:p w14:paraId="553E1DB6" w14:textId="77777777" w:rsidR="008462CE" w:rsidRPr="008462CE" w:rsidRDefault="008462CE" w:rsidP="00595275">
            <w:pPr>
              <w:tabs>
                <w:tab w:val="left" w:pos="5130"/>
                <w:tab w:val="right" w:pos="9100"/>
              </w:tabs>
              <w:ind w:right="45"/>
              <w:rPr>
                <w:rFonts w:ascii="Calibri" w:eastAsia="Calibri" w:hAnsi="Calibri"/>
                <w:sz w:val="22"/>
                <w:szCs w:val="22"/>
              </w:rPr>
            </w:pPr>
            <w:r w:rsidRPr="008462CE">
              <w:rPr>
                <w:rFonts w:ascii="Calibri" w:eastAsia="Calibri" w:hAnsi="Calibri" w:cs="Calibri"/>
                <w:sz w:val="22"/>
                <w:szCs w:val="22"/>
              </w:rPr>
              <w:t>Facilitadora</w:t>
            </w:r>
          </w:p>
        </w:tc>
        <w:tc>
          <w:tcPr>
            <w:tcW w:w="1996" w:type="dxa"/>
            <w:vAlign w:val="center"/>
          </w:tcPr>
          <w:p w14:paraId="4B06B758" w14:textId="77777777" w:rsidR="008462CE" w:rsidRPr="008462CE" w:rsidRDefault="008462CE" w:rsidP="00595275">
            <w:pPr>
              <w:tabs>
                <w:tab w:val="left" w:pos="5130"/>
                <w:tab w:val="right" w:pos="9100"/>
              </w:tabs>
              <w:ind w:right="45"/>
              <w:rPr>
                <w:rFonts w:ascii="Calibri" w:eastAsia="Times New Roman" w:hAnsi="Calibri" w:cs="Calibri"/>
                <w:sz w:val="22"/>
                <w:szCs w:val="22"/>
              </w:rPr>
            </w:pPr>
            <w:r w:rsidRPr="008462CE">
              <w:rPr>
                <w:rFonts w:ascii="Calibri" w:eastAsia="Times New Roman" w:hAnsi="Calibri" w:cs="Calibri"/>
                <w:sz w:val="22"/>
                <w:szCs w:val="22"/>
              </w:rPr>
              <w:t>Trabajo en Grupos, por Instituciones o Sectores</w:t>
            </w:r>
          </w:p>
        </w:tc>
        <w:tc>
          <w:tcPr>
            <w:tcW w:w="2206" w:type="dxa"/>
            <w:vAlign w:val="center"/>
          </w:tcPr>
          <w:p w14:paraId="5BB477D8" w14:textId="77777777" w:rsidR="008462CE" w:rsidRPr="008462CE" w:rsidRDefault="008462CE" w:rsidP="00595275">
            <w:pPr>
              <w:tabs>
                <w:tab w:val="left" w:pos="5130"/>
                <w:tab w:val="right" w:pos="9100"/>
              </w:tabs>
              <w:ind w:right="45"/>
              <w:rPr>
                <w:rFonts w:ascii="Calibri" w:eastAsia="Times New Roman" w:hAnsi="Calibri" w:cs="Calibri"/>
                <w:sz w:val="22"/>
                <w:szCs w:val="22"/>
                <w:u w:val="single"/>
              </w:rPr>
            </w:pPr>
            <w:r w:rsidRPr="008462CE">
              <w:rPr>
                <w:rFonts w:ascii="Calibri" w:eastAsia="Calibri" w:hAnsi="Calibri" w:cs="Calibri"/>
                <w:sz w:val="22"/>
                <w:szCs w:val="22"/>
                <w:u w:val="single"/>
              </w:rPr>
              <w:t>Folleto 2A</w:t>
            </w:r>
            <w:r w:rsidRPr="008462CE">
              <w:rPr>
                <w:rFonts w:ascii="Calibri" w:eastAsia="Calibri" w:hAnsi="Calibri" w:cs="Calibri"/>
                <w:sz w:val="22"/>
                <w:szCs w:val="22"/>
              </w:rPr>
              <w:t>: Plan de difusión, por Grupos, Modalidad sincrónica</w:t>
            </w:r>
          </w:p>
        </w:tc>
      </w:tr>
      <w:tr w:rsidR="008462CE" w:rsidRPr="008462CE" w14:paraId="30D0A796" w14:textId="77777777" w:rsidTr="008462CE">
        <w:trPr>
          <w:trHeight w:val="113"/>
        </w:trPr>
        <w:tc>
          <w:tcPr>
            <w:tcW w:w="729" w:type="dxa"/>
            <w:vMerge/>
            <w:vAlign w:val="center"/>
          </w:tcPr>
          <w:p w14:paraId="38791751" w14:textId="77777777" w:rsidR="008462CE" w:rsidRPr="008462CE" w:rsidRDefault="008462CE" w:rsidP="00595275">
            <w:pPr>
              <w:tabs>
                <w:tab w:val="left" w:pos="5130"/>
                <w:tab w:val="right" w:pos="9100"/>
              </w:tabs>
              <w:ind w:right="45"/>
              <w:rPr>
                <w:rFonts w:ascii="Calibri" w:eastAsia="Times New Roman" w:hAnsi="Calibri" w:cs="Calibri"/>
                <w:sz w:val="22"/>
                <w:szCs w:val="22"/>
              </w:rPr>
            </w:pPr>
          </w:p>
        </w:tc>
        <w:tc>
          <w:tcPr>
            <w:tcW w:w="874" w:type="dxa"/>
            <w:shd w:val="clear" w:color="auto" w:fill="F7CAAC"/>
            <w:vAlign w:val="center"/>
          </w:tcPr>
          <w:p w14:paraId="18805891" w14:textId="77777777" w:rsidR="008462CE" w:rsidRPr="008462CE" w:rsidRDefault="008462CE" w:rsidP="00595275">
            <w:pPr>
              <w:tabs>
                <w:tab w:val="left" w:pos="5130"/>
                <w:tab w:val="right" w:pos="9100"/>
              </w:tabs>
              <w:ind w:right="45"/>
              <w:rPr>
                <w:rFonts w:ascii="Calibri" w:eastAsia="Times New Roman" w:hAnsi="Calibri" w:cs="Calibri"/>
                <w:sz w:val="22"/>
                <w:szCs w:val="22"/>
              </w:rPr>
            </w:pPr>
            <w:r w:rsidRPr="008462CE">
              <w:rPr>
                <w:rFonts w:ascii="Calibri" w:eastAsia="Calibri" w:hAnsi="Calibri" w:cs="Calibri"/>
                <w:sz w:val="22"/>
                <w:szCs w:val="22"/>
              </w:rPr>
              <w:t>12’</w:t>
            </w:r>
          </w:p>
        </w:tc>
        <w:tc>
          <w:tcPr>
            <w:tcW w:w="2493" w:type="dxa"/>
            <w:shd w:val="clear" w:color="auto" w:fill="F7CAAC"/>
            <w:vAlign w:val="center"/>
          </w:tcPr>
          <w:p w14:paraId="0ED279DC" w14:textId="77777777" w:rsidR="008462CE" w:rsidRPr="008462CE" w:rsidRDefault="008462CE" w:rsidP="0089422D">
            <w:pPr>
              <w:numPr>
                <w:ilvl w:val="0"/>
                <w:numId w:val="32"/>
              </w:numPr>
              <w:tabs>
                <w:tab w:val="left" w:pos="5130"/>
                <w:tab w:val="right" w:pos="9100"/>
              </w:tabs>
              <w:ind w:left="360" w:right="45"/>
              <w:contextualSpacing/>
              <w:rPr>
                <w:rFonts w:ascii="Calibri" w:eastAsia="Times New Roman" w:hAnsi="Calibri" w:cs="Calibri"/>
                <w:sz w:val="22"/>
                <w:szCs w:val="22"/>
              </w:rPr>
            </w:pPr>
            <w:r w:rsidRPr="008462CE">
              <w:rPr>
                <w:rFonts w:ascii="Calibri" w:eastAsia="Calibri" w:hAnsi="Calibri" w:cs="Calibri"/>
                <w:sz w:val="22"/>
                <w:szCs w:val="22"/>
              </w:rPr>
              <w:t>Valoración del logro de expectativas y Evaluación general del Curso</w:t>
            </w:r>
          </w:p>
        </w:tc>
        <w:tc>
          <w:tcPr>
            <w:tcW w:w="1418" w:type="dxa"/>
            <w:vAlign w:val="center"/>
          </w:tcPr>
          <w:p w14:paraId="3B99B5D4" w14:textId="77777777" w:rsidR="008462CE" w:rsidRPr="008462CE" w:rsidRDefault="008462CE" w:rsidP="00595275">
            <w:pPr>
              <w:tabs>
                <w:tab w:val="left" w:pos="5130"/>
                <w:tab w:val="right" w:pos="9100"/>
              </w:tabs>
              <w:ind w:right="45"/>
              <w:rPr>
                <w:rFonts w:ascii="Calibri" w:eastAsia="Times New Roman" w:hAnsi="Calibri" w:cs="Calibri"/>
                <w:sz w:val="22"/>
                <w:szCs w:val="22"/>
              </w:rPr>
            </w:pPr>
            <w:r w:rsidRPr="008462CE">
              <w:rPr>
                <w:rFonts w:ascii="Calibri" w:eastAsia="Calibri" w:hAnsi="Calibri" w:cs="Calibri"/>
                <w:sz w:val="22"/>
                <w:szCs w:val="22"/>
              </w:rPr>
              <w:t>Facilitador</w:t>
            </w:r>
          </w:p>
        </w:tc>
        <w:tc>
          <w:tcPr>
            <w:tcW w:w="1996" w:type="dxa"/>
            <w:vAlign w:val="center"/>
          </w:tcPr>
          <w:p w14:paraId="12E155BE" w14:textId="77777777" w:rsidR="008462CE" w:rsidRPr="008462CE" w:rsidRDefault="008462CE" w:rsidP="00595275">
            <w:pPr>
              <w:tabs>
                <w:tab w:val="left" w:pos="5130"/>
                <w:tab w:val="right" w:pos="9100"/>
              </w:tabs>
              <w:ind w:right="45"/>
              <w:rPr>
                <w:rFonts w:ascii="Calibri" w:eastAsia="Times New Roman" w:hAnsi="Calibri" w:cs="Calibri"/>
                <w:sz w:val="22"/>
                <w:szCs w:val="22"/>
              </w:rPr>
            </w:pPr>
            <w:r w:rsidRPr="008462CE">
              <w:rPr>
                <w:rFonts w:ascii="Calibri" w:eastAsia="Times New Roman" w:hAnsi="Calibri" w:cs="Calibri"/>
                <w:sz w:val="22"/>
                <w:szCs w:val="22"/>
              </w:rPr>
              <w:t>Trabajo individual para la Evaluación general del Curso incluido logro de expectativas</w:t>
            </w:r>
          </w:p>
        </w:tc>
        <w:tc>
          <w:tcPr>
            <w:tcW w:w="2206" w:type="dxa"/>
            <w:vAlign w:val="center"/>
          </w:tcPr>
          <w:p w14:paraId="69A317B0" w14:textId="77777777" w:rsidR="008462CE" w:rsidRPr="008462CE" w:rsidRDefault="008462CE" w:rsidP="00595275">
            <w:pPr>
              <w:tabs>
                <w:tab w:val="left" w:pos="5130"/>
                <w:tab w:val="right" w:pos="9100"/>
              </w:tabs>
              <w:ind w:right="45"/>
              <w:rPr>
                <w:rFonts w:ascii="Calibri" w:eastAsia="Times New Roman" w:hAnsi="Calibri" w:cs="Calibri"/>
                <w:sz w:val="22"/>
                <w:szCs w:val="22"/>
              </w:rPr>
            </w:pPr>
            <w:r w:rsidRPr="008462CE">
              <w:rPr>
                <w:rFonts w:ascii="Calibri" w:eastAsia="Calibri" w:hAnsi="Calibri" w:cs="Calibri"/>
                <w:sz w:val="22"/>
                <w:szCs w:val="22"/>
                <w:u w:val="single"/>
              </w:rPr>
              <w:t>Formulario 3A</w:t>
            </w:r>
            <w:r w:rsidRPr="008462CE">
              <w:rPr>
                <w:rFonts w:ascii="Calibri" w:eastAsia="Calibri" w:hAnsi="Calibri" w:cs="Calibri"/>
                <w:sz w:val="22"/>
                <w:szCs w:val="22"/>
              </w:rPr>
              <w:t>: Valoración General del Curso</w:t>
            </w:r>
          </w:p>
        </w:tc>
      </w:tr>
      <w:tr w:rsidR="008462CE" w:rsidRPr="008462CE" w14:paraId="70612A35" w14:textId="77777777" w:rsidTr="008462CE">
        <w:trPr>
          <w:trHeight w:val="113"/>
        </w:trPr>
        <w:tc>
          <w:tcPr>
            <w:tcW w:w="729" w:type="dxa"/>
            <w:vMerge/>
            <w:vAlign w:val="center"/>
          </w:tcPr>
          <w:p w14:paraId="4FB9E781" w14:textId="77777777" w:rsidR="008462CE" w:rsidRPr="008462CE" w:rsidRDefault="008462CE" w:rsidP="00595275">
            <w:pPr>
              <w:tabs>
                <w:tab w:val="left" w:pos="5130"/>
                <w:tab w:val="right" w:pos="9100"/>
              </w:tabs>
              <w:ind w:right="45"/>
              <w:rPr>
                <w:rFonts w:ascii="Calibri" w:eastAsia="Times New Roman" w:hAnsi="Calibri" w:cs="Calibri"/>
                <w:sz w:val="22"/>
                <w:szCs w:val="22"/>
              </w:rPr>
            </w:pPr>
          </w:p>
        </w:tc>
        <w:tc>
          <w:tcPr>
            <w:tcW w:w="874" w:type="dxa"/>
            <w:shd w:val="clear" w:color="auto" w:fill="F7CAAC"/>
            <w:vAlign w:val="center"/>
          </w:tcPr>
          <w:p w14:paraId="29F31AAE" w14:textId="77777777" w:rsidR="008462CE" w:rsidRPr="008462CE" w:rsidRDefault="008462CE" w:rsidP="00595275">
            <w:pPr>
              <w:tabs>
                <w:tab w:val="left" w:pos="5130"/>
                <w:tab w:val="right" w:pos="9100"/>
              </w:tabs>
              <w:ind w:right="45"/>
              <w:rPr>
                <w:rFonts w:ascii="Calibri" w:eastAsia="Times New Roman" w:hAnsi="Calibri" w:cs="Calibri"/>
                <w:sz w:val="22"/>
                <w:szCs w:val="22"/>
              </w:rPr>
            </w:pPr>
            <w:r w:rsidRPr="008462CE">
              <w:rPr>
                <w:rFonts w:ascii="Calibri" w:eastAsia="Calibri" w:hAnsi="Calibri" w:cs="Calibri"/>
                <w:sz w:val="22"/>
                <w:szCs w:val="22"/>
              </w:rPr>
              <w:t>03’</w:t>
            </w:r>
          </w:p>
        </w:tc>
        <w:tc>
          <w:tcPr>
            <w:tcW w:w="2493" w:type="dxa"/>
            <w:shd w:val="clear" w:color="auto" w:fill="F7CAAC"/>
            <w:vAlign w:val="center"/>
          </w:tcPr>
          <w:p w14:paraId="6E533E61" w14:textId="77777777" w:rsidR="008462CE" w:rsidRPr="008462CE" w:rsidRDefault="008462CE" w:rsidP="0089422D">
            <w:pPr>
              <w:numPr>
                <w:ilvl w:val="0"/>
                <w:numId w:val="32"/>
              </w:numPr>
              <w:tabs>
                <w:tab w:val="left" w:pos="5130"/>
                <w:tab w:val="right" w:pos="9100"/>
              </w:tabs>
              <w:ind w:left="360" w:right="45"/>
              <w:contextualSpacing/>
              <w:rPr>
                <w:rFonts w:ascii="Calibri" w:eastAsia="Times New Roman" w:hAnsi="Calibri" w:cs="Calibri"/>
                <w:sz w:val="22"/>
                <w:szCs w:val="22"/>
              </w:rPr>
            </w:pPr>
            <w:r w:rsidRPr="008462CE">
              <w:rPr>
                <w:rFonts w:ascii="Calibri" w:eastAsia="Calibri" w:hAnsi="Calibri" w:cs="Calibri"/>
                <w:sz w:val="22"/>
                <w:szCs w:val="22"/>
              </w:rPr>
              <w:t>Cierre del Curso</w:t>
            </w:r>
          </w:p>
        </w:tc>
        <w:tc>
          <w:tcPr>
            <w:tcW w:w="1418" w:type="dxa"/>
            <w:vAlign w:val="center"/>
          </w:tcPr>
          <w:p w14:paraId="0A8CFFC9" w14:textId="77777777" w:rsidR="008462CE" w:rsidRPr="008462CE" w:rsidRDefault="008462CE" w:rsidP="00595275">
            <w:pPr>
              <w:tabs>
                <w:tab w:val="left" w:pos="5130"/>
                <w:tab w:val="right" w:pos="9100"/>
              </w:tabs>
              <w:ind w:right="45"/>
              <w:rPr>
                <w:rFonts w:ascii="Calibri" w:eastAsia="Times New Roman" w:hAnsi="Calibri" w:cs="Calibri"/>
                <w:sz w:val="22"/>
                <w:szCs w:val="22"/>
              </w:rPr>
            </w:pPr>
            <w:r w:rsidRPr="008462CE">
              <w:rPr>
                <w:rFonts w:ascii="Calibri" w:eastAsia="Calibri" w:hAnsi="Calibri" w:cs="Calibri"/>
                <w:sz w:val="22"/>
                <w:szCs w:val="22"/>
              </w:rPr>
              <w:t>NDMA</w:t>
            </w:r>
          </w:p>
        </w:tc>
        <w:tc>
          <w:tcPr>
            <w:tcW w:w="1996" w:type="dxa"/>
            <w:vAlign w:val="center"/>
          </w:tcPr>
          <w:p w14:paraId="5E3D6EE6" w14:textId="77777777" w:rsidR="008462CE" w:rsidRPr="008462CE" w:rsidRDefault="008462CE" w:rsidP="00595275">
            <w:pPr>
              <w:tabs>
                <w:tab w:val="left" w:pos="5130"/>
                <w:tab w:val="right" w:pos="9100"/>
              </w:tabs>
              <w:ind w:right="45"/>
              <w:rPr>
                <w:rFonts w:ascii="Calibri" w:eastAsia="Times New Roman" w:hAnsi="Calibri" w:cs="Calibri"/>
                <w:sz w:val="22"/>
                <w:szCs w:val="22"/>
              </w:rPr>
            </w:pPr>
            <w:r w:rsidRPr="008462CE">
              <w:rPr>
                <w:rFonts w:ascii="Calibri" w:eastAsia="Times New Roman" w:hAnsi="Calibri" w:cs="Calibri"/>
                <w:sz w:val="22"/>
                <w:szCs w:val="22"/>
              </w:rPr>
              <w:t>Exposición</w:t>
            </w:r>
          </w:p>
        </w:tc>
        <w:tc>
          <w:tcPr>
            <w:tcW w:w="2206" w:type="dxa"/>
            <w:vAlign w:val="center"/>
          </w:tcPr>
          <w:p w14:paraId="75D46630" w14:textId="77777777" w:rsidR="008462CE" w:rsidRPr="008462CE" w:rsidRDefault="008462CE" w:rsidP="00595275">
            <w:pPr>
              <w:tabs>
                <w:tab w:val="left" w:pos="5130"/>
                <w:tab w:val="right" w:pos="9100"/>
              </w:tabs>
              <w:ind w:right="45"/>
              <w:rPr>
                <w:rFonts w:ascii="Calibri" w:eastAsia="Times New Roman" w:hAnsi="Calibri" w:cs="Calibri"/>
                <w:sz w:val="22"/>
                <w:szCs w:val="22"/>
              </w:rPr>
            </w:pPr>
            <w:r w:rsidRPr="008462CE">
              <w:rPr>
                <w:rFonts w:ascii="Calibri" w:eastAsia="Calibri" w:hAnsi="Calibri" w:cs="Calibri"/>
                <w:sz w:val="22"/>
                <w:szCs w:val="22"/>
              </w:rPr>
              <w:t>Mensajes finales</w:t>
            </w:r>
          </w:p>
        </w:tc>
      </w:tr>
    </w:tbl>
    <w:p w14:paraId="5A9D2D50" w14:textId="77777777" w:rsidR="008462CE" w:rsidRPr="008462CE" w:rsidRDefault="008462CE" w:rsidP="008462CE">
      <w:pPr>
        <w:jc w:val="both"/>
        <w:rPr>
          <w:rFonts w:ascii="Calibri" w:hAnsi="Calibri" w:cs="Calibri"/>
          <w:bCs/>
          <w:sz w:val="22"/>
        </w:rPr>
      </w:pPr>
    </w:p>
    <w:p w14:paraId="5AE02BDB" w14:textId="77777777" w:rsidR="008462CE" w:rsidRPr="008462CE" w:rsidRDefault="008462CE" w:rsidP="008462CE">
      <w:pPr>
        <w:spacing w:after="240"/>
        <w:rPr>
          <w:rFonts w:ascii="Calibri" w:hAnsi="Calibri" w:cs="Calibri"/>
          <w:b/>
          <w:color w:val="00A585"/>
          <w:szCs w:val="22"/>
        </w:rPr>
      </w:pPr>
      <w:r w:rsidRPr="008462CE">
        <w:rPr>
          <w:rFonts w:ascii="Calibri" w:hAnsi="Calibri" w:cs="Calibri"/>
          <w:b/>
          <w:color w:val="00A585"/>
          <w:szCs w:val="22"/>
        </w:rPr>
        <w:t>DESARROLLO DE ACTIVIDADES DE LA SESION 6</w:t>
      </w:r>
    </w:p>
    <w:p w14:paraId="64FF4992"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A continuación, se describen las actividades de la Sesión 06, conducidas por los Facilitadores según el Cuaderno del Facilitador y apoyado con el Cuaderno del Participante, después de presentar los objetivos de aprendizaje</w:t>
      </w:r>
    </w:p>
    <w:p w14:paraId="30B65E26"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17: Compromisos para la difusión de Esfera y de las Normas Amigas</w:t>
      </w:r>
    </w:p>
    <w:p w14:paraId="5F46B829"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Con la información contenida en las anteriores Sesiones, la Facilitadora anima a los participantes a organizar Grupos de trabajo comunes o sectoriales, para identificar actividades comunes a realizar para la difusión de Normas Esfera y Normas amigas, aplicando el Folleto 2A.</w:t>
      </w:r>
    </w:p>
    <w:p w14:paraId="3713ED5D"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18: Valoración del logro de expectativas y Evaluación general del Curso.</w:t>
      </w:r>
    </w:p>
    <w:p w14:paraId="1285D4EA"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El Facilitador, realiza un resumen de las Sesiones desarrolladas, remarcando los mensajes claves. Seguidamente, exhibe las expectativas que los participantes escribieron al inicio del Curso (en la Sesion 01), para que respondan a la pregunta 5. Para la evaluación general del curso la facilitadora comparte en el chat el link para acceder al Formulario 3A: Valoración General Esfera NDMA</w:t>
      </w:r>
    </w:p>
    <w:p w14:paraId="3345DD77"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lastRenderedPageBreak/>
        <w:t>A su turno, cada participante responde a las preguntas contenidas en el Formulario 3A para realizar la valoración relacionada con la estructura del Módulo, la facilitación y logro de expectativas; incluidas preguntas sobre su participación en futuros Cursos Esfera y de Normas humanitarias</w:t>
      </w:r>
    </w:p>
    <w:p w14:paraId="1A4DEA83"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19: Cierre del Curso</w:t>
      </w:r>
    </w:p>
    <w:p w14:paraId="3A2A539F" w14:textId="77777777"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Con la participación del Representante de la NDMA y del Organizador del Curso, se procede al cierre oficial del curso.</w:t>
      </w:r>
    </w:p>
    <w:p w14:paraId="04D6BECD" w14:textId="77777777" w:rsidR="008462CE" w:rsidRPr="008462CE" w:rsidRDefault="008462CE" w:rsidP="008462CE">
      <w:pPr>
        <w:spacing w:after="240"/>
        <w:jc w:val="both"/>
        <w:rPr>
          <w:rFonts w:ascii="Calibri" w:hAnsi="Calibri" w:cs="Calibri"/>
          <w:b/>
          <w:color w:val="00A585"/>
          <w:szCs w:val="22"/>
        </w:rPr>
      </w:pPr>
      <w:r w:rsidRPr="008462CE">
        <w:rPr>
          <w:rFonts w:ascii="Calibri" w:hAnsi="Calibri" w:cs="Calibri"/>
          <w:b/>
          <w:color w:val="00A585"/>
          <w:szCs w:val="22"/>
        </w:rPr>
        <w:t>EQUIPO Y MATERIALES PARA LA SESION 06</w:t>
      </w:r>
    </w:p>
    <w:tbl>
      <w:tblPr>
        <w:tblW w:w="5172" w:type="pct"/>
        <w:jc w:val="center"/>
        <w:tblBorders>
          <w:top w:val="single" w:sz="12" w:space="0" w:color="F4B083"/>
          <w:left w:val="single" w:sz="12" w:space="0" w:color="F4B083"/>
          <w:bottom w:val="single" w:sz="12" w:space="0" w:color="F4B083"/>
          <w:right w:val="single" w:sz="12" w:space="0" w:color="F4B083"/>
          <w:insideH w:val="single" w:sz="12" w:space="0" w:color="F4B083"/>
          <w:insideV w:val="single" w:sz="12" w:space="0" w:color="F4B083"/>
        </w:tblBorders>
        <w:tblLayout w:type="fixed"/>
        <w:tblLook w:val="00A0" w:firstRow="1" w:lastRow="0" w:firstColumn="1" w:lastColumn="0" w:noHBand="0" w:noVBand="0"/>
      </w:tblPr>
      <w:tblGrid>
        <w:gridCol w:w="10050"/>
      </w:tblGrid>
      <w:tr w:rsidR="008462CE" w:rsidRPr="008462CE" w14:paraId="0452CD9C" w14:textId="77777777" w:rsidTr="00C415C1">
        <w:trPr>
          <w:trHeight w:val="297"/>
          <w:jc w:val="center"/>
        </w:trPr>
        <w:tc>
          <w:tcPr>
            <w:tcW w:w="5000" w:type="pct"/>
            <w:shd w:val="clear" w:color="auto" w:fill="auto"/>
            <w:vAlign w:val="center"/>
          </w:tcPr>
          <w:p w14:paraId="3D626F40" w14:textId="77777777" w:rsidR="008462CE" w:rsidRPr="008462CE" w:rsidRDefault="008462CE" w:rsidP="00595275">
            <w:pPr>
              <w:jc w:val="center"/>
              <w:rPr>
                <w:rFonts w:ascii="Calibri" w:eastAsia="Calibri" w:hAnsi="Calibri" w:cs="Calibri"/>
                <w:b/>
                <w:color w:val="00A585"/>
                <w:sz w:val="22"/>
                <w:szCs w:val="22"/>
                <w:lang w:val="es-ES"/>
              </w:rPr>
            </w:pPr>
            <w:r w:rsidRPr="008462CE">
              <w:rPr>
                <w:rFonts w:ascii="Calibri" w:eastAsia="Calibri" w:hAnsi="Calibri" w:cs="Calibri"/>
                <w:b/>
                <w:color w:val="00A585"/>
                <w:sz w:val="22"/>
                <w:szCs w:val="22"/>
                <w:lang w:val="es-ES"/>
              </w:rPr>
              <w:t>Equipos y suministros</w:t>
            </w:r>
          </w:p>
        </w:tc>
      </w:tr>
      <w:tr w:rsidR="008462CE" w:rsidRPr="008462CE" w14:paraId="6ACDD1CC" w14:textId="77777777" w:rsidTr="00C415C1">
        <w:trPr>
          <w:trHeight w:val="732"/>
          <w:jc w:val="center"/>
        </w:trPr>
        <w:tc>
          <w:tcPr>
            <w:tcW w:w="5000" w:type="pct"/>
            <w:vAlign w:val="center"/>
          </w:tcPr>
          <w:p w14:paraId="77A6879A"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Cs/>
                <w:sz w:val="22"/>
                <w:szCs w:val="22"/>
                <w:lang w:val="es-ES" w:eastAsia="es-ES"/>
              </w:rPr>
              <w:t>Plataforma virtual (ZOOM)</w:t>
            </w:r>
          </w:p>
          <w:p w14:paraId="4AAD060C"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8462CE">
              <w:rPr>
                <w:rFonts w:ascii="Calibri" w:eastAsia="Times New Roman" w:hAnsi="Calibri" w:cs="Calibri"/>
                <w:bCs/>
                <w:sz w:val="22"/>
                <w:szCs w:val="22"/>
                <w:lang w:val="es-ES" w:eastAsia="es-ES"/>
              </w:rPr>
              <w:t>Herramientas sincrónicas (Formulario Google, Folletos)</w:t>
            </w:r>
          </w:p>
        </w:tc>
      </w:tr>
      <w:tr w:rsidR="008462CE" w:rsidRPr="008462CE" w14:paraId="2F599391" w14:textId="77777777" w:rsidTr="00C415C1">
        <w:trPr>
          <w:trHeight w:val="319"/>
          <w:jc w:val="center"/>
        </w:trPr>
        <w:tc>
          <w:tcPr>
            <w:tcW w:w="5000" w:type="pct"/>
            <w:vAlign w:val="center"/>
          </w:tcPr>
          <w:p w14:paraId="74F67E56" w14:textId="77777777" w:rsidR="008462CE" w:rsidRPr="008462CE" w:rsidRDefault="008462CE" w:rsidP="00595275">
            <w:pPr>
              <w:autoSpaceDE w:val="0"/>
              <w:autoSpaceDN w:val="0"/>
              <w:adjustRightInd w:val="0"/>
              <w:ind w:left="360"/>
              <w:contextualSpacing/>
              <w:jc w:val="center"/>
              <w:rPr>
                <w:rFonts w:ascii="Calibri" w:eastAsia="MS Gothic" w:hAnsi="Calibri" w:cs="Calibri"/>
                <w:b/>
                <w:sz w:val="22"/>
                <w:szCs w:val="22"/>
                <w:lang w:val="es-ES"/>
              </w:rPr>
            </w:pPr>
            <w:r w:rsidRPr="008462CE">
              <w:rPr>
                <w:rFonts w:ascii="Calibri" w:eastAsia="Calibri" w:hAnsi="Calibri" w:cs="Calibri"/>
                <w:b/>
                <w:color w:val="00A585"/>
                <w:sz w:val="22"/>
                <w:szCs w:val="22"/>
                <w:lang w:val="es-ES"/>
              </w:rPr>
              <w:t>Ayudas para el aprendizaje y documentos</w:t>
            </w:r>
          </w:p>
        </w:tc>
      </w:tr>
      <w:tr w:rsidR="008462CE" w:rsidRPr="008462CE" w14:paraId="1B46123C" w14:textId="77777777" w:rsidTr="00C415C1">
        <w:trPr>
          <w:trHeight w:val="1748"/>
          <w:jc w:val="center"/>
        </w:trPr>
        <w:tc>
          <w:tcPr>
            <w:tcW w:w="5000" w:type="pct"/>
            <w:vAlign w:val="center"/>
          </w:tcPr>
          <w:p w14:paraId="1A7EF1ED" w14:textId="77777777" w:rsidR="008462CE" w:rsidRPr="008462CE" w:rsidRDefault="008462CE" w:rsidP="0089422D">
            <w:pPr>
              <w:numPr>
                <w:ilvl w:val="0"/>
                <w:numId w:val="26"/>
              </w:numPr>
              <w:autoSpaceDE w:val="0"/>
              <w:autoSpaceDN w:val="0"/>
              <w:adjustRightInd w:val="0"/>
              <w:spacing w:after="160"/>
              <w:contextualSpacing/>
              <w:rPr>
                <w:rFonts w:ascii="Calibri" w:eastAsia="MS Gothic" w:hAnsi="Calibri" w:cs="Calibri"/>
                <w:sz w:val="22"/>
                <w:szCs w:val="22"/>
                <w:lang w:val="es-ES"/>
              </w:rPr>
            </w:pPr>
            <w:r w:rsidRPr="008462CE">
              <w:rPr>
                <w:rFonts w:ascii="Calibri" w:eastAsia="MS Gothic" w:hAnsi="Calibri" w:cs="Calibri"/>
                <w:b/>
                <w:bCs/>
                <w:sz w:val="22"/>
                <w:szCs w:val="22"/>
                <w:lang w:val="es-ES"/>
              </w:rPr>
              <w:t xml:space="preserve">Esta Sesion 06, no requiere presentación de </w:t>
            </w:r>
            <w:proofErr w:type="spellStart"/>
            <w:r w:rsidRPr="008462CE">
              <w:rPr>
                <w:rFonts w:ascii="Calibri" w:eastAsia="MS Gothic" w:hAnsi="Calibri" w:cs="Calibri"/>
                <w:b/>
                <w:bCs/>
                <w:sz w:val="22"/>
                <w:szCs w:val="22"/>
                <w:lang w:val="es-ES"/>
              </w:rPr>
              <w:t>Power</w:t>
            </w:r>
            <w:proofErr w:type="spellEnd"/>
            <w:r w:rsidRPr="008462CE">
              <w:rPr>
                <w:rFonts w:ascii="Calibri" w:eastAsia="MS Gothic" w:hAnsi="Calibri" w:cs="Calibri"/>
                <w:b/>
                <w:bCs/>
                <w:sz w:val="22"/>
                <w:szCs w:val="22"/>
                <w:lang w:val="es-ES"/>
              </w:rPr>
              <w:t xml:space="preserve"> Point</w:t>
            </w:r>
          </w:p>
          <w:p w14:paraId="1313D92F" w14:textId="77777777" w:rsidR="008462CE" w:rsidRPr="008462CE" w:rsidRDefault="008462CE" w:rsidP="0089422D">
            <w:pPr>
              <w:numPr>
                <w:ilvl w:val="0"/>
                <w:numId w:val="26"/>
              </w:numPr>
              <w:autoSpaceDE w:val="0"/>
              <w:autoSpaceDN w:val="0"/>
              <w:adjustRightInd w:val="0"/>
              <w:spacing w:after="160"/>
              <w:contextualSpacing/>
              <w:rPr>
                <w:rFonts w:ascii="Calibri" w:eastAsia="MS Gothic" w:hAnsi="Calibri" w:cs="Calibri"/>
                <w:sz w:val="22"/>
                <w:szCs w:val="22"/>
                <w:lang w:val="es-ES"/>
              </w:rPr>
            </w:pPr>
            <w:r w:rsidRPr="008462CE">
              <w:rPr>
                <w:rFonts w:ascii="Calibri" w:eastAsia="MS Gothic" w:hAnsi="Calibri" w:cs="Calibri"/>
                <w:sz w:val="22"/>
                <w:szCs w:val="22"/>
                <w:lang w:val="es-ES"/>
              </w:rPr>
              <w:t xml:space="preserve">Esfera, </w:t>
            </w:r>
            <w:r w:rsidRPr="008462CE">
              <w:rPr>
                <w:rFonts w:ascii="Calibri" w:eastAsia="MS Gothic" w:hAnsi="Calibri" w:cs="Calibri"/>
                <w:b/>
                <w:bCs/>
                <w:i/>
                <w:iCs/>
                <w:sz w:val="22"/>
                <w:szCs w:val="22"/>
                <w:lang w:val="es-ES"/>
              </w:rPr>
              <w:t>“Las normas Esfera en la respuesta humanitaria a nivel nacional. Entablar conversaciones con las Autoridades Nacionales de la Gestión de Desastres”</w:t>
            </w:r>
            <w:r w:rsidRPr="008462CE">
              <w:rPr>
                <w:rFonts w:ascii="Calibri" w:eastAsia="MS Gothic" w:hAnsi="Calibri" w:cs="Calibri"/>
                <w:sz w:val="22"/>
                <w:szCs w:val="22"/>
                <w:lang w:val="es-ES"/>
              </w:rPr>
              <w:t>, Proyecto Esfera, Ginebra, 2.016</w:t>
            </w:r>
          </w:p>
          <w:p w14:paraId="7B7F8982" w14:textId="7A8AB924"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eastAsia="es-ES"/>
              </w:rPr>
            </w:pPr>
            <w:r w:rsidRPr="008462CE">
              <w:rPr>
                <w:rFonts w:ascii="Calibri" w:eastAsia="Times New Roman" w:hAnsi="Calibri" w:cs="Calibri"/>
                <w:b/>
                <w:sz w:val="22"/>
                <w:szCs w:val="22"/>
                <w:lang w:eastAsia="es-ES"/>
              </w:rPr>
              <w:t>Folleto 2A: Plan de difusión Esfera</w:t>
            </w:r>
            <w:r w:rsidRPr="008462CE">
              <w:rPr>
                <w:rFonts w:ascii="Calibri" w:eastAsia="Times New Roman" w:hAnsi="Calibri" w:cs="Calibri"/>
                <w:bCs/>
                <w:sz w:val="22"/>
                <w:szCs w:val="22"/>
                <w:lang w:eastAsia="es-ES"/>
              </w:rPr>
              <w:t>.</w:t>
            </w:r>
            <w:r w:rsidRPr="00C415C1">
              <w:rPr>
                <w:rFonts w:ascii="Calibri" w:eastAsia="Times New Roman" w:hAnsi="Calibri" w:cs="Calibri"/>
                <w:bCs/>
                <w:sz w:val="22"/>
                <w:szCs w:val="22"/>
                <w:lang w:eastAsia="es-ES"/>
              </w:rPr>
              <w:t xml:space="preserve"> </w:t>
            </w:r>
            <w:hyperlink r:id="rId58" w:history="1">
              <w:r w:rsidR="00C415C1" w:rsidRPr="00C415C1">
                <w:rPr>
                  <w:rStyle w:val="Hipervnculo"/>
                  <w:rFonts w:ascii="Calibri" w:eastAsia="Times New Roman" w:hAnsi="Calibri" w:cs="Calibri"/>
                  <w:bCs/>
                  <w:sz w:val="22"/>
                  <w:szCs w:val="22"/>
                  <w:lang w:eastAsia="es-ES"/>
                </w:rPr>
                <w:t>https://docs.google.com/document/d/1I5RyEEi8lCDlbxHNmmCxCTzrRRlC1s4a/edit?usp=sharing&amp;ouid=113405345613255693920&amp;rtpof=true&amp;sd=true</w:t>
              </w:r>
            </w:hyperlink>
            <w:r w:rsidR="00C415C1" w:rsidRPr="00C415C1">
              <w:rPr>
                <w:rFonts w:ascii="Calibri" w:eastAsia="Times New Roman" w:hAnsi="Calibri" w:cs="Calibri"/>
                <w:bCs/>
                <w:sz w:val="22"/>
                <w:szCs w:val="22"/>
                <w:lang w:eastAsia="es-ES"/>
              </w:rPr>
              <w:t xml:space="preserve"> </w:t>
            </w:r>
          </w:p>
          <w:p w14:paraId="66CB2B39" w14:textId="77777777" w:rsidR="008462CE" w:rsidRPr="008462CE" w:rsidRDefault="008462CE" w:rsidP="0089422D">
            <w:pPr>
              <w:numPr>
                <w:ilvl w:val="0"/>
                <w:numId w:val="26"/>
              </w:numPr>
              <w:autoSpaceDE w:val="0"/>
              <w:autoSpaceDN w:val="0"/>
              <w:adjustRightInd w:val="0"/>
              <w:spacing w:after="160"/>
              <w:contextualSpacing/>
              <w:rPr>
                <w:rFonts w:ascii="Calibri" w:eastAsia="Times New Roman" w:hAnsi="Calibri" w:cs="Calibri"/>
                <w:bCs/>
                <w:sz w:val="22"/>
                <w:szCs w:val="22"/>
                <w:lang w:eastAsia="es-ES"/>
              </w:rPr>
            </w:pPr>
            <w:r w:rsidRPr="008462CE">
              <w:rPr>
                <w:rFonts w:ascii="Calibri" w:eastAsia="Times New Roman" w:hAnsi="Calibri" w:cs="Calibri"/>
                <w:b/>
                <w:sz w:val="22"/>
                <w:szCs w:val="22"/>
                <w:lang w:eastAsia="es-ES"/>
              </w:rPr>
              <w:t>Formulario 3 A Valoración General del Curso Esfera NDMA.</w:t>
            </w:r>
            <w:r w:rsidRPr="008462CE">
              <w:rPr>
                <w:rFonts w:ascii="Calibri" w:eastAsia="Times New Roman" w:hAnsi="Calibri" w:cs="Calibri"/>
                <w:bCs/>
                <w:sz w:val="22"/>
                <w:szCs w:val="22"/>
                <w:lang w:eastAsia="es-ES"/>
              </w:rPr>
              <w:t xml:space="preserve"> </w:t>
            </w:r>
            <w:hyperlink r:id="rId59" w:history="1">
              <w:r w:rsidRPr="008462CE">
                <w:rPr>
                  <w:rFonts w:ascii="Calibri" w:eastAsia="Times New Roman" w:hAnsi="Calibri" w:cs="Calibri"/>
                  <w:bCs/>
                  <w:color w:val="0563C1"/>
                  <w:sz w:val="22"/>
                  <w:szCs w:val="22"/>
                  <w:u w:val="single"/>
                  <w:lang w:eastAsia="es-ES"/>
                </w:rPr>
                <w:t>https://forms.gle/XssUwjD1kftFTqnw9</w:t>
              </w:r>
            </w:hyperlink>
            <w:r w:rsidRPr="008462CE">
              <w:rPr>
                <w:rFonts w:ascii="Calibri" w:eastAsia="Times New Roman" w:hAnsi="Calibri" w:cs="Calibri"/>
                <w:bCs/>
                <w:sz w:val="22"/>
                <w:szCs w:val="22"/>
                <w:lang w:eastAsia="es-ES"/>
              </w:rPr>
              <w:t xml:space="preserve"> </w:t>
            </w:r>
          </w:p>
        </w:tc>
      </w:tr>
    </w:tbl>
    <w:p w14:paraId="6A364A2E" w14:textId="77777777" w:rsidR="008462CE" w:rsidRPr="008462CE" w:rsidRDefault="008462CE" w:rsidP="008462CE">
      <w:pPr>
        <w:jc w:val="both"/>
        <w:rPr>
          <w:rFonts w:ascii="Calibri" w:hAnsi="Calibri" w:cs="Calibri"/>
          <w:bCs/>
          <w:sz w:val="10"/>
          <w:szCs w:val="8"/>
        </w:rPr>
      </w:pPr>
    </w:p>
    <w:p w14:paraId="3FC8C45E" w14:textId="77777777" w:rsidR="008462CE" w:rsidRPr="008462CE" w:rsidRDefault="008462CE" w:rsidP="008462CE">
      <w:pPr>
        <w:jc w:val="center"/>
        <w:rPr>
          <w:rFonts w:ascii="Calibri" w:hAnsi="Calibri" w:cs="Calibri"/>
          <w:b/>
          <w:color w:val="00A585"/>
          <w:sz w:val="28"/>
          <w:szCs w:val="24"/>
        </w:rPr>
      </w:pPr>
      <w:r w:rsidRPr="008462CE">
        <w:rPr>
          <w:rFonts w:ascii="Calibri" w:hAnsi="Calibri" w:cs="Calibri"/>
          <w:b/>
          <w:noProof/>
          <w:color w:val="00A585"/>
          <w:sz w:val="28"/>
          <w:szCs w:val="24"/>
        </w:rPr>
        <mc:AlternateContent>
          <mc:Choice Requires="wps">
            <w:drawing>
              <wp:anchor distT="45720" distB="45720" distL="114300" distR="114300" simplePos="0" relativeHeight="251670528" behindDoc="0" locked="0" layoutInCell="1" allowOverlap="1" wp14:anchorId="5237E495" wp14:editId="45491C91">
                <wp:simplePos x="0" y="0"/>
                <wp:positionH relativeFrom="column">
                  <wp:posOffset>2000250</wp:posOffset>
                </wp:positionH>
                <wp:positionV relativeFrom="paragraph">
                  <wp:posOffset>67310</wp:posOffset>
                </wp:positionV>
                <wp:extent cx="2581275" cy="342900"/>
                <wp:effectExtent l="0" t="0" r="28575" b="19050"/>
                <wp:wrapSquare wrapText="bothSides"/>
                <wp:docPr id="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9050" cap="flat" cmpd="sng" algn="ctr">
                          <a:solidFill>
                            <a:srgbClr val="ED7D31">
                              <a:lumMod val="60000"/>
                              <a:lumOff val="40000"/>
                            </a:srgbClr>
                          </a:solidFill>
                          <a:prstDash val="solid"/>
                          <a:miter lim="800000"/>
                          <a:headEnd/>
                          <a:tailEnd/>
                        </a:ln>
                        <a:effectLst/>
                      </wps:spPr>
                      <wps:txbx>
                        <w:txbxContent>
                          <w:p w14:paraId="69FDB3EF" w14:textId="77777777" w:rsidR="00716CDC" w:rsidRDefault="00716CDC" w:rsidP="008462CE">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37E495" id="_x0000_s1043" type="#_x0000_t202" style="position:absolute;left:0;text-align:left;margin-left:157.5pt;margin-top:5.3pt;width:203.25pt;height:27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" fillcolor="window" strokecolor="#f4b183" strokeweight="1.5pt">
                <v:textbox>
                  <w:txbxContent>
                    <w:p w14:paraId="69FDB3EF" w14:textId="77777777" w:rsidR="00716CDC" w:rsidRDefault="00716CDC" w:rsidP="008462CE">
                      <w:r w:rsidRPr="00BC76C0">
                        <w:rPr>
                          <w:rFonts w:ascii="Calibri" w:hAnsi="Calibri" w:cs="Calibri"/>
                          <w:b/>
                          <w:color w:val="00A585"/>
                          <w:sz w:val="28"/>
                          <w:szCs w:val="24"/>
                        </w:rPr>
                        <w:t>CUADERNO DEL PARTICIPANTE</w:t>
                      </w:r>
                    </w:p>
                  </w:txbxContent>
                </v:textbox>
                <w10:wrap type="square"/>
              </v:shape>
            </w:pict>
          </mc:Fallback>
        </mc:AlternateContent>
      </w:r>
    </w:p>
    <w:p w14:paraId="14221514" w14:textId="77777777" w:rsidR="008462CE" w:rsidRPr="008462CE" w:rsidRDefault="008462CE" w:rsidP="008462CE">
      <w:pPr>
        <w:spacing w:after="160" w:line="259" w:lineRule="auto"/>
        <w:jc w:val="both"/>
        <w:rPr>
          <w:rFonts w:ascii="Calibri" w:eastAsia="Times New Roman" w:hAnsi="Calibri" w:cs="Calibri"/>
          <w:b/>
          <w:bCs/>
          <w:color w:val="00A585"/>
          <w:szCs w:val="24"/>
          <w:lang w:eastAsia="es-NI"/>
        </w:rPr>
      </w:pPr>
    </w:p>
    <w:p w14:paraId="7A8F6C51" w14:textId="77777777" w:rsidR="008462CE" w:rsidRPr="008462CE" w:rsidRDefault="008462CE" w:rsidP="008462CE">
      <w:pPr>
        <w:spacing w:after="160" w:line="259" w:lineRule="auto"/>
        <w:jc w:val="both"/>
        <w:rPr>
          <w:rFonts w:ascii="Calibri" w:eastAsia="Times New Roman" w:hAnsi="Calibri" w:cs="Calibri"/>
          <w:b/>
          <w:bCs/>
          <w:color w:val="00A585"/>
          <w:szCs w:val="24"/>
          <w:lang w:val="es-ES" w:eastAsia="es-NI"/>
        </w:rPr>
      </w:pPr>
      <w:r w:rsidRPr="008462CE">
        <w:rPr>
          <w:rFonts w:ascii="Calibri" w:eastAsia="Times New Roman" w:hAnsi="Calibri" w:cs="Calibri"/>
          <w:b/>
          <w:bCs/>
          <w:color w:val="00A585"/>
          <w:szCs w:val="24"/>
          <w:lang w:val="es-ES" w:eastAsia="es-NI"/>
        </w:rPr>
        <w:t>INSTRUCCIONES PARA EL DESARROLO DE LAS ACTIVIDADES</w:t>
      </w:r>
    </w:p>
    <w:p w14:paraId="6B3B4746" w14:textId="77777777" w:rsidR="008462CE" w:rsidRPr="008462CE" w:rsidRDefault="008462CE" w:rsidP="008462CE">
      <w:pPr>
        <w:spacing w:after="240"/>
        <w:jc w:val="both"/>
        <w:rPr>
          <w:rFonts w:ascii="Calibri" w:hAnsi="Calibri" w:cs="Calibri"/>
          <w:b/>
          <w:i/>
          <w:iCs/>
          <w:sz w:val="22"/>
        </w:rPr>
      </w:pPr>
      <w:r w:rsidRPr="008462CE">
        <w:rPr>
          <w:rFonts w:ascii="Calibri" w:hAnsi="Calibri" w:cs="Calibri"/>
          <w:b/>
          <w:i/>
          <w:iCs/>
          <w:sz w:val="22"/>
        </w:rPr>
        <w:t>Actividad 17: Compromisos para la difusión de Esfera y de las Normas Amigas</w:t>
      </w:r>
    </w:p>
    <w:p w14:paraId="5C2A3F57" w14:textId="77777777" w:rsidR="008462CE" w:rsidRPr="008462CE" w:rsidRDefault="008462CE" w:rsidP="008462CE">
      <w:pPr>
        <w:jc w:val="both"/>
        <w:rPr>
          <w:rFonts w:ascii="Calibri" w:hAnsi="Calibri" w:cs="Calibri"/>
          <w:bCs/>
          <w:sz w:val="22"/>
        </w:rPr>
      </w:pPr>
      <w:r w:rsidRPr="008462CE">
        <w:rPr>
          <w:rFonts w:ascii="Calibri" w:hAnsi="Calibri" w:cs="Calibri"/>
          <w:bCs/>
          <w:sz w:val="22"/>
        </w:rPr>
        <w:t>Se organizan Grupos de trabajo por Instituciones o por Sectores. El participante:</w:t>
      </w:r>
    </w:p>
    <w:p w14:paraId="5BCCD0A2" w14:textId="77777777" w:rsidR="008462CE" w:rsidRPr="008462CE" w:rsidRDefault="008462CE" w:rsidP="0089422D">
      <w:pPr>
        <w:numPr>
          <w:ilvl w:val="0"/>
          <w:numId w:val="40"/>
        </w:numPr>
        <w:spacing w:after="240" w:line="259" w:lineRule="auto"/>
        <w:contextualSpacing/>
        <w:jc w:val="both"/>
        <w:rPr>
          <w:rFonts w:ascii="Calibri" w:hAnsi="Calibri" w:cs="Calibri"/>
          <w:bCs/>
          <w:sz w:val="22"/>
        </w:rPr>
      </w:pPr>
      <w:r w:rsidRPr="008462CE">
        <w:rPr>
          <w:rFonts w:ascii="Calibri" w:hAnsi="Calibri" w:cs="Calibri"/>
          <w:bCs/>
          <w:sz w:val="22"/>
        </w:rPr>
        <w:t>Accede al Folleto 2A y en consenso con los Miembros de su Grupo, prioriza actividades que va a desarrollar, para la difusión de Esfera y de las Normas Humanitarias. Proponga actividades realistas, a ser desarrolladas dentro de los siguientes tres meses</w:t>
      </w:r>
    </w:p>
    <w:p w14:paraId="5B6CC37F" w14:textId="77777777" w:rsidR="008462CE" w:rsidRPr="008462CE" w:rsidRDefault="008462CE" w:rsidP="0089422D">
      <w:pPr>
        <w:numPr>
          <w:ilvl w:val="0"/>
          <w:numId w:val="40"/>
        </w:numPr>
        <w:spacing w:after="240" w:line="259" w:lineRule="auto"/>
        <w:contextualSpacing/>
        <w:jc w:val="both"/>
        <w:rPr>
          <w:rFonts w:ascii="Calibri" w:hAnsi="Calibri" w:cs="Calibri"/>
          <w:bCs/>
          <w:sz w:val="22"/>
        </w:rPr>
      </w:pPr>
      <w:r w:rsidRPr="008462CE">
        <w:rPr>
          <w:rFonts w:ascii="Calibri" w:hAnsi="Calibri" w:cs="Calibri"/>
          <w:bCs/>
          <w:sz w:val="22"/>
        </w:rPr>
        <w:t>Las actividades del Pan de difusión consensuado, es comunicado en un minuto, por el Relator elegido.</w:t>
      </w:r>
    </w:p>
    <w:p w14:paraId="59CFA54E" w14:textId="77777777" w:rsidR="006A7BD1" w:rsidRDefault="006A7BD1" w:rsidP="008462CE">
      <w:pPr>
        <w:jc w:val="both"/>
        <w:rPr>
          <w:rFonts w:ascii="Calibri" w:hAnsi="Calibri" w:cs="Calibri"/>
          <w:b/>
          <w:i/>
          <w:iCs/>
          <w:sz w:val="22"/>
        </w:rPr>
      </w:pPr>
    </w:p>
    <w:p w14:paraId="7694C782" w14:textId="4387DAAF" w:rsidR="008462CE" w:rsidRDefault="008462CE" w:rsidP="008462CE">
      <w:pPr>
        <w:jc w:val="both"/>
        <w:rPr>
          <w:rFonts w:ascii="Calibri" w:hAnsi="Calibri" w:cs="Calibri"/>
          <w:b/>
          <w:i/>
          <w:iCs/>
          <w:sz w:val="22"/>
        </w:rPr>
      </w:pPr>
      <w:r w:rsidRPr="008462CE">
        <w:rPr>
          <w:rFonts w:ascii="Calibri" w:hAnsi="Calibri" w:cs="Calibri"/>
          <w:b/>
          <w:i/>
          <w:iCs/>
          <w:sz w:val="22"/>
        </w:rPr>
        <w:t>Actividad 18: Valoración del logro de expectativas y Evaluación general del Curso.</w:t>
      </w:r>
    </w:p>
    <w:p w14:paraId="4DDD451D" w14:textId="77777777" w:rsidR="006A7BD1" w:rsidRPr="008462CE" w:rsidRDefault="006A7BD1" w:rsidP="008462CE">
      <w:pPr>
        <w:jc w:val="both"/>
        <w:rPr>
          <w:rFonts w:ascii="Calibri" w:hAnsi="Calibri" w:cs="Calibri"/>
          <w:b/>
          <w:i/>
          <w:iCs/>
          <w:sz w:val="22"/>
        </w:rPr>
      </w:pPr>
    </w:p>
    <w:p w14:paraId="44B6C767" w14:textId="77777777" w:rsidR="008462CE" w:rsidRPr="008462CE" w:rsidRDefault="008462CE" w:rsidP="0089422D">
      <w:pPr>
        <w:numPr>
          <w:ilvl w:val="0"/>
          <w:numId w:val="48"/>
        </w:numPr>
        <w:spacing w:after="240" w:line="259" w:lineRule="auto"/>
        <w:contextualSpacing/>
        <w:jc w:val="both"/>
        <w:rPr>
          <w:rFonts w:ascii="Calibri" w:hAnsi="Calibri" w:cs="Calibri"/>
          <w:bCs/>
          <w:sz w:val="22"/>
        </w:rPr>
      </w:pPr>
      <w:r w:rsidRPr="008462CE">
        <w:rPr>
          <w:rFonts w:ascii="Calibri" w:hAnsi="Calibri" w:cs="Calibri"/>
          <w:bCs/>
          <w:sz w:val="22"/>
        </w:rPr>
        <w:t>La Facilitadora, realiza un resumen de las Sesiones desarrolladas, remarcando los mensajes claves.</w:t>
      </w:r>
    </w:p>
    <w:p w14:paraId="330C99F4" w14:textId="77777777" w:rsidR="008462CE" w:rsidRPr="008462CE" w:rsidRDefault="008462CE" w:rsidP="0089422D">
      <w:pPr>
        <w:numPr>
          <w:ilvl w:val="0"/>
          <w:numId w:val="48"/>
        </w:numPr>
        <w:spacing w:after="240" w:line="259" w:lineRule="auto"/>
        <w:contextualSpacing/>
        <w:jc w:val="both"/>
        <w:rPr>
          <w:rFonts w:ascii="Calibri" w:hAnsi="Calibri" w:cs="Calibri"/>
          <w:bCs/>
          <w:sz w:val="22"/>
        </w:rPr>
      </w:pPr>
      <w:r w:rsidRPr="008462CE">
        <w:rPr>
          <w:rFonts w:ascii="Calibri" w:hAnsi="Calibri" w:cs="Calibri"/>
          <w:bCs/>
          <w:sz w:val="22"/>
        </w:rPr>
        <w:t>Seguidamente, exhibe las expectativas que los participantes escribieron al inicio del Curso, para que respondan a la pregunta 5 y coloca en el chat el link para acceder al Formulario 3A: Valoración General Esfera NDMA</w:t>
      </w:r>
    </w:p>
    <w:p w14:paraId="057AEFD3" w14:textId="77777777" w:rsidR="008462CE" w:rsidRPr="008462CE" w:rsidRDefault="008462CE" w:rsidP="0089422D">
      <w:pPr>
        <w:numPr>
          <w:ilvl w:val="0"/>
          <w:numId w:val="48"/>
        </w:numPr>
        <w:spacing w:after="240" w:line="259" w:lineRule="auto"/>
        <w:contextualSpacing/>
        <w:jc w:val="both"/>
        <w:rPr>
          <w:rFonts w:ascii="Calibri" w:hAnsi="Calibri" w:cs="Calibri"/>
          <w:bCs/>
          <w:sz w:val="22"/>
        </w:rPr>
      </w:pPr>
      <w:r w:rsidRPr="008462CE">
        <w:rPr>
          <w:rFonts w:ascii="Calibri" w:hAnsi="Calibri" w:cs="Calibri"/>
          <w:bCs/>
          <w:sz w:val="22"/>
        </w:rPr>
        <w:t>A su turno, cada participante responde a las preguntas contenidas en el Formulario 3A para realizar la valoración relacionada con la estructura del Módulo, la facilitación y logro de expectativas; incluidas preguntas sobre su participación en futuros Cursos Esfera y de Normas humanitarias</w:t>
      </w:r>
    </w:p>
    <w:p w14:paraId="03396030" w14:textId="77777777" w:rsidR="006A7BD1" w:rsidRDefault="006A7BD1" w:rsidP="008462CE">
      <w:pPr>
        <w:jc w:val="both"/>
        <w:rPr>
          <w:rFonts w:ascii="Calibri" w:hAnsi="Calibri" w:cs="Calibri"/>
          <w:b/>
          <w:i/>
          <w:iCs/>
          <w:sz w:val="22"/>
        </w:rPr>
      </w:pPr>
    </w:p>
    <w:p w14:paraId="584F1E62" w14:textId="3FD57E1E" w:rsidR="008462CE" w:rsidRDefault="008462CE" w:rsidP="008462CE">
      <w:pPr>
        <w:jc w:val="both"/>
        <w:rPr>
          <w:rFonts w:ascii="Calibri" w:hAnsi="Calibri" w:cs="Calibri"/>
          <w:b/>
          <w:i/>
          <w:iCs/>
          <w:sz w:val="22"/>
        </w:rPr>
      </w:pPr>
      <w:r w:rsidRPr="008462CE">
        <w:rPr>
          <w:rFonts w:ascii="Calibri" w:hAnsi="Calibri" w:cs="Calibri"/>
          <w:b/>
          <w:i/>
          <w:iCs/>
          <w:sz w:val="22"/>
        </w:rPr>
        <w:t>Actividad 19: Cierre del Curso</w:t>
      </w:r>
    </w:p>
    <w:p w14:paraId="7C5427CD" w14:textId="77777777" w:rsidR="006A7BD1" w:rsidRPr="008462CE" w:rsidRDefault="006A7BD1" w:rsidP="008462CE">
      <w:pPr>
        <w:jc w:val="both"/>
        <w:rPr>
          <w:rFonts w:ascii="Calibri" w:hAnsi="Calibri" w:cs="Calibri"/>
          <w:b/>
          <w:i/>
          <w:iCs/>
          <w:sz w:val="22"/>
        </w:rPr>
      </w:pPr>
    </w:p>
    <w:p w14:paraId="6E4D804C" w14:textId="4B2BC331" w:rsidR="008462CE" w:rsidRPr="008462CE" w:rsidRDefault="008462CE" w:rsidP="008462CE">
      <w:pPr>
        <w:spacing w:after="240"/>
        <w:jc w:val="both"/>
        <w:rPr>
          <w:rFonts w:ascii="Calibri" w:hAnsi="Calibri" w:cs="Calibri"/>
          <w:bCs/>
          <w:sz w:val="22"/>
        </w:rPr>
      </w:pPr>
      <w:r w:rsidRPr="008462CE">
        <w:rPr>
          <w:rFonts w:ascii="Calibri" w:hAnsi="Calibri" w:cs="Calibri"/>
          <w:bCs/>
          <w:sz w:val="22"/>
        </w:rPr>
        <w:t>Con la participación del Representante de la NDMA y del Organizador del Curso, se procede al cierre oficial del curso.</w:t>
      </w:r>
    </w:p>
    <w:p w14:paraId="0F47D8BA" w14:textId="17C2D245" w:rsidR="00595275" w:rsidRDefault="00595275" w:rsidP="0089422D">
      <w:pPr>
        <w:numPr>
          <w:ilvl w:val="0"/>
          <w:numId w:val="23"/>
        </w:numPr>
        <w:spacing w:after="240" w:line="259" w:lineRule="auto"/>
        <w:contextualSpacing/>
        <w:jc w:val="both"/>
        <w:rPr>
          <w:rFonts w:ascii="Calibri" w:hAnsi="Calibri" w:cs="Calibri"/>
          <w:b/>
          <w:color w:val="00A585"/>
          <w:szCs w:val="22"/>
        </w:rPr>
      </w:pPr>
      <w:r w:rsidRPr="00595275">
        <w:rPr>
          <w:rFonts w:ascii="Calibri" w:hAnsi="Calibri" w:cs="Calibri"/>
          <w:b/>
          <w:color w:val="00A585"/>
          <w:szCs w:val="22"/>
        </w:rPr>
        <w:lastRenderedPageBreak/>
        <w:t>PAQUETE DE CAPACITACIÓN, ALTERNATIVA “B”</w:t>
      </w:r>
    </w:p>
    <w:p w14:paraId="28095E96" w14:textId="77777777" w:rsidR="006A7BD1" w:rsidRPr="00595275" w:rsidRDefault="006A7BD1" w:rsidP="006A7BD1">
      <w:pPr>
        <w:spacing w:after="240" w:line="259" w:lineRule="auto"/>
        <w:ind w:left="720"/>
        <w:contextualSpacing/>
        <w:jc w:val="both"/>
        <w:rPr>
          <w:rFonts w:ascii="Calibri" w:hAnsi="Calibri" w:cs="Calibri"/>
          <w:b/>
          <w:color w:val="00A585"/>
          <w:szCs w:val="22"/>
        </w:rPr>
      </w:pPr>
    </w:p>
    <w:p w14:paraId="52521ADB" w14:textId="435FE7DE" w:rsidR="00595275" w:rsidRPr="00595275" w:rsidRDefault="00595275" w:rsidP="00595275">
      <w:pPr>
        <w:spacing w:after="240"/>
        <w:ind w:left="708"/>
        <w:jc w:val="both"/>
        <w:rPr>
          <w:rFonts w:ascii="Calibri" w:hAnsi="Calibri" w:cs="Calibri"/>
          <w:b/>
          <w:color w:val="00A585"/>
          <w:szCs w:val="22"/>
        </w:rPr>
      </w:pPr>
      <w:r w:rsidRPr="00595275">
        <w:rPr>
          <w:rFonts w:ascii="Calibri" w:hAnsi="Calibri" w:cs="Calibri"/>
          <w:b/>
          <w:color w:val="00A585"/>
          <w:szCs w:val="22"/>
        </w:rPr>
        <w:t>5.1. A quien está dirigido el Paquete de capacitación Alternativa “B”</w:t>
      </w:r>
    </w:p>
    <w:p w14:paraId="32DD21BF"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 xml:space="preserve">El Paquete de capacitación Alternativa “B”, está dirigido a los tomadores de decisiones; </w:t>
      </w:r>
      <w:r w:rsidRPr="00595275">
        <w:rPr>
          <w:rFonts w:ascii="Calibri" w:hAnsi="Calibri" w:cs="Calibri"/>
          <w:bCs/>
          <w:sz w:val="20"/>
          <w:szCs w:val="18"/>
        </w:rPr>
        <w:t>Autoridades Nacional de Gestión de Desastres (</w:t>
      </w:r>
      <w:r w:rsidRPr="00595275">
        <w:rPr>
          <w:rFonts w:ascii="Calibri" w:hAnsi="Calibri" w:cs="Calibri"/>
          <w:bCs/>
          <w:sz w:val="22"/>
        </w:rPr>
        <w:t>NDMA), que trabajan en puestos clave a nivel nacional, departamental o municipal, como ser: Viceministros, Directores Nacionales, Directores Departamental, Directores Municipales; Jefes de Unidades de Gestión de riesgos; tanto de la NDMA como de otras sectores vinculados con Gestión de desastres, como ser: Ministerio de Educación, Ministerio de Salud, Ministerio de Agricultura y Ganadería, Ministerio de Medio Ambiente, Ministerio de Infraestructura, Ministerio de Planificación y otros</w:t>
      </w:r>
    </w:p>
    <w:p w14:paraId="68645C39" w14:textId="77777777" w:rsidR="00595275" w:rsidRPr="00595275" w:rsidRDefault="00595275" w:rsidP="00595275">
      <w:pPr>
        <w:spacing w:after="240"/>
        <w:ind w:left="708"/>
        <w:jc w:val="both"/>
        <w:rPr>
          <w:rFonts w:ascii="Calibri" w:hAnsi="Calibri" w:cs="Calibri"/>
          <w:b/>
          <w:color w:val="00A585"/>
          <w:szCs w:val="22"/>
        </w:rPr>
      </w:pPr>
      <w:r w:rsidRPr="00595275">
        <w:rPr>
          <w:rFonts w:ascii="Calibri" w:hAnsi="Calibri" w:cs="Calibri"/>
          <w:b/>
          <w:color w:val="00A585"/>
          <w:szCs w:val="22"/>
        </w:rPr>
        <w:t>5.2. Perfil del participante</w:t>
      </w:r>
    </w:p>
    <w:p w14:paraId="6D32ED9E"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Los participantes, deben:</w:t>
      </w:r>
    </w:p>
    <w:p w14:paraId="55D2AA5A" w14:textId="77777777" w:rsidR="00595275" w:rsidRPr="00595275" w:rsidRDefault="00595275" w:rsidP="0089422D">
      <w:pPr>
        <w:numPr>
          <w:ilvl w:val="0"/>
          <w:numId w:val="20"/>
        </w:numPr>
        <w:spacing w:after="240" w:line="259" w:lineRule="auto"/>
        <w:ind w:left="360"/>
        <w:contextualSpacing/>
        <w:jc w:val="both"/>
        <w:rPr>
          <w:rFonts w:ascii="Calibri" w:hAnsi="Calibri" w:cs="Calibri"/>
          <w:bCs/>
          <w:sz w:val="22"/>
        </w:rPr>
      </w:pPr>
      <w:r w:rsidRPr="00595275">
        <w:rPr>
          <w:rFonts w:ascii="Calibri" w:hAnsi="Calibri" w:cs="Calibri"/>
          <w:bCs/>
          <w:sz w:val="22"/>
        </w:rPr>
        <w:t>Tener experiencia en acciones humanitarias, como: prevención, mitigación, preparación, respuesta, rehabilitación y reconstrucción (No excluyente)</w:t>
      </w:r>
    </w:p>
    <w:p w14:paraId="0DDE2487" w14:textId="77777777" w:rsidR="00595275" w:rsidRPr="00595275" w:rsidRDefault="00595275" w:rsidP="0089422D">
      <w:pPr>
        <w:numPr>
          <w:ilvl w:val="0"/>
          <w:numId w:val="20"/>
        </w:numPr>
        <w:spacing w:after="240" w:line="259" w:lineRule="auto"/>
        <w:ind w:left="360"/>
        <w:contextualSpacing/>
        <w:jc w:val="both"/>
        <w:rPr>
          <w:rFonts w:ascii="Calibri" w:hAnsi="Calibri" w:cs="Calibri"/>
          <w:bCs/>
          <w:sz w:val="22"/>
        </w:rPr>
      </w:pPr>
      <w:r w:rsidRPr="00595275">
        <w:rPr>
          <w:rFonts w:ascii="Calibri" w:hAnsi="Calibri" w:cs="Calibri"/>
          <w:bCs/>
          <w:sz w:val="22"/>
        </w:rPr>
        <w:t xml:space="preserve">Contar con experiencia en la inclusión de temas relevantes, en políticas institucionales de sus países; </w:t>
      </w:r>
    </w:p>
    <w:p w14:paraId="1E2BFCC0" w14:textId="77777777" w:rsidR="00595275" w:rsidRPr="00595275" w:rsidRDefault="00595275" w:rsidP="0089422D">
      <w:pPr>
        <w:numPr>
          <w:ilvl w:val="0"/>
          <w:numId w:val="20"/>
        </w:numPr>
        <w:spacing w:after="240" w:line="259" w:lineRule="auto"/>
        <w:ind w:left="360"/>
        <w:contextualSpacing/>
        <w:jc w:val="both"/>
        <w:rPr>
          <w:rFonts w:ascii="Calibri" w:hAnsi="Calibri" w:cs="Calibri"/>
          <w:bCs/>
          <w:sz w:val="22"/>
        </w:rPr>
      </w:pPr>
      <w:r w:rsidRPr="00595275">
        <w:rPr>
          <w:rFonts w:ascii="Calibri" w:hAnsi="Calibri" w:cs="Calibri"/>
          <w:bCs/>
          <w:sz w:val="22"/>
        </w:rPr>
        <w:t>Tener conocimientos y prácticas para aplicar herramientas sincrónicas, en capacitaciones virtuales</w:t>
      </w:r>
    </w:p>
    <w:p w14:paraId="188C23F3" w14:textId="0A7E6458" w:rsidR="00595275" w:rsidRDefault="00595275" w:rsidP="0089422D">
      <w:pPr>
        <w:numPr>
          <w:ilvl w:val="0"/>
          <w:numId w:val="20"/>
        </w:numPr>
        <w:spacing w:after="240" w:line="259" w:lineRule="auto"/>
        <w:ind w:left="360"/>
        <w:contextualSpacing/>
        <w:jc w:val="both"/>
        <w:rPr>
          <w:rFonts w:ascii="Calibri" w:hAnsi="Calibri" w:cs="Calibri"/>
          <w:bCs/>
          <w:szCs w:val="22"/>
        </w:rPr>
      </w:pPr>
      <w:r w:rsidRPr="00595275">
        <w:rPr>
          <w:rFonts w:ascii="Calibri" w:hAnsi="Calibri" w:cs="Calibri"/>
          <w:bCs/>
          <w:sz w:val="22"/>
        </w:rPr>
        <w:t>Manifestar interés para difundir las Normas humanitarias, a nivel nacional y local; principalmente entre el personal jerárquico y operativo de su dependencia</w:t>
      </w:r>
      <w:r w:rsidRPr="00595275">
        <w:rPr>
          <w:rFonts w:ascii="Calibri" w:hAnsi="Calibri" w:cs="Calibri"/>
          <w:bCs/>
          <w:szCs w:val="22"/>
        </w:rPr>
        <w:t>.</w:t>
      </w:r>
    </w:p>
    <w:p w14:paraId="2DDC3682" w14:textId="77777777" w:rsidR="006A7BD1" w:rsidRPr="00595275" w:rsidRDefault="006A7BD1" w:rsidP="006A7BD1">
      <w:pPr>
        <w:spacing w:after="240" w:line="259" w:lineRule="auto"/>
        <w:ind w:left="360"/>
        <w:contextualSpacing/>
        <w:jc w:val="both"/>
        <w:rPr>
          <w:rFonts w:ascii="Calibri" w:hAnsi="Calibri" w:cs="Calibri"/>
          <w:bCs/>
          <w:szCs w:val="22"/>
        </w:rPr>
      </w:pPr>
    </w:p>
    <w:p w14:paraId="534BDEB8" w14:textId="2952DE44" w:rsidR="00595275" w:rsidRPr="00595275" w:rsidRDefault="00595275" w:rsidP="00595275">
      <w:pPr>
        <w:spacing w:after="240"/>
        <w:ind w:left="708"/>
        <w:jc w:val="both"/>
        <w:rPr>
          <w:rFonts w:ascii="Calibri" w:hAnsi="Calibri" w:cs="Calibri"/>
          <w:b/>
          <w:color w:val="00A585"/>
          <w:szCs w:val="22"/>
        </w:rPr>
      </w:pPr>
      <w:r w:rsidRPr="00595275">
        <w:rPr>
          <w:rFonts w:ascii="Calibri" w:hAnsi="Calibri" w:cs="Calibri"/>
          <w:b/>
          <w:color w:val="00A585"/>
          <w:szCs w:val="22"/>
        </w:rPr>
        <w:t>5.3. Requisitos de participación</w:t>
      </w:r>
    </w:p>
    <w:p w14:paraId="20AC1096"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Los participantes, deben:</w:t>
      </w:r>
    </w:p>
    <w:p w14:paraId="040518DF" w14:textId="77777777" w:rsidR="00595275" w:rsidRPr="00595275" w:rsidRDefault="00595275" w:rsidP="0089422D">
      <w:pPr>
        <w:numPr>
          <w:ilvl w:val="0"/>
          <w:numId w:val="21"/>
        </w:numPr>
        <w:spacing w:after="240" w:line="259" w:lineRule="auto"/>
        <w:contextualSpacing/>
        <w:jc w:val="both"/>
        <w:rPr>
          <w:rFonts w:ascii="Calibri" w:hAnsi="Calibri" w:cs="Calibri"/>
          <w:bCs/>
          <w:sz w:val="22"/>
        </w:rPr>
      </w:pPr>
      <w:r w:rsidRPr="00595275">
        <w:rPr>
          <w:rFonts w:ascii="Calibri" w:hAnsi="Calibri" w:cs="Calibri"/>
          <w:bCs/>
          <w:sz w:val="22"/>
        </w:rPr>
        <w:t>Registrarse en el curso de capacitación, manifestando su plena participación</w:t>
      </w:r>
    </w:p>
    <w:p w14:paraId="5297D656" w14:textId="77777777" w:rsidR="00595275" w:rsidRPr="00595275" w:rsidRDefault="00595275" w:rsidP="0089422D">
      <w:pPr>
        <w:numPr>
          <w:ilvl w:val="0"/>
          <w:numId w:val="21"/>
        </w:numPr>
        <w:spacing w:after="240" w:line="259" w:lineRule="auto"/>
        <w:contextualSpacing/>
        <w:jc w:val="both"/>
        <w:rPr>
          <w:rFonts w:ascii="Calibri" w:hAnsi="Calibri" w:cs="Calibri"/>
          <w:bCs/>
          <w:sz w:val="22"/>
        </w:rPr>
      </w:pPr>
      <w:r w:rsidRPr="00595275">
        <w:rPr>
          <w:rFonts w:ascii="Calibri" w:hAnsi="Calibri" w:cs="Calibri"/>
          <w:bCs/>
          <w:sz w:val="22"/>
        </w:rPr>
        <w:t>Disponer de al menos 4 horas para participar en el desarrollo de las actividades sincrónicas en la modalidad virtual y de al menos 1 hora para las actividades asincrónicas, relacionadas con las lecturas previas.</w:t>
      </w:r>
    </w:p>
    <w:p w14:paraId="26068B58" w14:textId="77777777" w:rsidR="00595275" w:rsidRPr="00595275" w:rsidRDefault="00595275" w:rsidP="0089422D">
      <w:pPr>
        <w:numPr>
          <w:ilvl w:val="0"/>
          <w:numId w:val="21"/>
        </w:numPr>
        <w:spacing w:after="240" w:line="259" w:lineRule="auto"/>
        <w:contextualSpacing/>
        <w:jc w:val="both"/>
        <w:rPr>
          <w:rFonts w:ascii="Calibri" w:hAnsi="Calibri" w:cs="Calibri"/>
          <w:bCs/>
          <w:sz w:val="22"/>
        </w:rPr>
      </w:pPr>
      <w:r w:rsidRPr="00595275">
        <w:rPr>
          <w:rFonts w:ascii="Calibri" w:hAnsi="Calibri" w:cs="Calibri"/>
          <w:bCs/>
          <w:sz w:val="22"/>
        </w:rPr>
        <w:t>Contar con un registro de actores con quienes coordina sus acciones de desarrollo, incidencia y de acciones humanitarias</w:t>
      </w:r>
    </w:p>
    <w:p w14:paraId="641C6A3C" w14:textId="77777777" w:rsidR="00595275" w:rsidRPr="00595275" w:rsidRDefault="00595275" w:rsidP="0089422D">
      <w:pPr>
        <w:numPr>
          <w:ilvl w:val="0"/>
          <w:numId w:val="21"/>
        </w:numPr>
        <w:spacing w:after="240" w:line="259" w:lineRule="auto"/>
        <w:contextualSpacing/>
        <w:jc w:val="both"/>
        <w:rPr>
          <w:rFonts w:ascii="Calibri" w:hAnsi="Calibri" w:cs="Calibri"/>
          <w:bCs/>
          <w:sz w:val="22"/>
        </w:rPr>
      </w:pPr>
      <w:r w:rsidRPr="00595275">
        <w:rPr>
          <w:rFonts w:ascii="Calibri" w:hAnsi="Calibri" w:cs="Calibri"/>
          <w:bCs/>
          <w:sz w:val="22"/>
        </w:rPr>
        <w:t>Contar con experiencia y practica en la aplicación de herramientas sincrónicas, como ser: Jamboard, Kahoot, Mentimeter y otros.</w:t>
      </w:r>
    </w:p>
    <w:p w14:paraId="312473A3" w14:textId="68877667" w:rsidR="00595275" w:rsidRDefault="00595275" w:rsidP="0089422D">
      <w:pPr>
        <w:numPr>
          <w:ilvl w:val="0"/>
          <w:numId w:val="21"/>
        </w:numPr>
        <w:spacing w:after="240" w:line="259" w:lineRule="auto"/>
        <w:contextualSpacing/>
        <w:jc w:val="both"/>
        <w:rPr>
          <w:rFonts w:ascii="Calibri" w:hAnsi="Calibri" w:cs="Calibri"/>
          <w:bCs/>
          <w:sz w:val="22"/>
        </w:rPr>
      </w:pPr>
      <w:r w:rsidRPr="00595275">
        <w:rPr>
          <w:rFonts w:ascii="Calibri" w:hAnsi="Calibri" w:cs="Calibri"/>
          <w:bCs/>
          <w:sz w:val="22"/>
        </w:rPr>
        <w:t>Proponer al menos una actividad de difusión, para compartir lo aprendido en el Curso entre el personal de su dependencia o entre el personal del nivel, nacional, departamental o municipal</w:t>
      </w:r>
    </w:p>
    <w:p w14:paraId="2FD63C77" w14:textId="77777777" w:rsidR="006A7BD1" w:rsidRPr="00595275" w:rsidRDefault="006A7BD1" w:rsidP="006A7BD1">
      <w:pPr>
        <w:spacing w:after="240" w:line="259" w:lineRule="auto"/>
        <w:ind w:left="720"/>
        <w:contextualSpacing/>
        <w:jc w:val="both"/>
        <w:rPr>
          <w:rFonts w:ascii="Calibri" w:hAnsi="Calibri" w:cs="Calibri"/>
          <w:bCs/>
          <w:sz w:val="22"/>
        </w:rPr>
      </w:pPr>
    </w:p>
    <w:p w14:paraId="5E750702" w14:textId="7423F3B3" w:rsidR="00595275" w:rsidRPr="00595275" w:rsidRDefault="00595275" w:rsidP="00595275">
      <w:pPr>
        <w:spacing w:after="240"/>
        <w:ind w:left="708"/>
        <w:jc w:val="both"/>
        <w:rPr>
          <w:rFonts w:ascii="Calibri" w:hAnsi="Calibri" w:cs="Calibri"/>
          <w:b/>
          <w:color w:val="00A585"/>
          <w:szCs w:val="22"/>
        </w:rPr>
      </w:pPr>
      <w:r w:rsidRPr="00595275">
        <w:rPr>
          <w:rFonts w:ascii="Calibri" w:hAnsi="Calibri" w:cs="Calibri"/>
          <w:b/>
          <w:color w:val="00A585"/>
          <w:szCs w:val="22"/>
        </w:rPr>
        <w:t>5.4. Objetivo general de la capacitación “B”</w:t>
      </w:r>
    </w:p>
    <w:p w14:paraId="4A9ACCEA"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t>“Promover la integración del enfoque humanitario en las acciones de las NDMA, mediante la reflexión sobre los acuerdos y compromisos establecidos en las Normas humanitarias, con el fin de fortalecer el liderazgo de las NDMA en los espacios de coordinación e incidencia humanitaria; incentivando el uso informado y práctico del Manual Esfera y Normas humanitarias sectoriales, para mejorar el monitoreo y evaluación de la preparación, respuesta humanitaria y reconstrucción”.</w:t>
      </w:r>
    </w:p>
    <w:p w14:paraId="2FB40A25" w14:textId="77777777" w:rsidR="00595275" w:rsidRPr="00595275" w:rsidRDefault="00595275" w:rsidP="00595275">
      <w:pPr>
        <w:spacing w:after="240"/>
        <w:ind w:left="708"/>
        <w:jc w:val="both"/>
        <w:rPr>
          <w:rFonts w:ascii="Calibri" w:hAnsi="Calibri" w:cs="Calibri"/>
          <w:b/>
          <w:color w:val="00A585"/>
          <w:szCs w:val="22"/>
        </w:rPr>
      </w:pPr>
      <w:r w:rsidRPr="00595275">
        <w:rPr>
          <w:rFonts w:ascii="Calibri" w:hAnsi="Calibri" w:cs="Calibri"/>
          <w:b/>
          <w:color w:val="00A585"/>
          <w:szCs w:val="22"/>
        </w:rPr>
        <w:t>5.5. Objetivos de aprendizaje</w:t>
      </w:r>
    </w:p>
    <w:p w14:paraId="28F5FED1" w14:textId="0651A806" w:rsidR="00595275" w:rsidRDefault="00595275" w:rsidP="00595275">
      <w:pPr>
        <w:spacing w:after="240"/>
        <w:jc w:val="both"/>
        <w:rPr>
          <w:rFonts w:ascii="Calibri" w:hAnsi="Calibri" w:cs="Calibri"/>
          <w:b/>
          <w:sz w:val="22"/>
        </w:rPr>
      </w:pPr>
      <w:r w:rsidRPr="00595275">
        <w:rPr>
          <w:rFonts w:ascii="Calibri" w:hAnsi="Calibri" w:cs="Calibri"/>
          <w:bCs/>
          <w:sz w:val="22"/>
        </w:rPr>
        <w:t xml:space="preserve">A la conclusión del Módulo de Capacitación, los participantes </w:t>
      </w:r>
      <w:r w:rsidRPr="00595275">
        <w:rPr>
          <w:rFonts w:ascii="Calibri" w:hAnsi="Calibri" w:cs="Calibri"/>
          <w:b/>
          <w:sz w:val="22"/>
        </w:rPr>
        <w:t>estarán en capacidad de:</w:t>
      </w:r>
    </w:p>
    <w:p w14:paraId="05A795AC" w14:textId="77777777" w:rsidR="004E4E74" w:rsidRPr="00595275" w:rsidRDefault="004E4E74" w:rsidP="00595275">
      <w:pPr>
        <w:spacing w:after="240"/>
        <w:jc w:val="both"/>
        <w:rPr>
          <w:rFonts w:ascii="Calibri" w:hAnsi="Calibri" w:cs="Calibri"/>
          <w:b/>
          <w:sz w:val="22"/>
        </w:rPr>
      </w:pPr>
    </w:p>
    <w:p w14:paraId="003D5572" w14:textId="5F4F4AA6" w:rsidR="00595275" w:rsidRPr="00C03D8F" w:rsidRDefault="00595275" w:rsidP="0089422D">
      <w:pPr>
        <w:pStyle w:val="Prrafodelista"/>
        <w:numPr>
          <w:ilvl w:val="0"/>
          <w:numId w:val="50"/>
        </w:numPr>
        <w:spacing w:after="240" w:line="259" w:lineRule="auto"/>
        <w:jc w:val="both"/>
        <w:rPr>
          <w:rFonts w:ascii="Calibri" w:hAnsi="Calibri" w:cs="Calibri"/>
          <w:bCs/>
          <w:sz w:val="22"/>
        </w:rPr>
      </w:pPr>
      <w:r w:rsidRPr="00C03D8F">
        <w:rPr>
          <w:rFonts w:ascii="Calibri" w:hAnsi="Calibri" w:cs="Calibri"/>
          <w:bCs/>
          <w:sz w:val="22"/>
        </w:rPr>
        <w:lastRenderedPageBreak/>
        <w:t>Analizar el contexto humanitario del país y sus vínculos con el Marco Normativo Internacional</w:t>
      </w:r>
    </w:p>
    <w:p w14:paraId="4C03AEC2" w14:textId="77777777" w:rsidR="00595275" w:rsidRPr="00C03D8F" w:rsidRDefault="00595275" w:rsidP="0089422D">
      <w:pPr>
        <w:pStyle w:val="Prrafodelista"/>
        <w:numPr>
          <w:ilvl w:val="0"/>
          <w:numId w:val="50"/>
        </w:numPr>
        <w:spacing w:after="240" w:line="259" w:lineRule="auto"/>
        <w:jc w:val="both"/>
        <w:rPr>
          <w:rFonts w:ascii="Calibri" w:hAnsi="Calibri" w:cs="Calibri"/>
          <w:bCs/>
          <w:sz w:val="22"/>
        </w:rPr>
      </w:pPr>
      <w:r w:rsidRPr="00C03D8F">
        <w:rPr>
          <w:rFonts w:ascii="Calibri" w:hAnsi="Calibri" w:cs="Calibri"/>
          <w:bCs/>
          <w:sz w:val="22"/>
        </w:rPr>
        <w:t>Explicar de manera concisa, la filosofía central de Esfera y su importancia en las acciones humanitarias</w:t>
      </w:r>
    </w:p>
    <w:p w14:paraId="44543918" w14:textId="77777777" w:rsidR="00595275" w:rsidRPr="00C03D8F" w:rsidRDefault="00595275" w:rsidP="0089422D">
      <w:pPr>
        <w:pStyle w:val="Prrafodelista"/>
        <w:numPr>
          <w:ilvl w:val="0"/>
          <w:numId w:val="50"/>
        </w:numPr>
        <w:spacing w:after="240" w:line="259" w:lineRule="auto"/>
        <w:jc w:val="both"/>
        <w:rPr>
          <w:rFonts w:ascii="Calibri" w:hAnsi="Calibri" w:cs="Calibri"/>
          <w:bCs/>
          <w:sz w:val="22"/>
        </w:rPr>
      </w:pPr>
      <w:r w:rsidRPr="00C03D8F">
        <w:rPr>
          <w:rFonts w:ascii="Calibri" w:hAnsi="Calibri" w:cs="Calibri"/>
          <w:bCs/>
          <w:sz w:val="22"/>
        </w:rPr>
        <w:t>Navegar por la estructura y componentes del Manual Esfera como un usuario informado</w:t>
      </w:r>
    </w:p>
    <w:p w14:paraId="6E1F362B" w14:textId="77777777" w:rsidR="00595275" w:rsidRPr="00C03D8F" w:rsidRDefault="00595275" w:rsidP="0089422D">
      <w:pPr>
        <w:pStyle w:val="Prrafodelista"/>
        <w:numPr>
          <w:ilvl w:val="0"/>
          <w:numId w:val="50"/>
        </w:numPr>
        <w:spacing w:after="240" w:line="259" w:lineRule="auto"/>
        <w:jc w:val="both"/>
        <w:rPr>
          <w:rFonts w:ascii="Calibri" w:hAnsi="Calibri" w:cs="Calibri"/>
          <w:bCs/>
          <w:sz w:val="22"/>
        </w:rPr>
      </w:pPr>
      <w:r w:rsidRPr="00C03D8F">
        <w:rPr>
          <w:rFonts w:ascii="Calibri" w:hAnsi="Calibri" w:cs="Calibri"/>
          <w:bCs/>
          <w:sz w:val="22"/>
        </w:rPr>
        <w:t>Utilizar el Código de Conducta para orientar la respuesta humanitaria de acuerdo a la política local, con base en derechos y responsabilidades humanitarias</w:t>
      </w:r>
    </w:p>
    <w:p w14:paraId="3E6DF167" w14:textId="77777777" w:rsidR="00595275" w:rsidRPr="00C03D8F" w:rsidRDefault="00595275" w:rsidP="0089422D">
      <w:pPr>
        <w:pStyle w:val="Prrafodelista"/>
        <w:numPr>
          <w:ilvl w:val="0"/>
          <w:numId w:val="50"/>
        </w:numPr>
        <w:spacing w:after="240" w:line="259" w:lineRule="auto"/>
        <w:jc w:val="both"/>
        <w:rPr>
          <w:rFonts w:ascii="Calibri" w:hAnsi="Calibri" w:cs="Calibri"/>
          <w:bCs/>
          <w:sz w:val="22"/>
        </w:rPr>
      </w:pPr>
      <w:r w:rsidRPr="00C03D8F">
        <w:rPr>
          <w:rFonts w:ascii="Calibri" w:hAnsi="Calibri" w:cs="Calibri"/>
          <w:bCs/>
          <w:sz w:val="22"/>
        </w:rPr>
        <w:t>Enunciar los 4 principios de protección y explicar su relación con los programas humanitarios</w:t>
      </w:r>
    </w:p>
    <w:p w14:paraId="1AD2D7E8" w14:textId="77777777" w:rsidR="00595275" w:rsidRPr="00C03D8F" w:rsidRDefault="00595275" w:rsidP="0089422D">
      <w:pPr>
        <w:pStyle w:val="Prrafodelista"/>
        <w:numPr>
          <w:ilvl w:val="0"/>
          <w:numId w:val="50"/>
        </w:numPr>
        <w:spacing w:after="240" w:line="259" w:lineRule="auto"/>
        <w:jc w:val="both"/>
        <w:rPr>
          <w:rFonts w:ascii="Calibri" w:hAnsi="Calibri" w:cs="Calibri"/>
          <w:bCs/>
          <w:sz w:val="22"/>
        </w:rPr>
      </w:pPr>
      <w:r w:rsidRPr="00C03D8F">
        <w:rPr>
          <w:rFonts w:ascii="Calibri" w:hAnsi="Calibri" w:cs="Calibri"/>
          <w:bCs/>
          <w:sz w:val="22"/>
        </w:rPr>
        <w:t xml:space="preserve">Enumerar los nueve compromisos de la NHE y describir la estructura única de la NHE, </w:t>
      </w:r>
    </w:p>
    <w:p w14:paraId="25B1B0CE" w14:textId="77777777" w:rsidR="00595275" w:rsidRPr="00C03D8F" w:rsidRDefault="00595275" w:rsidP="0089422D">
      <w:pPr>
        <w:pStyle w:val="Prrafodelista"/>
        <w:numPr>
          <w:ilvl w:val="0"/>
          <w:numId w:val="50"/>
        </w:numPr>
        <w:spacing w:after="240" w:line="259" w:lineRule="auto"/>
        <w:jc w:val="both"/>
        <w:rPr>
          <w:rFonts w:ascii="Calibri" w:hAnsi="Calibri" w:cs="Calibri"/>
          <w:bCs/>
          <w:sz w:val="22"/>
        </w:rPr>
      </w:pPr>
      <w:r w:rsidRPr="00C03D8F">
        <w:rPr>
          <w:rFonts w:ascii="Calibri" w:hAnsi="Calibri" w:cs="Calibri"/>
          <w:bCs/>
          <w:sz w:val="22"/>
        </w:rPr>
        <w:t>Enunciar las Normas Humanitarias Amigas y el contexto multisectorial en el cual se aplican</w:t>
      </w:r>
    </w:p>
    <w:p w14:paraId="2CD89A4A" w14:textId="77777777" w:rsidR="00595275" w:rsidRPr="00C03D8F" w:rsidRDefault="00595275" w:rsidP="0089422D">
      <w:pPr>
        <w:pStyle w:val="Prrafodelista"/>
        <w:numPr>
          <w:ilvl w:val="0"/>
          <w:numId w:val="50"/>
        </w:numPr>
        <w:spacing w:after="240" w:line="259" w:lineRule="auto"/>
        <w:jc w:val="both"/>
        <w:rPr>
          <w:rFonts w:ascii="Calibri" w:hAnsi="Calibri" w:cs="Calibri"/>
          <w:bCs/>
          <w:sz w:val="22"/>
        </w:rPr>
      </w:pPr>
      <w:r w:rsidRPr="00C03D8F">
        <w:rPr>
          <w:rFonts w:ascii="Calibri" w:hAnsi="Calibri" w:cs="Calibri"/>
          <w:bCs/>
          <w:sz w:val="22"/>
        </w:rPr>
        <w:t>Mapear los Actores Humanitarios gubernamentales y de la sociedad civil; que intervienen en la preparación, respuesta humanitaria y reconstrucción</w:t>
      </w:r>
    </w:p>
    <w:p w14:paraId="05BC4AB4" w14:textId="597C57DA" w:rsidR="00595275" w:rsidRPr="006A7BD1" w:rsidRDefault="00595275" w:rsidP="004029E8">
      <w:pPr>
        <w:pStyle w:val="Prrafodelista"/>
        <w:numPr>
          <w:ilvl w:val="0"/>
          <w:numId w:val="50"/>
        </w:numPr>
        <w:spacing w:after="240" w:line="259" w:lineRule="auto"/>
        <w:jc w:val="both"/>
        <w:rPr>
          <w:rFonts w:ascii="Calibri" w:hAnsi="Calibri" w:cs="Calibri"/>
          <w:bCs/>
          <w:sz w:val="22"/>
        </w:rPr>
      </w:pPr>
      <w:r w:rsidRPr="006A7BD1">
        <w:rPr>
          <w:rFonts w:ascii="Calibri" w:hAnsi="Calibri" w:cs="Calibri"/>
          <w:bCs/>
          <w:sz w:val="22"/>
        </w:rPr>
        <w:t>Proponer un Plan para la difusión de las Normas Humanitarias, en el desempeño de sus funciones</w:t>
      </w:r>
    </w:p>
    <w:p w14:paraId="238A880D" w14:textId="77777777" w:rsidR="00595275" w:rsidRPr="00595275" w:rsidRDefault="00595275" w:rsidP="00595275">
      <w:pPr>
        <w:spacing w:after="240"/>
        <w:ind w:left="732"/>
        <w:jc w:val="both"/>
        <w:rPr>
          <w:rFonts w:ascii="Calibri" w:hAnsi="Calibri" w:cs="Calibri"/>
          <w:b/>
          <w:color w:val="00A585"/>
          <w:szCs w:val="22"/>
        </w:rPr>
      </w:pPr>
      <w:r w:rsidRPr="00595275">
        <w:rPr>
          <w:rFonts w:ascii="Calibri" w:hAnsi="Calibri" w:cs="Calibri"/>
          <w:b/>
          <w:color w:val="00A585"/>
          <w:szCs w:val="22"/>
        </w:rPr>
        <w:t>5.6. Agenda del Paquete de capacitación Alternativa “B”</w:t>
      </w:r>
    </w:p>
    <w:p w14:paraId="14921818"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 xml:space="preserve">En el </w:t>
      </w:r>
      <w:r w:rsidRPr="00595275">
        <w:rPr>
          <w:rFonts w:ascii="Calibri" w:hAnsi="Calibri" w:cs="Calibri"/>
          <w:b/>
          <w:sz w:val="22"/>
        </w:rPr>
        <w:t>Cuadro 5</w:t>
      </w:r>
      <w:r w:rsidRPr="00595275">
        <w:rPr>
          <w:rFonts w:ascii="Calibri" w:hAnsi="Calibri" w:cs="Calibri"/>
          <w:bCs/>
          <w:sz w:val="22"/>
        </w:rPr>
        <w:t>, se presenta la Agenda, correspondiente al Paquete de capacitación, Alternativa “B”</w:t>
      </w:r>
    </w:p>
    <w:p w14:paraId="43B2FB21" w14:textId="7A69E12B" w:rsidR="00595275" w:rsidRPr="00595275" w:rsidRDefault="00595275" w:rsidP="00595275">
      <w:pPr>
        <w:jc w:val="center"/>
        <w:rPr>
          <w:rFonts w:ascii="Calibri" w:hAnsi="Calibri" w:cs="Calibri"/>
          <w:b/>
          <w:color w:val="00A585"/>
          <w:sz w:val="22"/>
        </w:rPr>
      </w:pPr>
      <w:r w:rsidRPr="00595275">
        <w:rPr>
          <w:rFonts w:ascii="Calibri" w:hAnsi="Calibri" w:cs="Calibri"/>
          <w:b/>
          <w:color w:val="00A585"/>
          <w:sz w:val="22"/>
        </w:rPr>
        <w:t xml:space="preserve">Cuadro </w:t>
      </w:r>
      <w:r w:rsidR="00FB1F41">
        <w:rPr>
          <w:rFonts w:ascii="Calibri" w:hAnsi="Calibri" w:cs="Calibri"/>
          <w:b/>
          <w:color w:val="00A585"/>
          <w:sz w:val="22"/>
        </w:rPr>
        <w:t>4</w:t>
      </w:r>
      <w:r w:rsidRPr="00595275">
        <w:rPr>
          <w:rFonts w:ascii="Calibri" w:hAnsi="Calibri" w:cs="Calibri"/>
          <w:b/>
          <w:color w:val="00A585"/>
          <w:sz w:val="22"/>
        </w:rPr>
        <w:t>: Agenda de la Alternativa B, en Modalidad virtual</w:t>
      </w:r>
    </w:p>
    <w:tbl>
      <w:tblPr>
        <w:tblStyle w:val="Tablaconcuadrcula2"/>
        <w:tblW w:w="0" w:type="auto"/>
        <w:tblLook w:val="04A0" w:firstRow="1" w:lastRow="0" w:firstColumn="1" w:lastColumn="0" w:noHBand="0" w:noVBand="1"/>
      </w:tblPr>
      <w:tblGrid>
        <w:gridCol w:w="1029"/>
        <w:gridCol w:w="1134"/>
        <w:gridCol w:w="7573"/>
      </w:tblGrid>
      <w:tr w:rsidR="00595275" w:rsidRPr="00595275" w14:paraId="54D1EF9D" w14:textId="77777777" w:rsidTr="00595275">
        <w:tc>
          <w:tcPr>
            <w:tcW w:w="1029" w:type="dxa"/>
            <w:shd w:val="clear" w:color="auto" w:fill="92D050"/>
            <w:vAlign w:val="center"/>
          </w:tcPr>
          <w:p w14:paraId="4458F37C" w14:textId="77777777" w:rsidR="00595275" w:rsidRPr="00595275" w:rsidRDefault="00595275" w:rsidP="00595275">
            <w:pPr>
              <w:jc w:val="center"/>
              <w:rPr>
                <w:rFonts w:ascii="Calibri" w:hAnsi="Calibri" w:cs="Calibri"/>
                <w:b/>
                <w:sz w:val="22"/>
              </w:rPr>
            </w:pPr>
            <w:r w:rsidRPr="00595275">
              <w:rPr>
                <w:rFonts w:ascii="Calibri" w:hAnsi="Calibri" w:cs="Calibri"/>
                <w:b/>
                <w:sz w:val="22"/>
              </w:rPr>
              <w:t>Dia</w:t>
            </w:r>
          </w:p>
        </w:tc>
        <w:tc>
          <w:tcPr>
            <w:tcW w:w="1134" w:type="dxa"/>
            <w:shd w:val="clear" w:color="auto" w:fill="92D050"/>
            <w:vAlign w:val="center"/>
          </w:tcPr>
          <w:p w14:paraId="2381B55D" w14:textId="77777777" w:rsidR="00595275" w:rsidRPr="00595275" w:rsidRDefault="00595275" w:rsidP="00595275">
            <w:pPr>
              <w:jc w:val="center"/>
              <w:rPr>
                <w:rFonts w:ascii="Calibri" w:hAnsi="Calibri" w:cs="Calibri"/>
                <w:b/>
                <w:sz w:val="22"/>
              </w:rPr>
            </w:pPr>
            <w:r w:rsidRPr="00595275">
              <w:rPr>
                <w:rFonts w:ascii="Calibri" w:hAnsi="Calibri" w:cs="Calibri"/>
                <w:b/>
                <w:sz w:val="22"/>
              </w:rPr>
              <w:t>Tiempo</w:t>
            </w:r>
          </w:p>
          <w:p w14:paraId="4217780B" w14:textId="77777777" w:rsidR="00595275" w:rsidRPr="00595275" w:rsidRDefault="00595275" w:rsidP="00595275">
            <w:pPr>
              <w:jc w:val="center"/>
              <w:rPr>
                <w:rFonts w:ascii="Calibri" w:hAnsi="Calibri" w:cs="Calibri"/>
                <w:b/>
                <w:sz w:val="22"/>
              </w:rPr>
            </w:pPr>
            <w:r w:rsidRPr="00595275">
              <w:rPr>
                <w:rFonts w:ascii="Calibri" w:hAnsi="Calibri" w:cs="Calibri"/>
                <w:b/>
                <w:sz w:val="22"/>
              </w:rPr>
              <w:t>(Minutos)</w:t>
            </w:r>
          </w:p>
        </w:tc>
        <w:tc>
          <w:tcPr>
            <w:tcW w:w="7573" w:type="dxa"/>
            <w:shd w:val="clear" w:color="auto" w:fill="92D050"/>
            <w:vAlign w:val="center"/>
          </w:tcPr>
          <w:p w14:paraId="19650DDF" w14:textId="77777777" w:rsidR="00595275" w:rsidRPr="00595275" w:rsidRDefault="00595275" w:rsidP="00595275">
            <w:pPr>
              <w:jc w:val="center"/>
              <w:rPr>
                <w:rFonts w:ascii="Calibri" w:hAnsi="Calibri" w:cs="Calibri"/>
                <w:b/>
                <w:sz w:val="22"/>
              </w:rPr>
            </w:pPr>
            <w:r w:rsidRPr="00595275">
              <w:rPr>
                <w:rFonts w:ascii="Calibri" w:hAnsi="Calibri" w:cs="Calibri"/>
                <w:b/>
                <w:sz w:val="22"/>
              </w:rPr>
              <w:t>Sesión</w:t>
            </w:r>
          </w:p>
        </w:tc>
      </w:tr>
      <w:tr w:rsidR="00595275" w:rsidRPr="00595275" w14:paraId="3DDDEEE6" w14:textId="77777777" w:rsidTr="00595275">
        <w:tc>
          <w:tcPr>
            <w:tcW w:w="1029" w:type="dxa"/>
            <w:vMerge w:val="restart"/>
            <w:shd w:val="clear" w:color="auto" w:fill="92D050"/>
            <w:vAlign w:val="center"/>
          </w:tcPr>
          <w:p w14:paraId="14E23E71" w14:textId="77777777" w:rsidR="00595275" w:rsidRPr="00595275" w:rsidRDefault="00595275" w:rsidP="00595275">
            <w:pPr>
              <w:jc w:val="center"/>
              <w:rPr>
                <w:rFonts w:ascii="Calibri" w:hAnsi="Calibri" w:cs="Calibri"/>
                <w:b/>
                <w:sz w:val="22"/>
              </w:rPr>
            </w:pPr>
            <w:r w:rsidRPr="00595275">
              <w:rPr>
                <w:rFonts w:ascii="Calibri" w:hAnsi="Calibri" w:cs="Calibri"/>
                <w:b/>
                <w:sz w:val="22"/>
              </w:rPr>
              <w:t>Dia 1:</w:t>
            </w:r>
          </w:p>
          <w:p w14:paraId="468237D0" w14:textId="77777777" w:rsidR="00595275" w:rsidRPr="00595275" w:rsidRDefault="00595275" w:rsidP="00595275">
            <w:pPr>
              <w:jc w:val="center"/>
              <w:rPr>
                <w:rFonts w:ascii="Calibri" w:hAnsi="Calibri" w:cs="Calibri"/>
                <w:bCs/>
                <w:sz w:val="22"/>
              </w:rPr>
            </w:pPr>
            <w:r w:rsidRPr="00595275">
              <w:rPr>
                <w:rFonts w:ascii="Calibri" w:hAnsi="Calibri" w:cs="Calibri"/>
                <w:bCs/>
                <w:sz w:val="22"/>
              </w:rPr>
              <w:t>2 Horas</w:t>
            </w:r>
          </w:p>
          <w:p w14:paraId="0CA3FA56" w14:textId="77777777" w:rsidR="00595275" w:rsidRPr="00595275" w:rsidRDefault="00595275" w:rsidP="00595275">
            <w:pPr>
              <w:jc w:val="center"/>
              <w:rPr>
                <w:rFonts w:ascii="Calibri" w:hAnsi="Calibri" w:cs="Calibri"/>
                <w:bCs/>
                <w:sz w:val="22"/>
              </w:rPr>
            </w:pPr>
            <w:r w:rsidRPr="00595275">
              <w:rPr>
                <w:rFonts w:ascii="Calibri" w:hAnsi="Calibri" w:cs="Calibri"/>
                <w:bCs/>
                <w:sz w:val="22"/>
              </w:rPr>
              <w:t>(120 Minutos)</w:t>
            </w:r>
          </w:p>
        </w:tc>
        <w:tc>
          <w:tcPr>
            <w:tcW w:w="1134" w:type="dxa"/>
            <w:shd w:val="clear" w:color="auto" w:fill="FFC000"/>
            <w:vAlign w:val="center"/>
          </w:tcPr>
          <w:p w14:paraId="09C76B92" w14:textId="77777777" w:rsidR="00595275" w:rsidRPr="00595275" w:rsidRDefault="00595275" w:rsidP="00595275">
            <w:pPr>
              <w:jc w:val="center"/>
              <w:rPr>
                <w:rFonts w:ascii="Calibri" w:hAnsi="Calibri" w:cs="Calibri"/>
                <w:bCs/>
                <w:sz w:val="22"/>
              </w:rPr>
            </w:pPr>
            <w:r w:rsidRPr="00595275">
              <w:rPr>
                <w:rFonts w:ascii="Calibri" w:hAnsi="Calibri" w:cs="Calibri"/>
                <w:bCs/>
                <w:sz w:val="22"/>
              </w:rPr>
              <w:t>40’</w:t>
            </w:r>
          </w:p>
        </w:tc>
        <w:tc>
          <w:tcPr>
            <w:tcW w:w="7573" w:type="dxa"/>
            <w:shd w:val="clear" w:color="auto" w:fill="FFC000"/>
            <w:vAlign w:val="center"/>
          </w:tcPr>
          <w:p w14:paraId="4276679A" w14:textId="77777777" w:rsidR="00595275" w:rsidRPr="00595275" w:rsidRDefault="00595275" w:rsidP="00595275">
            <w:pPr>
              <w:jc w:val="center"/>
              <w:rPr>
                <w:rFonts w:ascii="Calibri" w:hAnsi="Calibri" w:cs="Calibri"/>
                <w:b/>
                <w:sz w:val="22"/>
              </w:rPr>
            </w:pPr>
            <w:r w:rsidRPr="00595275">
              <w:rPr>
                <w:rFonts w:ascii="Calibri" w:hAnsi="Calibri" w:cs="Calibri"/>
                <w:b/>
                <w:sz w:val="22"/>
              </w:rPr>
              <w:t>Sesión 01: Inauguración, Presentación de objetivos y de Participantes</w:t>
            </w:r>
          </w:p>
          <w:p w14:paraId="53715530" w14:textId="77777777" w:rsidR="00595275" w:rsidRPr="00595275" w:rsidRDefault="00595275" w:rsidP="00595275">
            <w:pPr>
              <w:jc w:val="center"/>
              <w:rPr>
                <w:rFonts w:ascii="Calibri" w:hAnsi="Calibri" w:cs="Calibri"/>
                <w:bCs/>
                <w:i/>
                <w:iCs/>
                <w:sz w:val="22"/>
              </w:rPr>
            </w:pPr>
            <w:r w:rsidRPr="00595275">
              <w:rPr>
                <w:rFonts w:ascii="Calibri" w:hAnsi="Calibri" w:cs="Calibri"/>
                <w:bCs/>
                <w:i/>
                <w:iCs/>
                <w:sz w:val="22"/>
              </w:rPr>
              <w:t>(Identificación de expectativas)</w:t>
            </w:r>
          </w:p>
        </w:tc>
      </w:tr>
      <w:tr w:rsidR="00595275" w:rsidRPr="00595275" w14:paraId="22910AD9" w14:textId="77777777" w:rsidTr="00595275">
        <w:tc>
          <w:tcPr>
            <w:tcW w:w="1029" w:type="dxa"/>
            <w:vMerge/>
            <w:shd w:val="clear" w:color="auto" w:fill="92D050"/>
            <w:vAlign w:val="center"/>
          </w:tcPr>
          <w:p w14:paraId="0622CCF1" w14:textId="77777777" w:rsidR="00595275" w:rsidRPr="00595275" w:rsidRDefault="00595275" w:rsidP="00595275">
            <w:pPr>
              <w:jc w:val="center"/>
              <w:rPr>
                <w:rFonts w:ascii="Calibri" w:hAnsi="Calibri" w:cs="Calibri"/>
                <w:bCs/>
                <w:sz w:val="22"/>
              </w:rPr>
            </w:pPr>
          </w:p>
        </w:tc>
        <w:tc>
          <w:tcPr>
            <w:tcW w:w="1134" w:type="dxa"/>
            <w:shd w:val="clear" w:color="auto" w:fill="BDD6EE"/>
            <w:vAlign w:val="center"/>
          </w:tcPr>
          <w:p w14:paraId="001CF5CC" w14:textId="77777777" w:rsidR="00595275" w:rsidRPr="00595275" w:rsidRDefault="00595275" w:rsidP="00595275">
            <w:pPr>
              <w:jc w:val="center"/>
              <w:rPr>
                <w:rFonts w:ascii="Calibri" w:hAnsi="Calibri" w:cs="Calibri"/>
                <w:bCs/>
                <w:sz w:val="22"/>
              </w:rPr>
            </w:pPr>
            <w:r w:rsidRPr="00595275">
              <w:rPr>
                <w:rFonts w:ascii="Calibri" w:hAnsi="Calibri" w:cs="Calibri"/>
                <w:bCs/>
                <w:sz w:val="22"/>
              </w:rPr>
              <w:t>80‘</w:t>
            </w:r>
          </w:p>
        </w:tc>
        <w:tc>
          <w:tcPr>
            <w:tcW w:w="7573" w:type="dxa"/>
            <w:shd w:val="clear" w:color="auto" w:fill="BDD6EE"/>
            <w:vAlign w:val="center"/>
          </w:tcPr>
          <w:p w14:paraId="720E4815" w14:textId="77777777" w:rsidR="00595275" w:rsidRPr="00595275" w:rsidRDefault="00595275" w:rsidP="00595275">
            <w:pPr>
              <w:jc w:val="center"/>
              <w:rPr>
                <w:rFonts w:ascii="Calibri" w:hAnsi="Calibri" w:cs="Calibri"/>
                <w:b/>
                <w:sz w:val="22"/>
              </w:rPr>
            </w:pPr>
            <w:r w:rsidRPr="00595275">
              <w:rPr>
                <w:rFonts w:ascii="Calibri" w:hAnsi="Calibri" w:cs="Calibri"/>
                <w:b/>
                <w:sz w:val="22"/>
              </w:rPr>
              <w:t>Sesión 02: Introducción al Manual Esfera</w:t>
            </w:r>
          </w:p>
          <w:p w14:paraId="28F03795" w14:textId="77777777" w:rsidR="00595275" w:rsidRPr="00595275" w:rsidRDefault="00595275" w:rsidP="00595275">
            <w:pPr>
              <w:jc w:val="center"/>
              <w:rPr>
                <w:rFonts w:ascii="Calibri" w:hAnsi="Calibri" w:cs="Calibri"/>
                <w:bCs/>
                <w:i/>
                <w:iCs/>
                <w:sz w:val="22"/>
              </w:rPr>
            </w:pPr>
            <w:r w:rsidRPr="00595275">
              <w:rPr>
                <w:rFonts w:ascii="Calibri" w:hAnsi="Calibri" w:cs="Calibri"/>
                <w:bCs/>
                <w:i/>
                <w:iCs/>
                <w:sz w:val="22"/>
              </w:rPr>
              <w:t>(Las NDMA en el contexto humanitario del país vinculado a los ODS y Sendai; descripción de Capítulos Esenciales y Capítulos Técnicos y Ejercicios de aplicación de Normas Esfera)</w:t>
            </w:r>
          </w:p>
        </w:tc>
      </w:tr>
      <w:tr w:rsidR="00595275" w:rsidRPr="00595275" w14:paraId="50DF86A9" w14:textId="77777777" w:rsidTr="00595275">
        <w:tc>
          <w:tcPr>
            <w:tcW w:w="1029" w:type="dxa"/>
            <w:vMerge w:val="restart"/>
            <w:shd w:val="clear" w:color="auto" w:fill="92D050"/>
            <w:vAlign w:val="center"/>
          </w:tcPr>
          <w:p w14:paraId="3159F7C1" w14:textId="77777777" w:rsidR="00595275" w:rsidRPr="00595275" w:rsidRDefault="00595275" w:rsidP="00595275">
            <w:pPr>
              <w:jc w:val="center"/>
              <w:rPr>
                <w:rFonts w:ascii="Calibri" w:hAnsi="Calibri" w:cs="Calibri"/>
                <w:b/>
                <w:sz w:val="22"/>
              </w:rPr>
            </w:pPr>
            <w:r w:rsidRPr="00595275">
              <w:rPr>
                <w:rFonts w:ascii="Calibri" w:hAnsi="Calibri" w:cs="Calibri"/>
                <w:b/>
                <w:sz w:val="22"/>
              </w:rPr>
              <w:t>Dia 2:</w:t>
            </w:r>
          </w:p>
          <w:p w14:paraId="6382878B" w14:textId="77777777" w:rsidR="00595275" w:rsidRPr="00595275" w:rsidRDefault="00595275" w:rsidP="00595275">
            <w:pPr>
              <w:jc w:val="center"/>
              <w:rPr>
                <w:rFonts w:ascii="Calibri" w:hAnsi="Calibri" w:cs="Calibri"/>
                <w:bCs/>
                <w:sz w:val="22"/>
              </w:rPr>
            </w:pPr>
            <w:r w:rsidRPr="00595275">
              <w:rPr>
                <w:rFonts w:ascii="Calibri" w:hAnsi="Calibri" w:cs="Calibri"/>
                <w:bCs/>
                <w:sz w:val="22"/>
              </w:rPr>
              <w:t>2 Horas</w:t>
            </w:r>
          </w:p>
          <w:p w14:paraId="2196D6EF" w14:textId="77777777" w:rsidR="00595275" w:rsidRPr="00595275" w:rsidRDefault="00595275" w:rsidP="00595275">
            <w:pPr>
              <w:jc w:val="center"/>
              <w:rPr>
                <w:rFonts w:ascii="Calibri" w:hAnsi="Calibri" w:cs="Calibri"/>
                <w:bCs/>
                <w:sz w:val="22"/>
              </w:rPr>
            </w:pPr>
            <w:r w:rsidRPr="00595275">
              <w:rPr>
                <w:rFonts w:ascii="Calibri" w:hAnsi="Calibri" w:cs="Calibri"/>
                <w:bCs/>
                <w:sz w:val="22"/>
              </w:rPr>
              <w:t>(120 Minutos)</w:t>
            </w:r>
          </w:p>
        </w:tc>
        <w:tc>
          <w:tcPr>
            <w:tcW w:w="1134" w:type="dxa"/>
            <w:shd w:val="clear" w:color="auto" w:fill="BDD6EE"/>
            <w:vAlign w:val="center"/>
          </w:tcPr>
          <w:p w14:paraId="32C056D5" w14:textId="77777777" w:rsidR="00595275" w:rsidRPr="00595275" w:rsidRDefault="00595275" w:rsidP="00595275">
            <w:pPr>
              <w:jc w:val="center"/>
              <w:rPr>
                <w:rFonts w:ascii="Calibri" w:hAnsi="Calibri" w:cs="Calibri"/>
                <w:bCs/>
                <w:sz w:val="22"/>
              </w:rPr>
            </w:pPr>
            <w:r w:rsidRPr="00595275">
              <w:rPr>
                <w:rFonts w:ascii="Calibri" w:hAnsi="Calibri" w:cs="Calibri"/>
                <w:bCs/>
                <w:sz w:val="22"/>
              </w:rPr>
              <w:t>50’</w:t>
            </w:r>
          </w:p>
        </w:tc>
        <w:tc>
          <w:tcPr>
            <w:tcW w:w="7573" w:type="dxa"/>
            <w:shd w:val="clear" w:color="auto" w:fill="BDD6EE"/>
            <w:vAlign w:val="center"/>
          </w:tcPr>
          <w:p w14:paraId="17CFF236" w14:textId="77777777" w:rsidR="00595275" w:rsidRPr="00595275" w:rsidRDefault="00595275" w:rsidP="00595275">
            <w:pPr>
              <w:jc w:val="center"/>
              <w:rPr>
                <w:rFonts w:ascii="Calibri" w:hAnsi="Calibri" w:cs="Calibri"/>
                <w:b/>
                <w:sz w:val="22"/>
              </w:rPr>
            </w:pPr>
            <w:r w:rsidRPr="00595275">
              <w:rPr>
                <w:rFonts w:ascii="Calibri" w:hAnsi="Calibri" w:cs="Calibri"/>
                <w:b/>
                <w:sz w:val="22"/>
              </w:rPr>
              <w:t>Sesión 03: La Cooperación de las Normas Humanitarias</w:t>
            </w:r>
          </w:p>
          <w:p w14:paraId="1F8BCA60" w14:textId="77777777" w:rsidR="00595275" w:rsidRPr="00595275" w:rsidRDefault="00595275" w:rsidP="00595275">
            <w:pPr>
              <w:jc w:val="center"/>
              <w:rPr>
                <w:rFonts w:ascii="Calibri" w:hAnsi="Calibri" w:cs="Calibri"/>
                <w:bCs/>
                <w:i/>
                <w:iCs/>
                <w:sz w:val="22"/>
              </w:rPr>
            </w:pPr>
            <w:r w:rsidRPr="00595275">
              <w:rPr>
                <w:rFonts w:ascii="Calibri" w:hAnsi="Calibri" w:cs="Calibri"/>
                <w:bCs/>
                <w:i/>
                <w:iCs/>
                <w:sz w:val="22"/>
              </w:rPr>
              <w:t>(Describe las Normas Amigas)</w:t>
            </w:r>
          </w:p>
        </w:tc>
      </w:tr>
      <w:tr w:rsidR="00595275" w:rsidRPr="00595275" w14:paraId="04186376" w14:textId="77777777" w:rsidTr="00595275">
        <w:tc>
          <w:tcPr>
            <w:tcW w:w="1029" w:type="dxa"/>
            <w:vMerge/>
            <w:shd w:val="clear" w:color="auto" w:fill="92D050"/>
            <w:vAlign w:val="center"/>
          </w:tcPr>
          <w:p w14:paraId="2A3DEDAB" w14:textId="77777777" w:rsidR="00595275" w:rsidRPr="00595275" w:rsidRDefault="00595275" w:rsidP="00595275">
            <w:pPr>
              <w:jc w:val="center"/>
              <w:rPr>
                <w:rFonts w:ascii="Calibri" w:hAnsi="Calibri" w:cs="Calibri"/>
                <w:bCs/>
                <w:sz w:val="22"/>
              </w:rPr>
            </w:pPr>
          </w:p>
        </w:tc>
        <w:tc>
          <w:tcPr>
            <w:tcW w:w="1134" w:type="dxa"/>
            <w:shd w:val="clear" w:color="auto" w:fill="FDE9D9"/>
            <w:vAlign w:val="center"/>
          </w:tcPr>
          <w:p w14:paraId="24D37EA8" w14:textId="77777777" w:rsidR="00595275" w:rsidRPr="00595275" w:rsidRDefault="00595275" w:rsidP="00595275">
            <w:pPr>
              <w:jc w:val="center"/>
              <w:rPr>
                <w:rFonts w:ascii="Calibri" w:hAnsi="Calibri" w:cs="Calibri"/>
                <w:bCs/>
                <w:sz w:val="22"/>
              </w:rPr>
            </w:pPr>
            <w:r w:rsidRPr="00595275">
              <w:rPr>
                <w:rFonts w:ascii="Calibri" w:hAnsi="Calibri" w:cs="Calibri"/>
                <w:bCs/>
                <w:sz w:val="22"/>
              </w:rPr>
              <w:t>45’</w:t>
            </w:r>
          </w:p>
        </w:tc>
        <w:tc>
          <w:tcPr>
            <w:tcW w:w="7573" w:type="dxa"/>
            <w:shd w:val="clear" w:color="auto" w:fill="FDE9D9"/>
            <w:vAlign w:val="center"/>
          </w:tcPr>
          <w:p w14:paraId="60AEBC16" w14:textId="77777777" w:rsidR="00595275" w:rsidRPr="00595275" w:rsidRDefault="00595275" w:rsidP="00595275">
            <w:pPr>
              <w:jc w:val="center"/>
              <w:rPr>
                <w:rFonts w:ascii="Calibri" w:hAnsi="Calibri" w:cs="Calibri"/>
                <w:b/>
                <w:sz w:val="22"/>
              </w:rPr>
            </w:pPr>
            <w:r w:rsidRPr="00595275">
              <w:rPr>
                <w:rFonts w:ascii="Calibri" w:hAnsi="Calibri" w:cs="Calibri"/>
                <w:b/>
                <w:sz w:val="22"/>
              </w:rPr>
              <w:t>Sesión 04: Mapeo de Actores y Plan de difusión</w:t>
            </w:r>
          </w:p>
          <w:p w14:paraId="2A7275A7" w14:textId="77777777" w:rsidR="00595275" w:rsidRPr="00595275" w:rsidRDefault="00595275" w:rsidP="00595275">
            <w:pPr>
              <w:jc w:val="center"/>
              <w:rPr>
                <w:rFonts w:ascii="Calibri" w:hAnsi="Calibri" w:cs="Calibri"/>
                <w:bCs/>
                <w:i/>
                <w:iCs/>
                <w:sz w:val="22"/>
              </w:rPr>
            </w:pPr>
            <w:r w:rsidRPr="00595275">
              <w:rPr>
                <w:rFonts w:ascii="Calibri" w:hAnsi="Calibri" w:cs="Calibri"/>
                <w:bCs/>
                <w:i/>
                <w:iCs/>
                <w:sz w:val="22"/>
              </w:rPr>
              <w:t>(Identificación de actores gubernamentales y no gubernamentales y elaboración de un Plan de difusión)</w:t>
            </w:r>
          </w:p>
        </w:tc>
      </w:tr>
      <w:tr w:rsidR="00595275" w:rsidRPr="00595275" w14:paraId="150D176D" w14:textId="77777777" w:rsidTr="00595275">
        <w:tc>
          <w:tcPr>
            <w:tcW w:w="1029" w:type="dxa"/>
            <w:vMerge/>
            <w:shd w:val="clear" w:color="auto" w:fill="92D050"/>
            <w:vAlign w:val="center"/>
          </w:tcPr>
          <w:p w14:paraId="36AC4689" w14:textId="77777777" w:rsidR="00595275" w:rsidRPr="00595275" w:rsidRDefault="00595275" w:rsidP="00595275">
            <w:pPr>
              <w:jc w:val="center"/>
              <w:rPr>
                <w:rFonts w:ascii="Calibri" w:hAnsi="Calibri" w:cs="Calibri"/>
                <w:bCs/>
                <w:sz w:val="22"/>
              </w:rPr>
            </w:pPr>
          </w:p>
        </w:tc>
        <w:tc>
          <w:tcPr>
            <w:tcW w:w="1134" w:type="dxa"/>
            <w:shd w:val="clear" w:color="auto" w:fill="FFC000"/>
            <w:vAlign w:val="center"/>
          </w:tcPr>
          <w:p w14:paraId="0A1AD71B" w14:textId="77777777" w:rsidR="00595275" w:rsidRPr="00595275" w:rsidRDefault="00595275" w:rsidP="00595275">
            <w:pPr>
              <w:jc w:val="center"/>
              <w:rPr>
                <w:rFonts w:ascii="Calibri" w:hAnsi="Calibri" w:cs="Calibri"/>
                <w:bCs/>
                <w:sz w:val="22"/>
              </w:rPr>
            </w:pPr>
            <w:r w:rsidRPr="00595275">
              <w:rPr>
                <w:rFonts w:ascii="Calibri" w:hAnsi="Calibri" w:cs="Calibri"/>
                <w:bCs/>
                <w:sz w:val="22"/>
              </w:rPr>
              <w:t>25’</w:t>
            </w:r>
          </w:p>
        </w:tc>
        <w:tc>
          <w:tcPr>
            <w:tcW w:w="7573" w:type="dxa"/>
            <w:shd w:val="clear" w:color="auto" w:fill="FFC000"/>
            <w:vAlign w:val="center"/>
          </w:tcPr>
          <w:p w14:paraId="42BAD869" w14:textId="77777777" w:rsidR="00595275" w:rsidRPr="00595275" w:rsidRDefault="00595275" w:rsidP="00595275">
            <w:pPr>
              <w:jc w:val="center"/>
              <w:rPr>
                <w:rFonts w:ascii="Calibri" w:hAnsi="Calibri" w:cs="Calibri"/>
                <w:b/>
                <w:sz w:val="22"/>
              </w:rPr>
            </w:pPr>
            <w:r w:rsidRPr="00595275">
              <w:rPr>
                <w:rFonts w:ascii="Calibri" w:hAnsi="Calibri" w:cs="Calibri"/>
                <w:b/>
                <w:sz w:val="22"/>
              </w:rPr>
              <w:t>Sesión 05: Evaluación y Cierre del Curso</w:t>
            </w:r>
          </w:p>
        </w:tc>
      </w:tr>
    </w:tbl>
    <w:p w14:paraId="32487DED" w14:textId="77777777" w:rsidR="00595275" w:rsidRPr="00595275" w:rsidRDefault="00595275" w:rsidP="00595275">
      <w:pPr>
        <w:spacing w:after="240"/>
        <w:jc w:val="both"/>
        <w:rPr>
          <w:rFonts w:ascii="Calibri" w:hAnsi="Calibri" w:cs="Calibri"/>
          <w:bCs/>
          <w:sz w:val="22"/>
        </w:rPr>
      </w:pPr>
    </w:p>
    <w:tbl>
      <w:tblPr>
        <w:tblStyle w:val="Tablaconcuadrcula2"/>
        <w:tblW w:w="0" w:type="auto"/>
        <w:jc w:val="center"/>
        <w:tblLook w:val="04A0" w:firstRow="1" w:lastRow="0" w:firstColumn="1" w:lastColumn="0" w:noHBand="0" w:noVBand="1"/>
      </w:tblPr>
      <w:tblGrid>
        <w:gridCol w:w="1234"/>
        <w:gridCol w:w="2824"/>
        <w:gridCol w:w="2723"/>
        <w:gridCol w:w="2955"/>
      </w:tblGrid>
      <w:tr w:rsidR="00595275" w:rsidRPr="00595275" w14:paraId="7D98B950" w14:textId="77777777" w:rsidTr="00595275">
        <w:trPr>
          <w:jc w:val="center"/>
        </w:trPr>
        <w:tc>
          <w:tcPr>
            <w:tcW w:w="0" w:type="auto"/>
          </w:tcPr>
          <w:p w14:paraId="2213B1F5" w14:textId="77777777" w:rsidR="00595275" w:rsidRPr="00595275" w:rsidRDefault="00595275" w:rsidP="00595275">
            <w:pPr>
              <w:jc w:val="center"/>
              <w:rPr>
                <w:rFonts w:ascii="Calibri" w:hAnsi="Calibri" w:cs="Calibri"/>
                <w:b/>
                <w:i/>
                <w:iCs/>
                <w:sz w:val="20"/>
                <w:szCs w:val="18"/>
              </w:rPr>
            </w:pPr>
            <w:r w:rsidRPr="00595275">
              <w:rPr>
                <w:rFonts w:ascii="Calibri" w:hAnsi="Calibri" w:cs="Calibri"/>
                <w:b/>
                <w:i/>
                <w:iCs/>
                <w:sz w:val="20"/>
                <w:szCs w:val="18"/>
              </w:rPr>
              <w:t>Referencias:</w:t>
            </w:r>
          </w:p>
        </w:tc>
        <w:tc>
          <w:tcPr>
            <w:tcW w:w="0" w:type="auto"/>
            <w:shd w:val="clear" w:color="auto" w:fill="FFC000"/>
          </w:tcPr>
          <w:p w14:paraId="689EDB12" w14:textId="77777777" w:rsidR="00595275" w:rsidRPr="00595275" w:rsidRDefault="00595275" w:rsidP="00595275">
            <w:pPr>
              <w:jc w:val="center"/>
              <w:rPr>
                <w:rFonts w:ascii="Calibri" w:hAnsi="Calibri" w:cs="Calibri"/>
                <w:b/>
                <w:i/>
                <w:iCs/>
                <w:sz w:val="20"/>
                <w:szCs w:val="18"/>
              </w:rPr>
            </w:pPr>
            <w:r w:rsidRPr="00595275">
              <w:rPr>
                <w:rFonts w:ascii="Calibri" w:hAnsi="Calibri" w:cs="Calibri"/>
                <w:b/>
                <w:i/>
                <w:iCs/>
                <w:sz w:val="20"/>
                <w:szCs w:val="18"/>
              </w:rPr>
              <w:t>Inauguración, Evaluación y Cierre</w:t>
            </w:r>
          </w:p>
        </w:tc>
        <w:tc>
          <w:tcPr>
            <w:tcW w:w="0" w:type="auto"/>
            <w:shd w:val="clear" w:color="auto" w:fill="BDD6EE"/>
          </w:tcPr>
          <w:p w14:paraId="31471DED" w14:textId="77777777" w:rsidR="00595275" w:rsidRPr="00595275" w:rsidRDefault="00595275" w:rsidP="00595275">
            <w:pPr>
              <w:jc w:val="center"/>
              <w:rPr>
                <w:rFonts w:ascii="Calibri" w:hAnsi="Calibri" w:cs="Calibri"/>
                <w:b/>
                <w:i/>
                <w:iCs/>
                <w:sz w:val="20"/>
                <w:szCs w:val="18"/>
              </w:rPr>
            </w:pPr>
            <w:r w:rsidRPr="00595275">
              <w:rPr>
                <w:rFonts w:ascii="Calibri" w:hAnsi="Calibri" w:cs="Calibri"/>
                <w:b/>
                <w:i/>
                <w:iCs/>
                <w:sz w:val="20"/>
                <w:szCs w:val="18"/>
                <w:shd w:val="clear" w:color="auto" w:fill="BDD6EE"/>
              </w:rPr>
              <w:t>Normas Esfera y Normas Am</w:t>
            </w:r>
            <w:r w:rsidRPr="00595275">
              <w:rPr>
                <w:rFonts w:ascii="Calibri" w:hAnsi="Calibri" w:cs="Calibri"/>
                <w:b/>
                <w:i/>
                <w:iCs/>
                <w:sz w:val="20"/>
                <w:szCs w:val="18"/>
              </w:rPr>
              <w:t>igas</w:t>
            </w:r>
          </w:p>
        </w:tc>
        <w:tc>
          <w:tcPr>
            <w:tcW w:w="0" w:type="auto"/>
            <w:shd w:val="clear" w:color="auto" w:fill="FDE9D9"/>
          </w:tcPr>
          <w:p w14:paraId="1053E584" w14:textId="77777777" w:rsidR="00595275" w:rsidRPr="00595275" w:rsidRDefault="00595275" w:rsidP="00595275">
            <w:pPr>
              <w:jc w:val="center"/>
              <w:rPr>
                <w:rFonts w:ascii="Calibri" w:hAnsi="Calibri" w:cs="Calibri"/>
                <w:b/>
                <w:i/>
                <w:iCs/>
                <w:sz w:val="20"/>
                <w:szCs w:val="18"/>
              </w:rPr>
            </w:pPr>
            <w:r w:rsidRPr="00595275">
              <w:rPr>
                <w:rFonts w:ascii="Calibri" w:hAnsi="Calibri" w:cs="Calibri"/>
                <w:b/>
                <w:i/>
                <w:iCs/>
                <w:sz w:val="20"/>
                <w:szCs w:val="18"/>
              </w:rPr>
              <w:t>Trabajo realizado por participantes</w:t>
            </w:r>
          </w:p>
        </w:tc>
      </w:tr>
    </w:tbl>
    <w:p w14:paraId="670A3363" w14:textId="77777777" w:rsidR="00595275" w:rsidRPr="00595275" w:rsidRDefault="00595275" w:rsidP="00595275">
      <w:pPr>
        <w:spacing w:after="240"/>
        <w:jc w:val="both"/>
        <w:rPr>
          <w:rFonts w:ascii="Calibri" w:hAnsi="Calibri" w:cs="Calibri"/>
          <w:bCs/>
          <w:sz w:val="22"/>
        </w:rPr>
      </w:pPr>
    </w:p>
    <w:p w14:paraId="0D624A97" w14:textId="77777777" w:rsidR="00595275" w:rsidRPr="00595275" w:rsidRDefault="00595275" w:rsidP="00595275">
      <w:pPr>
        <w:spacing w:after="240"/>
        <w:ind w:left="708"/>
        <w:jc w:val="both"/>
        <w:rPr>
          <w:rFonts w:ascii="Calibri" w:hAnsi="Calibri" w:cs="Calibri"/>
          <w:b/>
          <w:color w:val="00A585"/>
          <w:szCs w:val="22"/>
        </w:rPr>
      </w:pPr>
      <w:r w:rsidRPr="00595275">
        <w:rPr>
          <w:rFonts w:ascii="Calibri" w:hAnsi="Calibri" w:cs="Calibri"/>
          <w:b/>
          <w:color w:val="00A585"/>
          <w:szCs w:val="22"/>
        </w:rPr>
        <w:t>5.7. Desarrollo de los Actividades de cada Sesión</w:t>
      </w:r>
    </w:p>
    <w:p w14:paraId="0ED42C5E"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El desarrollo de las actividades correspondientes a esta Sesión, se realizarán con el apoyo de presentaciones en Power Point, exhibición de videos, Folletos para el desarrollo de Trabajos prácticos y herramientas sincrónicas; descritas en al Cuaderno del Facilitador y en el Cuaderno del Participante; que se constituyen guias metodológicas para el desarrollo de actividades y logro de los objetivos de aprendizaje.</w:t>
      </w:r>
    </w:p>
    <w:p w14:paraId="7CB6DDBF" w14:textId="77C1EDA6" w:rsidR="00595275" w:rsidRDefault="00595275" w:rsidP="00595275">
      <w:pPr>
        <w:spacing w:after="240"/>
        <w:jc w:val="both"/>
        <w:rPr>
          <w:rFonts w:ascii="Calibri" w:hAnsi="Calibri" w:cs="Calibri"/>
          <w:bCs/>
          <w:szCs w:val="22"/>
        </w:rPr>
      </w:pPr>
    </w:p>
    <w:p w14:paraId="65C6F95B" w14:textId="1D59023C" w:rsidR="00595275" w:rsidRDefault="00595275" w:rsidP="00595275">
      <w:pPr>
        <w:spacing w:after="240"/>
        <w:jc w:val="both"/>
        <w:rPr>
          <w:rFonts w:ascii="Calibri" w:hAnsi="Calibri" w:cs="Calibri"/>
          <w:bCs/>
          <w:szCs w:val="22"/>
        </w:rPr>
      </w:pPr>
    </w:p>
    <w:p w14:paraId="7AB77A08" w14:textId="12432F19" w:rsidR="00595275" w:rsidRDefault="00595275" w:rsidP="00595275">
      <w:pPr>
        <w:spacing w:after="240"/>
        <w:jc w:val="both"/>
        <w:rPr>
          <w:rFonts w:ascii="Calibri" w:hAnsi="Calibri" w:cs="Calibri"/>
          <w:bCs/>
          <w:szCs w:val="22"/>
        </w:rPr>
      </w:pPr>
    </w:p>
    <w:p w14:paraId="367290F3" w14:textId="77777777" w:rsidR="006A7BD1" w:rsidRDefault="006A7BD1" w:rsidP="00595275">
      <w:pPr>
        <w:spacing w:after="240"/>
        <w:jc w:val="both"/>
        <w:rPr>
          <w:rFonts w:ascii="Calibri" w:hAnsi="Calibri" w:cs="Calibri"/>
          <w:bCs/>
          <w:szCs w:val="22"/>
        </w:rPr>
      </w:pPr>
    </w:p>
    <w:p w14:paraId="0E65F328" w14:textId="77777777" w:rsidR="00595275" w:rsidRPr="00595275" w:rsidRDefault="00595275" w:rsidP="00595275">
      <w:pPr>
        <w:shd w:val="clear" w:color="auto" w:fill="FFC000"/>
        <w:jc w:val="both"/>
        <w:rPr>
          <w:rFonts w:ascii="Calibri" w:hAnsi="Calibri" w:cs="Calibri"/>
          <w:b/>
          <w:szCs w:val="22"/>
        </w:rPr>
      </w:pPr>
      <w:r w:rsidRPr="00595275">
        <w:rPr>
          <w:rFonts w:ascii="Calibri" w:hAnsi="Calibri" w:cs="Calibri"/>
          <w:b/>
          <w:szCs w:val="22"/>
        </w:rPr>
        <w:lastRenderedPageBreak/>
        <w:t>Sesión 01: Inauguración, Presentación de objetivos y de Participantes</w:t>
      </w:r>
    </w:p>
    <w:p w14:paraId="782E084A" w14:textId="77777777" w:rsidR="00595275" w:rsidRPr="00595275" w:rsidRDefault="00595275" w:rsidP="00595275">
      <w:pPr>
        <w:spacing w:after="240"/>
        <w:jc w:val="center"/>
        <w:rPr>
          <w:rFonts w:ascii="Calibri" w:hAnsi="Calibri" w:cs="Calibri"/>
          <w:b/>
          <w:color w:val="00A585"/>
          <w:sz w:val="28"/>
          <w:szCs w:val="24"/>
        </w:rPr>
      </w:pPr>
      <w:r w:rsidRPr="00595275">
        <w:rPr>
          <w:rFonts w:ascii="Calibri" w:hAnsi="Calibri" w:cs="Calibri"/>
          <w:b/>
          <w:noProof/>
          <w:color w:val="00A585"/>
          <w:sz w:val="28"/>
          <w:szCs w:val="24"/>
        </w:rPr>
        <mc:AlternateContent>
          <mc:Choice Requires="wps">
            <w:drawing>
              <wp:anchor distT="45720" distB="45720" distL="114300" distR="114300" simplePos="0" relativeHeight="251676672" behindDoc="0" locked="0" layoutInCell="1" allowOverlap="1" wp14:anchorId="554E1DE8" wp14:editId="30DE36C8">
                <wp:simplePos x="0" y="0"/>
                <wp:positionH relativeFrom="column">
                  <wp:align>center</wp:align>
                </wp:positionH>
                <wp:positionV relativeFrom="paragraph">
                  <wp:posOffset>182880</wp:posOffset>
                </wp:positionV>
                <wp:extent cx="2360930" cy="342900"/>
                <wp:effectExtent l="0" t="0" r="20320" b="19050"/>
                <wp:wrapSquare wrapText="bothSides"/>
                <wp:docPr id="2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2700" cap="flat" cmpd="sng" algn="ctr">
                          <a:solidFill>
                            <a:srgbClr val="FFC000"/>
                          </a:solidFill>
                          <a:prstDash val="solid"/>
                          <a:miter lim="800000"/>
                          <a:headEnd/>
                          <a:tailEnd/>
                        </a:ln>
                        <a:effectLst/>
                      </wps:spPr>
                      <wps:txbx>
                        <w:txbxContent>
                          <w:p w14:paraId="737E2418" w14:textId="77777777" w:rsidR="00716CDC" w:rsidRDefault="00716CDC" w:rsidP="00595275">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54E1DE8" id="_x0000_s1044" type="#_x0000_t202" style="position:absolute;left:0;text-align:left;margin-left:0;margin-top:14.4pt;width:185.9pt;height:27pt;z-index:251676672;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" fillcolor="window" strokecolor="#ffc000" strokeweight="1pt">
                <v:textbox>
                  <w:txbxContent>
                    <w:p w14:paraId="737E2418" w14:textId="77777777" w:rsidR="00716CDC" w:rsidRDefault="00716CDC" w:rsidP="00595275">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2"/>
        <w:tblW w:w="0" w:type="auto"/>
        <w:tblBorders>
          <w:top w:val="single" w:sz="12" w:space="0" w:color="FFC000"/>
          <w:left w:val="single" w:sz="18" w:space="0" w:color="FFC000"/>
          <w:bottom w:val="single" w:sz="12" w:space="0" w:color="FFC000"/>
          <w:right w:val="single" w:sz="12" w:space="0" w:color="FFC000"/>
          <w:insideV w:val="single" w:sz="12" w:space="0" w:color="FFC000"/>
        </w:tblBorders>
        <w:tblLook w:val="04A0" w:firstRow="1" w:lastRow="0" w:firstColumn="1" w:lastColumn="0" w:noHBand="0" w:noVBand="1"/>
      </w:tblPr>
      <w:tblGrid>
        <w:gridCol w:w="1820"/>
        <w:gridCol w:w="7888"/>
      </w:tblGrid>
      <w:tr w:rsidR="00595275" w:rsidRPr="00595275" w14:paraId="0F1851C0" w14:textId="77777777" w:rsidTr="00595275">
        <w:tc>
          <w:tcPr>
            <w:tcW w:w="1820" w:type="dxa"/>
            <w:vAlign w:val="center"/>
          </w:tcPr>
          <w:p w14:paraId="1900F905" w14:textId="77777777" w:rsidR="00595275" w:rsidRPr="00595275" w:rsidRDefault="00595275" w:rsidP="00595275">
            <w:pPr>
              <w:rPr>
                <w:rFonts w:ascii="Calibri" w:hAnsi="Calibri" w:cs="Calibri"/>
                <w:bCs/>
                <w:sz w:val="22"/>
              </w:rPr>
            </w:pPr>
            <w:r w:rsidRPr="00595275">
              <w:rPr>
                <w:rFonts w:ascii="Calibri" w:hAnsi="Calibri" w:cs="Calibri"/>
                <w:b/>
                <w:color w:val="00A585"/>
                <w:sz w:val="22"/>
              </w:rPr>
              <w:t>PROPOSITO DE LA SESION 01:</w:t>
            </w:r>
          </w:p>
        </w:tc>
        <w:tc>
          <w:tcPr>
            <w:tcW w:w="7888" w:type="dxa"/>
            <w:vAlign w:val="center"/>
          </w:tcPr>
          <w:p w14:paraId="555DEB4A" w14:textId="77777777" w:rsidR="00595275" w:rsidRPr="00595275" w:rsidRDefault="00595275" w:rsidP="00595275">
            <w:pPr>
              <w:rPr>
                <w:rFonts w:ascii="Calibri" w:hAnsi="Calibri" w:cs="Calibri"/>
                <w:bCs/>
                <w:sz w:val="22"/>
              </w:rPr>
            </w:pPr>
            <w:r w:rsidRPr="00595275">
              <w:rPr>
                <w:rFonts w:ascii="Calibri" w:hAnsi="Calibri" w:cs="Calibri"/>
                <w:bCs/>
                <w:sz w:val="22"/>
              </w:rPr>
              <w:t>Promover un ambiente virtual de aprendizaje, participativo e inclusivo; para comprender el objetivo general del Módulo de Capacitación Esfera para Autoridades nacionales de Gestión de Desastres y conocer las expectativas de los participantes sobre el Curso de formación</w:t>
            </w:r>
          </w:p>
        </w:tc>
      </w:tr>
    </w:tbl>
    <w:p w14:paraId="3304DA63" w14:textId="77777777" w:rsidR="00595275" w:rsidRPr="00595275" w:rsidRDefault="00595275" w:rsidP="00595275">
      <w:pPr>
        <w:jc w:val="both"/>
        <w:rPr>
          <w:rFonts w:ascii="Calibri" w:hAnsi="Calibri" w:cs="Calibri"/>
          <w:bCs/>
          <w:sz w:val="22"/>
        </w:rPr>
      </w:pPr>
    </w:p>
    <w:tbl>
      <w:tblPr>
        <w:tblStyle w:val="Tablaconcuadrculaclara2"/>
        <w:tblW w:w="0" w:type="auto"/>
        <w:tblBorders>
          <w:top w:val="single" w:sz="12" w:space="0" w:color="FFC000"/>
          <w:left w:val="single" w:sz="18" w:space="0" w:color="FFC000"/>
          <w:bottom w:val="single" w:sz="12" w:space="0" w:color="FFC000"/>
          <w:right w:val="single" w:sz="12" w:space="0" w:color="FFC000"/>
          <w:insideV w:val="single" w:sz="12" w:space="0" w:color="FFC000"/>
        </w:tblBorders>
        <w:tblLook w:val="04A0" w:firstRow="1" w:lastRow="0" w:firstColumn="1" w:lastColumn="0" w:noHBand="0" w:noVBand="1"/>
      </w:tblPr>
      <w:tblGrid>
        <w:gridCol w:w="1820"/>
        <w:gridCol w:w="7888"/>
      </w:tblGrid>
      <w:tr w:rsidR="00595275" w:rsidRPr="00595275" w14:paraId="3846657C" w14:textId="77777777" w:rsidTr="00595275">
        <w:tc>
          <w:tcPr>
            <w:tcW w:w="1820" w:type="dxa"/>
            <w:vAlign w:val="center"/>
          </w:tcPr>
          <w:p w14:paraId="5C3AE52D" w14:textId="77777777" w:rsidR="00595275" w:rsidRPr="00595275" w:rsidRDefault="00595275" w:rsidP="00595275">
            <w:pPr>
              <w:rPr>
                <w:rFonts w:ascii="Calibri" w:hAnsi="Calibri" w:cs="Calibri"/>
                <w:bCs/>
                <w:sz w:val="22"/>
              </w:rPr>
            </w:pPr>
            <w:r w:rsidRPr="00595275">
              <w:rPr>
                <w:rFonts w:ascii="Calibri" w:hAnsi="Calibri" w:cs="Calibri"/>
                <w:b/>
                <w:color w:val="00A585"/>
                <w:sz w:val="22"/>
              </w:rPr>
              <w:t>OBJETIVOS DE APRENDIZAJE DE LA SESION 01:</w:t>
            </w:r>
          </w:p>
        </w:tc>
        <w:tc>
          <w:tcPr>
            <w:tcW w:w="7888" w:type="dxa"/>
            <w:vAlign w:val="center"/>
          </w:tcPr>
          <w:p w14:paraId="5A76C7B0" w14:textId="77777777" w:rsidR="00595275" w:rsidRPr="00595275" w:rsidRDefault="00595275" w:rsidP="00595275">
            <w:pPr>
              <w:rPr>
                <w:rFonts w:ascii="Calibri" w:hAnsi="Calibri" w:cs="Calibri"/>
                <w:bCs/>
                <w:sz w:val="22"/>
              </w:rPr>
            </w:pPr>
            <w:r w:rsidRPr="00595275">
              <w:rPr>
                <w:rFonts w:ascii="Calibri" w:hAnsi="Calibri" w:cs="Calibri"/>
                <w:bCs/>
                <w:sz w:val="22"/>
              </w:rPr>
              <w:t>A la conclusión de la Sesión 01, los participantes estarán en capacidad de:</w:t>
            </w:r>
          </w:p>
          <w:p w14:paraId="19D78AB3" w14:textId="77777777" w:rsidR="00595275" w:rsidRPr="00C03D8F" w:rsidRDefault="00595275" w:rsidP="0089422D">
            <w:pPr>
              <w:pStyle w:val="Prrafodelista"/>
              <w:numPr>
                <w:ilvl w:val="0"/>
                <w:numId w:val="49"/>
              </w:numPr>
              <w:rPr>
                <w:rFonts w:ascii="Calibri" w:hAnsi="Calibri" w:cs="Calibri"/>
                <w:bCs/>
                <w:sz w:val="22"/>
              </w:rPr>
            </w:pPr>
            <w:r w:rsidRPr="00C03D8F">
              <w:rPr>
                <w:rFonts w:ascii="Calibri" w:hAnsi="Calibri" w:cs="Calibri"/>
                <w:bCs/>
                <w:sz w:val="22"/>
              </w:rPr>
              <w:t>Comprender el alcance del objetivo general y de los objetivos específicos del Módulo de Capacitación Esfera para NDMA.</w:t>
            </w:r>
          </w:p>
          <w:p w14:paraId="7CF0ADBF" w14:textId="77777777" w:rsidR="00595275" w:rsidRPr="00C03D8F" w:rsidRDefault="00595275" w:rsidP="0089422D">
            <w:pPr>
              <w:pStyle w:val="Prrafodelista"/>
              <w:numPr>
                <w:ilvl w:val="0"/>
                <w:numId w:val="49"/>
              </w:numPr>
              <w:rPr>
                <w:rFonts w:ascii="Calibri" w:hAnsi="Calibri" w:cs="Calibri"/>
                <w:bCs/>
                <w:sz w:val="22"/>
              </w:rPr>
            </w:pPr>
            <w:r w:rsidRPr="00C03D8F">
              <w:rPr>
                <w:rFonts w:ascii="Calibri" w:hAnsi="Calibri" w:cs="Calibri"/>
                <w:bCs/>
                <w:sz w:val="22"/>
              </w:rPr>
              <w:t>Conocer las expectativas de los participantes, relacionados con los objetivos del Módulo de Capacitación</w:t>
            </w:r>
          </w:p>
        </w:tc>
      </w:tr>
    </w:tbl>
    <w:p w14:paraId="7FB00B80" w14:textId="77777777" w:rsidR="00595275" w:rsidRPr="00595275" w:rsidRDefault="00595275" w:rsidP="00595275">
      <w:pPr>
        <w:jc w:val="both"/>
        <w:rPr>
          <w:rFonts w:ascii="Calibri" w:hAnsi="Calibri" w:cs="Calibri"/>
          <w:bCs/>
          <w:sz w:val="22"/>
        </w:rPr>
      </w:pPr>
    </w:p>
    <w:tbl>
      <w:tblPr>
        <w:tblStyle w:val="Tablaconcuadrculaclara2"/>
        <w:tblW w:w="0" w:type="auto"/>
        <w:tblBorders>
          <w:top w:val="single" w:sz="12" w:space="0" w:color="FFC000"/>
          <w:left w:val="single" w:sz="18" w:space="0" w:color="FFC000"/>
          <w:bottom w:val="single" w:sz="12" w:space="0" w:color="FFC000"/>
          <w:right w:val="single" w:sz="12" w:space="0" w:color="FFC000"/>
          <w:insideV w:val="single" w:sz="12" w:space="0" w:color="FFC000"/>
        </w:tblBorders>
        <w:tblLook w:val="04A0" w:firstRow="1" w:lastRow="0" w:firstColumn="1" w:lastColumn="0" w:noHBand="0" w:noVBand="1"/>
      </w:tblPr>
      <w:tblGrid>
        <w:gridCol w:w="1820"/>
        <w:gridCol w:w="7888"/>
      </w:tblGrid>
      <w:tr w:rsidR="00595275" w:rsidRPr="00595275" w14:paraId="6AA986CA" w14:textId="77777777" w:rsidTr="00595275">
        <w:tc>
          <w:tcPr>
            <w:tcW w:w="1820" w:type="dxa"/>
            <w:vAlign w:val="center"/>
          </w:tcPr>
          <w:p w14:paraId="1FB63C51" w14:textId="77777777" w:rsidR="00595275" w:rsidRPr="00595275" w:rsidRDefault="00595275" w:rsidP="00595275">
            <w:pPr>
              <w:rPr>
                <w:rFonts w:ascii="Calibri" w:hAnsi="Calibri" w:cs="Calibri"/>
                <w:bCs/>
                <w:sz w:val="22"/>
              </w:rPr>
            </w:pPr>
            <w:r w:rsidRPr="00595275">
              <w:rPr>
                <w:rFonts w:ascii="Calibri" w:hAnsi="Calibri" w:cs="Calibri"/>
                <w:b/>
                <w:color w:val="00A585"/>
                <w:sz w:val="22"/>
              </w:rPr>
              <w:t>MENSAJES CLAVE DE LA SESION 01:</w:t>
            </w:r>
          </w:p>
        </w:tc>
        <w:tc>
          <w:tcPr>
            <w:tcW w:w="7888" w:type="dxa"/>
            <w:vAlign w:val="center"/>
          </w:tcPr>
          <w:p w14:paraId="2D34AAFF" w14:textId="77777777" w:rsidR="00595275" w:rsidRPr="00595275" w:rsidRDefault="00595275" w:rsidP="0089422D">
            <w:pPr>
              <w:numPr>
                <w:ilvl w:val="0"/>
                <w:numId w:val="25"/>
              </w:numPr>
              <w:contextualSpacing/>
              <w:rPr>
                <w:rFonts w:ascii="Calibri" w:hAnsi="Calibri" w:cs="Calibri"/>
                <w:bCs/>
                <w:sz w:val="22"/>
              </w:rPr>
            </w:pPr>
            <w:r w:rsidRPr="00595275">
              <w:rPr>
                <w:rFonts w:ascii="Calibri" w:hAnsi="Calibri" w:cs="Calibri"/>
                <w:bCs/>
                <w:sz w:val="22"/>
              </w:rPr>
              <w:t xml:space="preserve">El Manual Esfera </w:t>
            </w:r>
            <w:r w:rsidRPr="00595275">
              <w:rPr>
                <w:rFonts w:ascii="Calibri" w:hAnsi="Calibri" w:cs="Calibri"/>
                <w:b/>
                <w:sz w:val="22"/>
              </w:rPr>
              <w:t>reconoce el papel y la responsabilidad principal del Estado anfitrión</w:t>
            </w:r>
            <w:r w:rsidRPr="00595275">
              <w:rPr>
                <w:rFonts w:ascii="Calibri" w:hAnsi="Calibri" w:cs="Calibri"/>
                <w:bCs/>
                <w:sz w:val="22"/>
              </w:rPr>
              <w:t>... y el papel que las organizaciones humanitarias pueden desempeñar en el apoyo a esta responsabilidad del Estado, en coordinación con las Autoridades Nacional de Gestión de Desastres (NDMA)</w:t>
            </w:r>
          </w:p>
          <w:p w14:paraId="5890BB9F" w14:textId="77777777" w:rsidR="00595275" w:rsidRPr="00595275" w:rsidRDefault="00595275" w:rsidP="0089422D">
            <w:pPr>
              <w:numPr>
                <w:ilvl w:val="0"/>
                <w:numId w:val="25"/>
              </w:numPr>
              <w:contextualSpacing/>
              <w:rPr>
                <w:rFonts w:ascii="Calibri" w:hAnsi="Calibri" w:cs="Calibri"/>
                <w:bCs/>
                <w:sz w:val="22"/>
              </w:rPr>
            </w:pPr>
            <w:r w:rsidRPr="00595275">
              <w:rPr>
                <w:rFonts w:ascii="Calibri" w:hAnsi="Calibri" w:cs="Calibri"/>
                <w:bCs/>
                <w:sz w:val="22"/>
              </w:rPr>
              <w:t xml:space="preserve">La NDMA es la </w:t>
            </w:r>
            <w:r w:rsidRPr="00595275">
              <w:rPr>
                <w:rFonts w:ascii="Calibri" w:hAnsi="Calibri" w:cs="Calibri"/>
                <w:b/>
                <w:sz w:val="22"/>
              </w:rPr>
              <w:t>responsable de establecer las políticas y directrices para la gestión y respuesta oportuna y eficaz</w:t>
            </w:r>
            <w:r w:rsidRPr="00595275">
              <w:rPr>
                <w:rFonts w:ascii="Calibri" w:hAnsi="Calibri" w:cs="Calibri"/>
                <w:bCs/>
                <w:sz w:val="22"/>
              </w:rPr>
              <w:t xml:space="preserve"> en casos de desastres.</w:t>
            </w:r>
          </w:p>
          <w:p w14:paraId="437AAB70" w14:textId="77777777" w:rsidR="00595275" w:rsidRPr="00595275" w:rsidRDefault="00595275" w:rsidP="0089422D">
            <w:pPr>
              <w:numPr>
                <w:ilvl w:val="0"/>
                <w:numId w:val="25"/>
              </w:numPr>
              <w:autoSpaceDE w:val="0"/>
              <w:autoSpaceDN w:val="0"/>
              <w:adjustRightInd w:val="0"/>
              <w:contextualSpacing/>
              <w:rPr>
                <w:rFonts w:ascii="Calibri" w:eastAsia="Calibri" w:hAnsi="Calibri" w:cs="Arial"/>
                <w:bCs/>
                <w:sz w:val="22"/>
                <w:szCs w:val="22"/>
                <w:lang w:val="es-ES"/>
              </w:rPr>
            </w:pPr>
            <w:r w:rsidRPr="00595275">
              <w:rPr>
                <w:rFonts w:ascii="Calibri" w:eastAsia="Calibri" w:hAnsi="Calibri" w:cs="Arial"/>
                <w:bCs/>
                <w:sz w:val="22"/>
                <w:szCs w:val="22"/>
                <w:lang w:val="es-ES"/>
              </w:rPr>
              <w:t xml:space="preserve">Un </w:t>
            </w:r>
            <w:r w:rsidRPr="00595275">
              <w:rPr>
                <w:rFonts w:ascii="Calibri" w:eastAsia="Calibri" w:hAnsi="Calibri" w:cs="Arial"/>
                <w:b/>
                <w:bCs/>
                <w:sz w:val="22"/>
                <w:szCs w:val="22"/>
                <w:lang w:val="es-ES"/>
              </w:rPr>
              <w:t>ambiente seguro y cómodo es fundamental para el éxito del Curso virtual de aprendizaje</w:t>
            </w:r>
            <w:r w:rsidRPr="00595275">
              <w:rPr>
                <w:rFonts w:ascii="Calibri" w:eastAsia="Calibri" w:hAnsi="Calibri" w:cs="Arial"/>
                <w:bCs/>
                <w:sz w:val="22"/>
                <w:szCs w:val="22"/>
                <w:lang w:val="es-ES"/>
              </w:rPr>
              <w:t xml:space="preserve"> en el ámbito humanitario. </w:t>
            </w:r>
          </w:p>
          <w:p w14:paraId="540FB802" w14:textId="77777777" w:rsidR="00595275" w:rsidRPr="00595275" w:rsidRDefault="00595275" w:rsidP="0089422D">
            <w:pPr>
              <w:numPr>
                <w:ilvl w:val="0"/>
                <w:numId w:val="25"/>
              </w:numPr>
              <w:contextualSpacing/>
              <w:rPr>
                <w:rFonts w:ascii="Calibri" w:eastAsia="Calibri" w:hAnsi="Calibri" w:cs="Arial"/>
                <w:bCs/>
                <w:sz w:val="22"/>
                <w:szCs w:val="22"/>
                <w:lang w:val="es-ES"/>
              </w:rPr>
            </w:pPr>
            <w:r w:rsidRPr="00595275">
              <w:rPr>
                <w:rFonts w:ascii="Calibri" w:eastAsia="Calibri" w:hAnsi="Calibri" w:cs="Arial"/>
                <w:bCs/>
                <w:sz w:val="22"/>
                <w:szCs w:val="22"/>
                <w:lang w:val="es-ES"/>
              </w:rPr>
              <w:t>La responsabilidad y compromiso personal es un elemento clave para el éxito del curso, desde la participación activa en el curso.</w:t>
            </w:r>
          </w:p>
          <w:p w14:paraId="7A131A23" w14:textId="77777777" w:rsidR="00595275" w:rsidRPr="00595275" w:rsidRDefault="00595275" w:rsidP="0089422D">
            <w:pPr>
              <w:numPr>
                <w:ilvl w:val="0"/>
                <w:numId w:val="25"/>
              </w:numPr>
              <w:contextualSpacing/>
              <w:rPr>
                <w:rFonts w:ascii="Calibri" w:eastAsia="Calibri" w:hAnsi="Calibri" w:cs="Arial"/>
                <w:bCs/>
                <w:sz w:val="22"/>
                <w:szCs w:val="22"/>
                <w:lang w:val="es-ES"/>
              </w:rPr>
            </w:pPr>
            <w:r w:rsidRPr="00595275">
              <w:rPr>
                <w:rFonts w:ascii="Calibri" w:eastAsia="Calibri" w:hAnsi="Calibri" w:cs="Arial"/>
                <w:bCs/>
                <w:sz w:val="22"/>
                <w:szCs w:val="22"/>
                <w:lang w:val="es-ES"/>
              </w:rPr>
              <w:t>Cada quien puede hablar “su verdad” sin necesidad de que se convierta en la verdad de los demás.</w:t>
            </w:r>
          </w:p>
          <w:p w14:paraId="49DEA2C1" w14:textId="77777777" w:rsidR="00595275" w:rsidRPr="00595275" w:rsidRDefault="00595275" w:rsidP="0089422D">
            <w:pPr>
              <w:numPr>
                <w:ilvl w:val="0"/>
                <w:numId w:val="25"/>
              </w:numPr>
              <w:contextualSpacing/>
              <w:rPr>
                <w:rFonts w:ascii="Calibri" w:eastAsia="Calibri" w:hAnsi="Calibri" w:cs="Arial"/>
                <w:b/>
                <w:bCs/>
                <w:sz w:val="22"/>
                <w:szCs w:val="22"/>
                <w:lang w:val="es-ES"/>
              </w:rPr>
            </w:pPr>
            <w:r w:rsidRPr="00595275">
              <w:rPr>
                <w:rFonts w:ascii="Calibri" w:eastAsia="Calibri" w:hAnsi="Calibri" w:cs="Arial"/>
                <w:bCs/>
                <w:sz w:val="22"/>
                <w:szCs w:val="22"/>
                <w:lang w:val="es-ES"/>
              </w:rPr>
              <w:t>La visión general de los objetivos y contenidos del curso, motiva a la integración y participación en el Curso.</w:t>
            </w:r>
          </w:p>
          <w:p w14:paraId="7D16B1A2" w14:textId="77777777" w:rsidR="00595275" w:rsidRPr="00595275" w:rsidRDefault="00595275" w:rsidP="0089422D">
            <w:pPr>
              <w:numPr>
                <w:ilvl w:val="0"/>
                <w:numId w:val="25"/>
              </w:numPr>
              <w:contextualSpacing/>
              <w:rPr>
                <w:rFonts w:ascii="Calibri" w:hAnsi="Calibri" w:cs="Calibri"/>
                <w:bCs/>
                <w:sz w:val="22"/>
              </w:rPr>
            </w:pPr>
            <w:r w:rsidRPr="00595275">
              <w:rPr>
                <w:rFonts w:ascii="Calibri" w:eastAsia="Calibri" w:hAnsi="Calibri" w:cs="Arial"/>
                <w:bCs/>
                <w:sz w:val="22"/>
                <w:szCs w:val="22"/>
                <w:lang w:val="es-ES"/>
              </w:rPr>
              <w:t xml:space="preserve">El </w:t>
            </w:r>
            <w:r w:rsidRPr="00595275">
              <w:rPr>
                <w:rFonts w:ascii="Calibri" w:eastAsia="Calibri" w:hAnsi="Calibri" w:cs="Arial"/>
                <w:b/>
                <w:bCs/>
                <w:sz w:val="22"/>
                <w:szCs w:val="22"/>
                <w:lang w:val="es-ES"/>
              </w:rPr>
              <w:t>nivel de conocimientos sobre el tema, será una línea de base para medir el impacto de la formación</w:t>
            </w:r>
          </w:p>
        </w:tc>
      </w:tr>
    </w:tbl>
    <w:p w14:paraId="04A4E5CD" w14:textId="77777777" w:rsidR="00595275" w:rsidRPr="00595275" w:rsidRDefault="00595275" w:rsidP="00595275">
      <w:pPr>
        <w:jc w:val="both"/>
        <w:rPr>
          <w:rFonts w:ascii="Calibri" w:hAnsi="Calibri" w:cs="Calibri"/>
          <w:b/>
          <w:color w:val="00A585"/>
          <w:szCs w:val="22"/>
        </w:rPr>
      </w:pPr>
    </w:p>
    <w:p w14:paraId="5DAF5AF5" w14:textId="77777777" w:rsidR="00595275" w:rsidRPr="00595275" w:rsidRDefault="00595275" w:rsidP="00595275">
      <w:pPr>
        <w:spacing w:after="240"/>
        <w:jc w:val="both"/>
        <w:rPr>
          <w:rFonts w:ascii="Calibri" w:hAnsi="Calibri" w:cs="Calibri"/>
          <w:b/>
          <w:color w:val="00A585"/>
          <w:szCs w:val="22"/>
        </w:rPr>
      </w:pPr>
      <w:r w:rsidRPr="00595275">
        <w:rPr>
          <w:rFonts w:ascii="Calibri" w:hAnsi="Calibri" w:cs="Calibri"/>
          <w:b/>
          <w:color w:val="00A585"/>
          <w:szCs w:val="22"/>
        </w:rPr>
        <w:t>PLAN DE ACTIVIDADES DE LA SESION 01: INAUGURACION, PRESENTACION DE OBJETIVOS Y PRESENTACION DE PARTICIPANTES. (Se sugiere desarrollar en 40 minutos)</w:t>
      </w:r>
    </w:p>
    <w:tbl>
      <w:tblPr>
        <w:tblStyle w:val="Tablaconcuadrcula2"/>
        <w:tblW w:w="0" w:type="auto"/>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Layout w:type="fixed"/>
        <w:tblLook w:val="0600" w:firstRow="0" w:lastRow="0" w:firstColumn="0" w:lastColumn="0" w:noHBand="1" w:noVBand="1"/>
      </w:tblPr>
      <w:tblGrid>
        <w:gridCol w:w="728"/>
        <w:gridCol w:w="874"/>
        <w:gridCol w:w="2641"/>
        <w:gridCol w:w="1701"/>
        <w:gridCol w:w="1701"/>
        <w:gridCol w:w="2081"/>
      </w:tblGrid>
      <w:tr w:rsidR="00595275" w:rsidRPr="00595275" w14:paraId="7B20A579" w14:textId="77777777" w:rsidTr="00595275">
        <w:trPr>
          <w:trHeight w:val="295"/>
        </w:trPr>
        <w:tc>
          <w:tcPr>
            <w:tcW w:w="1602" w:type="dxa"/>
            <w:gridSpan w:val="2"/>
            <w:shd w:val="clear" w:color="auto" w:fill="92D050"/>
            <w:vAlign w:val="center"/>
          </w:tcPr>
          <w:p w14:paraId="2B415D72" w14:textId="77777777" w:rsidR="00595275" w:rsidRPr="00595275" w:rsidRDefault="00595275" w:rsidP="00C03D8F">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Tiempo (Min.)</w:t>
            </w:r>
          </w:p>
        </w:tc>
        <w:tc>
          <w:tcPr>
            <w:tcW w:w="2641" w:type="dxa"/>
            <w:vMerge w:val="restart"/>
            <w:shd w:val="clear" w:color="auto" w:fill="92D050"/>
            <w:vAlign w:val="center"/>
          </w:tcPr>
          <w:p w14:paraId="05AAAA9F" w14:textId="77777777" w:rsidR="00595275" w:rsidRPr="00595275" w:rsidRDefault="00595275" w:rsidP="00C03D8F">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Actividades a desarrollar</w:t>
            </w:r>
          </w:p>
        </w:tc>
        <w:tc>
          <w:tcPr>
            <w:tcW w:w="1701" w:type="dxa"/>
            <w:vMerge w:val="restart"/>
            <w:shd w:val="clear" w:color="auto" w:fill="92D050"/>
            <w:vAlign w:val="center"/>
          </w:tcPr>
          <w:p w14:paraId="7F603ED2" w14:textId="77777777" w:rsidR="00595275" w:rsidRPr="00595275" w:rsidRDefault="00595275" w:rsidP="00C03D8F">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Responsable</w:t>
            </w:r>
          </w:p>
        </w:tc>
        <w:tc>
          <w:tcPr>
            <w:tcW w:w="1701" w:type="dxa"/>
            <w:vMerge w:val="restart"/>
            <w:shd w:val="clear" w:color="auto" w:fill="92D050"/>
            <w:vAlign w:val="center"/>
          </w:tcPr>
          <w:p w14:paraId="2A56ECCF" w14:textId="77777777" w:rsidR="00595275" w:rsidRPr="00595275" w:rsidRDefault="00595275" w:rsidP="00C03D8F">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Metodología</w:t>
            </w:r>
          </w:p>
        </w:tc>
        <w:tc>
          <w:tcPr>
            <w:tcW w:w="2081" w:type="dxa"/>
            <w:vMerge w:val="restart"/>
            <w:shd w:val="clear" w:color="auto" w:fill="92D050"/>
            <w:vAlign w:val="center"/>
          </w:tcPr>
          <w:p w14:paraId="63C7980A" w14:textId="77777777" w:rsidR="00595275" w:rsidRPr="00595275" w:rsidRDefault="00595275" w:rsidP="00C03D8F">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Recurso clave</w:t>
            </w:r>
          </w:p>
        </w:tc>
      </w:tr>
      <w:tr w:rsidR="00595275" w:rsidRPr="00595275" w14:paraId="2FC010B5" w14:textId="77777777" w:rsidTr="00595275">
        <w:trPr>
          <w:trHeight w:val="256"/>
        </w:trPr>
        <w:tc>
          <w:tcPr>
            <w:tcW w:w="728" w:type="dxa"/>
            <w:shd w:val="clear" w:color="auto" w:fill="92D050"/>
            <w:vAlign w:val="center"/>
            <w:hideMark/>
          </w:tcPr>
          <w:p w14:paraId="2E791E1A" w14:textId="77777777" w:rsidR="00595275" w:rsidRPr="00595275" w:rsidRDefault="00595275" w:rsidP="00C03D8F">
            <w:pPr>
              <w:ind w:right="45"/>
              <w:jc w:val="center"/>
              <w:rPr>
                <w:rFonts w:ascii="Calibri" w:eastAsia="Times New Roman" w:hAnsi="Calibri" w:cs="Calibri"/>
                <w:sz w:val="22"/>
                <w:szCs w:val="22"/>
              </w:rPr>
            </w:pPr>
            <w:r w:rsidRPr="00595275">
              <w:rPr>
                <w:rFonts w:ascii="Calibri" w:eastAsia="Times New Roman" w:hAnsi="Calibri" w:cs="Calibri"/>
                <w:b/>
                <w:bCs/>
                <w:sz w:val="22"/>
                <w:szCs w:val="22"/>
                <w:lang w:val="es-ES"/>
              </w:rPr>
              <w:t>Total</w:t>
            </w:r>
          </w:p>
        </w:tc>
        <w:tc>
          <w:tcPr>
            <w:tcW w:w="874" w:type="dxa"/>
            <w:shd w:val="clear" w:color="auto" w:fill="92D050"/>
            <w:vAlign w:val="center"/>
          </w:tcPr>
          <w:p w14:paraId="77848AC2" w14:textId="77777777" w:rsidR="00595275" w:rsidRPr="00595275" w:rsidRDefault="00595275" w:rsidP="00C03D8F">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Parcial</w:t>
            </w:r>
          </w:p>
        </w:tc>
        <w:tc>
          <w:tcPr>
            <w:tcW w:w="2641" w:type="dxa"/>
            <w:vMerge/>
            <w:shd w:val="clear" w:color="auto" w:fill="92D050"/>
            <w:vAlign w:val="center"/>
            <w:hideMark/>
          </w:tcPr>
          <w:p w14:paraId="32CC20F9" w14:textId="77777777" w:rsidR="00595275" w:rsidRPr="00595275" w:rsidRDefault="00595275" w:rsidP="00C03D8F">
            <w:pPr>
              <w:ind w:right="45"/>
              <w:jc w:val="center"/>
              <w:rPr>
                <w:rFonts w:ascii="Calibri" w:eastAsia="Times New Roman" w:hAnsi="Calibri" w:cs="Calibri"/>
                <w:sz w:val="22"/>
                <w:szCs w:val="22"/>
              </w:rPr>
            </w:pPr>
          </w:p>
        </w:tc>
        <w:tc>
          <w:tcPr>
            <w:tcW w:w="1701" w:type="dxa"/>
            <w:vMerge/>
            <w:shd w:val="clear" w:color="auto" w:fill="92D050"/>
            <w:vAlign w:val="center"/>
            <w:hideMark/>
          </w:tcPr>
          <w:p w14:paraId="5C19CAE5" w14:textId="77777777" w:rsidR="00595275" w:rsidRPr="00595275" w:rsidRDefault="00595275" w:rsidP="00C03D8F">
            <w:pPr>
              <w:ind w:right="45"/>
              <w:jc w:val="center"/>
              <w:rPr>
                <w:rFonts w:ascii="Calibri" w:eastAsia="Times New Roman" w:hAnsi="Calibri" w:cs="Calibri"/>
                <w:sz w:val="22"/>
                <w:szCs w:val="22"/>
              </w:rPr>
            </w:pPr>
          </w:p>
        </w:tc>
        <w:tc>
          <w:tcPr>
            <w:tcW w:w="1701" w:type="dxa"/>
            <w:vMerge/>
            <w:shd w:val="clear" w:color="auto" w:fill="92D050"/>
            <w:vAlign w:val="center"/>
            <w:hideMark/>
          </w:tcPr>
          <w:p w14:paraId="6489963F" w14:textId="77777777" w:rsidR="00595275" w:rsidRPr="00595275" w:rsidRDefault="00595275" w:rsidP="00C03D8F">
            <w:pPr>
              <w:ind w:right="45"/>
              <w:jc w:val="center"/>
              <w:rPr>
                <w:rFonts w:ascii="Calibri" w:eastAsia="Times New Roman" w:hAnsi="Calibri" w:cs="Calibri"/>
                <w:sz w:val="22"/>
                <w:szCs w:val="22"/>
              </w:rPr>
            </w:pPr>
          </w:p>
        </w:tc>
        <w:tc>
          <w:tcPr>
            <w:tcW w:w="2081" w:type="dxa"/>
            <w:vMerge/>
            <w:shd w:val="clear" w:color="auto" w:fill="92D050"/>
            <w:vAlign w:val="center"/>
          </w:tcPr>
          <w:p w14:paraId="0D55CDAD" w14:textId="77777777" w:rsidR="00595275" w:rsidRPr="00595275" w:rsidRDefault="00595275" w:rsidP="00C03D8F">
            <w:pPr>
              <w:ind w:right="45"/>
              <w:jc w:val="center"/>
              <w:rPr>
                <w:rFonts w:ascii="Calibri" w:eastAsia="Times New Roman" w:hAnsi="Calibri" w:cs="Calibri"/>
                <w:sz w:val="22"/>
                <w:szCs w:val="22"/>
              </w:rPr>
            </w:pPr>
          </w:p>
        </w:tc>
      </w:tr>
      <w:tr w:rsidR="00595275" w:rsidRPr="00595275" w14:paraId="5639DECB" w14:textId="77777777" w:rsidTr="00595275">
        <w:trPr>
          <w:trHeight w:val="334"/>
        </w:trPr>
        <w:tc>
          <w:tcPr>
            <w:tcW w:w="728" w:type="dxa"/>
            <w:vMerge w:val="restart"/>
            <w:vAlign w:val="center"/>
            <w:hideMark/>
          </w:tcPr>
          <w:p w14:paraId="764DC5B2" w14:textId="77777777" w:rsidR="00595275" w:rsidRPr="00595275" w:rsidRDefault="00595275" w:rsidP="00C03D8F">
            <w:pPr>
              <w:tabs>
                <w:tab w:val="left" w:pos="5130"/>
                <w:tab w:val="right" w:pos="9100"/>
              </w:tabs>
              <w:ind w:right="45"/>
              <w:jc w:val="center"/>
              <w:rPr>
                <w:rFonts w:ascii="Calibri" w:eastAsia="Times New Roman" w:hAnsi="Calibri" w:cs="Calibri"/>
                <w:sz w:val="22"/>
                <w:szCs w:val="22"/>
              </w:rPr>
            </w:pPr>
            <w:r w:rsidRPr="00595275">
              <w:rPr>
                <w:rFonts w:ascii="Calibri" w:eastAsia="Times New Roman" w:hAnsi="Calibri" w:cs="Calibri"/>
                <w:sz w:val="22"/>
                <w:szCs w:val="22"/>
              </w:rPr>
              <w:t>40’</w:t>
            </w:r>
          </w:p>
        </w:tc>
        <w:tc>
          <w:tcPr>
            <w:tcW w:w="874" w:type="dxa"/>
            <w:shd w:val="clear" w:color="auto" w:fill="FFC000"/>
            <w:vAlign w:val="center"/>
          </w:tcPr>
          <w:p w14:paraId="20A6249E" w14:textId="77777777" w:rsidR="00595275" w:rsidRPr="00595275" w:rsidRDefault="00595275" w:rsidP="00C03D8F">
            <w:pPr>
              <w:tabs>
                <w:tab w:val="left" w:pos="5130"/>
                <w:tab w:val="right" w:pos="9100"/>
              </w:tabs>
              <w:ind w:right="45"/>
              <w:jc w:val="center"/>
              <w:rPr>
                <w:rFonts w:ascii="Calibri" w:eastAsia="Times New Roman" w:hAnsi="Calibri" w:cs="Calibri"/>
                <w:sz w:val="22"/>
                <w:szCs w:val="22"/>
              </w:rPr>
            </w:pPr>
            <w:r w:rsidRPr="00595275">
              <w:rPr>
                <w:rFonts w:ascii="Calibri" w:eastAsia="Times New Roman" w:hAnsi="Calibri" w:cs="Calibri"/>
                <w:sz w:val="22"/>
                <w:szCs w:val="22"/>
              </w:rPr>
              <w:t>05’</w:t>
            </w:r>
          </w:p>
        </w:tc>
        <w:tc>
          <w:tcPr>
            <w:tcW w:w="2641" w:type="dxa"/>
            <w:shd w:val="clear" w:color="auto" w:fill="FFC000"/>
            <w:vAlign w:val="center"/>
            <w:hideMark/>
          </w:tcPr>
          <w:p w14:paraId="20D78B0E" w14:textId="77777777" w:rsidR="00595275" w:rsidRPr="00C03D8F" w:rsidRDefault="00595275" w:rsidP="0089422D">
            <w:pPr>
              <w:pStyle w:val="Prrafodelista"/>
              <w:numPr>
                <w:ilvl w:val="0"/>
                <w:numId w:val="51"/>
              </w:numPr>
              <w:tabs>
                <w:tab w:val="left" w:pos="5130"/>
                <w:tab w:val="right" w:pos="9100"/>
              </w:tabs>
              <w:ind w:right="45"/>
              <w:rPr>
                <w:rFonts w:ascii="Calibri" w:eastAsia="Times New Roman" w:hAnsi="Calibri" w:cs="Calibri"/>
                <w:sz w:val="22"/>
                <w:szCs w:val="22"/>
              </w:rPr>
            </w:pPr>
            <w:r w:rsidRPr="00C03D8F">
              <w:rPr>
                <w:rFonts w:ascii="Calibri" w:eastAsia="Times New Roman" w:hAnsi="Calibri" w:cs="Calibri"/>
                <w:sz w:val="22"/>
                <w:szCs w:val="22"/>
              </w:rPr>
              <w:t>Inauguración del Curso de Capacitación</w:t>
            </w:r>
          </w:p>
        </w:tc>
        <w:tc>
          <w:tcPr>
            <w:tcW w:w="1701" w:type="dxa"/>
            <w:vAlign w:val="center"/>
            <w:hideMark/>
          </w:tcPr>
          <w:p w14:paraId="07FE60C5" w14:textId="77777777" w:rsidR="00595275" w:rsidRPr="00595275" w:rsidRDefault="00595275" w:rsidP="00C03D8F">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rPr>
              <w:t>Representante de NDMA</w:t>
            </w:r>
          </w:p>
        </w:tc>
        <w:tc>
          <w:tcPr>
            <w:tcW w:w="1701" w:type="dxa"/>
            <w:vAlign w:val="center"/>
            <w:hideMark/>
          </w:tcPr>
          <w:p w14:paraId="44D32063" w14:textId="77777777" w:rsidR="00595275" w:rsidRPr="00595275" w:rsidRDefault="00595275" w:rsidP="00C03D8F">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rPr>
              <w:t>Exposición</w:t>
            </w:r>
          </w:p>
        </w:tc>
        <w:tc>
          <w:tcPr>
            <w:tcW w:w="2081" w:type="dxa"/>
            <w:vAlign w:val="center"/>
          </w:tcPr>
          <w:p w14:paraId="728E3FFE" w14:textId="77777777" w:rsidR="00595275" w:rsidRPr="00595275" w:rsidRDefault="00595275" w:rsidP="00C03D8F">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rPr>
              <w:t>Dialogo</w:t>
            </w:r>
          </w:p>
        </w:tc>
      </w:tr>
      <w:tr w:rsidR="00595275" w:rsidRPr="00595275" w14:paraId="274E6DFF" w14:textId="77777777" w:rsidTr="00595275">
        <w:trPr>
          <w:trHeight w:val="197"/>
        </w:trPr>
        <w:tc>
          <w:tcPr>
            <w:tcW w:w="728" w:type="dxa"/>
            <w:vMerge/>
            <w:vAlign w:val="center"/>
          </w:tcPr>
          <w:p w14:paraId="052504C4" w14:textId="77777777" w:rsidR="00595275" w:rsidRPr="00595275" w:rsidRDefault="00595275" w:rsidP="00C03D8F">
            <w:pPr>
              <w:tabs>
                <w:tab w:val="left" w:pos="5130"/>
                <w:tab w:val="right" w:pos="9100"/>
              </w:tabs>
              <w:ind w:right="45"/>
              <w:jc w:val="center"/>
              <w:rPr>
                <w:rFonts w:ascii="Calibri" w:eastAsia="Times New Roman" w:hAnsi="Calibri" w:cs="Calibri"/>
                <w:sz w:val="22"/>
                <w:szCs w:val="22"/>
              </w:rPr>
            </w:pPr>
          </w:p>
        </w:tc>
        <w:tc>
          <w:tcPr>
            <w:tcW w:w="874" w:type="dxa"/>
            <w:shd w:val="clear" w:color="auto" w:fill="FFC000"/>
            <w:vAlign w:val="center"/>
          </w:tcPr>
          <w:p w14:paraId="78347FB5" w14:textId="77777777" w:rsidR="00595275" w:rsidRPr="00595275" w:rsidRDefault="00595275" w:rsidP="00C03D8F">
            <w:pPr>
              <w:tabs>
                <w:tab w:val="left" w:pos="5130"/>
                <w:tab w:val="right" w:pos="9100"/>
              </w:tabs>
              <w:ind w:right="45"/>
              <w:jc w:val="center"/>
              <w:rPr>
                <w:rFonts w:ascii="Calibri" w:eastAsia="Times New Roman" w:hAnsi="Calibri" w:cs="Calibri"/>
                <w:sz w:val="22"/>
                <w:szCs w:val="22"/>
              </w:rPr>
            </w:pPr>
            <w:r w:rsidRPr="00595275">
              <w:rPr>
                <w:rFonts w:ascii="Calibri" w:eastAsia="Times New Roman" w:hAnsi="Calibri" w:cs="Calibri"/>
                <w:sz w:val="22"/>
                <w:szCs w:val="22"/>
              </w:rPr>
              <w:t>05’</w:t>
            </w:r>
          </w:p>
        </w:tc>
        <w:tc>
          <w:tcPr>
            <w:tcW w:w="2641" w:type="dxa"/>
            <w:shd w:val="clear" w:color="auto" w:fill="FFC000"/>
            <w:vAlign w:val="center"/>
          </w:tcPr>
          <w:p w14:paraId="11143EEA" w14:textId="77777777" w:rsidR="00595275" w:rsidRPr="00C03D8F" w:rsidRDefault="00595275" w:rsidP="0089422D">
            <w:pPr>
              <w:pStyle w:val="Prrafodelista"/>
              <w:numPr>
                <w:ilvl w:val="0"/>
                <w:numId w:val="51"/>
              </w:numPr>
              <w:tabs>
                <w:tab w:val="left" w:pos="5130"/>
                <w:tab w:val="right" w:pos="9100"/>
              </w:tabs>
              <w:ind w:right="45"/>
              <w:rPr>
                <w:rFonts w:ascii="Calibri" w:eastAsia="Times New Roman" w:hAnsi="Calibri" w:cs="Calibri"/>
                <w:sz w:val="22"/>
                <w:szCs w:val="22"/>
              </w:rPr>
            </w:pPr>
            <w:r w:rsidRPr="00C03D8F">
              <w:rPr>
                <w:rFonts w:ascii="Calibri" w:eastAsia="Times New Roman" w:hAnsi="Calibri" w:cs="Calibri"/>
                <w:sz w:val="22"/>
                <w:szCs w:val="22"/>
              </w:rPr>
              <w:t>Presentación de los objetivos del Curso</w:t>
            </w:r>
          </w:p>
        </w:tc>
        <w:tc>
          <w:tcPr>
            <w:tcW w:w="1701" w:type="dxa"/>
            <w:vAlign w:val="center"/>
          </w:tcPr>
          <w:p w14:paraId="50BE49BC" w14:textId="77777777" w:rsidR="00595275" w:rsidRPr="00595275" w:rsidRDefault="00595275" w:rsidP="00C03D8F">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rPr>
              <w:t>Facilitador</w:t>
            </w:r>
          </w:p>
        </w:tc>
        <w:tc>
          <w:tcPr>
            <w:tcW w:w="1701" w:type="dxa"/>
            <w:vAlign w:val="center"/>
          </w:tcPr>
          <w:p w14:paraId="2F1F8A03" w14:textId="77777777" w:rsidR="00595275" w:rsidRPr="00595275" w:rsidRDefault="00595275" w:rsidP="00C03D8F">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rPr>
              <w:t>Exposición participativa</w:t>
            </w:r>
          </w:p>
        </w:tc>
        <w:tc>
          <w:tcPr>
            <w:tcW w:w="2081" w:type="dxa"/>
            <w:vAlign w:val="center"/>
          </w:tcPr>
          <w:p w14:paraId="67FE7153" w14:textId="77777777" w:rsidR="00595275" w:rsidRPr="00595275" w:rsidRDefault="00595275" w:rsidP="00C03D8F">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rPr>
              <w:t>Presentación en Power Point</w:t>
            </w:r>
          </w:p>
        </w:tc>
      </w:tr>
      <w:tr w:rsidR="00595275" w:rsidRPr="00595275" w14:paraId="03B35832" w14:textId="77777777" w:rsidTr="00595275">
        <w:trPr>
          <w:trHeight w:val="324"/>
        </w:trPr>
        <w:tc>
          <w:tcPr>
            <w:tcW w:w="728" w:type="dxa"/>
            <w:vMerge/>
            <w:vAlign w:val="center"/>
            <w:hideMark/>
          </w:tcPr>
          <w:p w14:paraId="06DE983F" w14:textId="77777777" w:rsidR="00595275" w:rsidRPr="00595275" w:rsidRDefault="00595275" w:rsidP="00C03D8F">
            <w:pPr>
              <w:tabs>
                <w:tab w:val="left" w:pos="5130"/>
                <w:tab w:val="right" w:pos="9100"/>
              </w:tabs>
              <w:ind w:right="45"/>
              <w:jc w:val="center"/>
              <w:rPr>
                <w:rFonts w:ascii="Calibri" w:eastAsia="Times New Roman" w:hAnsi="Calibri" w:cs="Calibri"/>
                <w:sz w:val="22"/>
                <w:szCs w:val="22"/>
              </w:rPr>
            </w:pPr>
          </w:p>
        </w:tc>
        <w:tc>
          <w:tcPr>
            <w:tcW w:w="874" w:type="dxa"/>
            <w:shd w:val="clear" w:color="auto" w:fill="FDE9D9"/>
            <w:vAlign w:val="center"/>
          </w:tcPr>
          <w:p w14:paraId="24835CBD" w14:textId="77777777" w:rsidR="00595275" w:rsidRPr="00595275" w:rsidRDefault="00595275" w:rsidP="00C03D8F">
            <w:pPr>
              <w:tabs>
                <w:tab w:val="left" w:pos="5130"/>
                <w:tab w:val="right" w:pos="9100"/>
              </w:tabs>
              <w:ind w:right="45"/>
              <w:jc w:val="center"/>
              <w:rPr>
                <w:rFonts w:ascii="Calibri" w:eastAsia="Times New Roman" w:hAnsi="Calibri" w:cs="Calibri"/>
                <w:sz w:val="22"/>
                <w:szCs w:val="22"/>
              </w:rPr>
            </w:pPr>
            <w:r w:rsidRPr="00595275">
              <w:rPr>
                <w:rFonts w:ascii="Calibri" w:eastAsia="Times New Roman" w:hAnsi="Calibri" w:cs="Calibri"/>
                <w:sz w:val="22"/>
                <w:szCs w:val="22"/>
              </w:rPr>
              <w:t>30’</w:t>
            </w:r>
          </w:p>
        </w:tc>
        <w:tc>
          <w:tcPr>
            <w:tcW w:w="2641" w:type="dxa"/>
            <w:shd w:val="clear" w:color="auto" w:fill="FDE9D9"/>
            <w:vAlign w:val="center"/>
            <w:hideMark/>
          </w:tcPr>
          <w:p w14:paraId="5E898CCF" w14:textId="77777777" w:rsidR="00595275" w:rsidRPr="00C03D8F" w:rsidRDefault="00595275" w:rsidP="0089422D">
            <w:pPr>
              <w:pStyle w:val="Prrafodelista"/>
              <w:numPr>
                <w:ilvl w:val="0"/>
                <w:numId w:val="51"/>
              </w:numPr>
              <w:tabs>
                <w:tab w:val="left" w:pos="5130"/>
                <w:tab w:val="right" w:pos="9100"/>
              </w:tabs>
              <w:ind w:right="45"/>
              <w:rPr>
                <w:rFonts w:ascii="Calibri" w:eastAsia="Times New Roman" w:hAnsi="Calibri" w:cs="Calibri"/>
                <w:sz w:val="22"/>
                <w:szCs w:val="22"/>
              </w:rPr>
            </w:pPr>
            <w:r w:rsidRPr="00C03D8F">
              <w:rPr>
                <w:rFonts w:ascii="Calibri" w:eastAsia="Times New Roman" w:hAnsi="Calibri" w:cs="Calibri"/>
                <w:sz w:val="22"/>
                <w:szCs w:val="22"/>
              </w:rPr>
              <w:t>Presentación de participantes, Facilitadores; expectativas y conocimiento previos</w:t>
            </w:r>
          </w:p>
        </w:tc>
        <w:tc>
          <w:tcPr>
            <w:tcW w:w="1701" w:type="dxa"/>
            <w:vAlign w:val="center"/>
            <w:hideMark/>
          </w:tcPr>
          <w:p w14:paraId="5DEBCC58" w14:textId="77777777" w:rsidR="00595275" w:rsidRPr="00595275" w:rsidRDefault="00595275" w:rsidP="00C03D8F">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rPr>
              <w:t>Facilitadora y Participantes, con apoyo del Equipo que administra el ZOOM</w:t>
            </w:r>
          </w:p>
        </w:tc>
        <w:tc>
          <w:tcPr>
            <w:tcW w:w="1701" w:type="dxa"/>
            <w:vAlign w:val="center"/>
            <w:hideMark/>
          </w:tcPr>
          <w:p w14:paraId="3A0B426E" w14:textId="77777777" w:rsidR="00595275" w:rsidRPr="00595275" w:rsidRDefault="00595275" w:rsidP="00C03D8F">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rPr>
              <w:t>Dinámica de presentación, en Grupos.</w:t>
            </w:r>
          </w:p>
          <w:p w14:paraId="5D005678" w14:textId="77777777" w:rsidR="00595275" w:rsidRPr="00595275" w:rsidRDefault="00595275" w:rsidP="00C03D8F">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rPr>
              <w:t>Identificación de expectativas</w:t>
            </w:r>
          </w:p>
          <w:p w14:paraId="710211A2" w14:textId="77777777" w:rsidR="00595275" w:rsidRPr="00595275" w:rsidRDefault="00595275" w:rsidP="00C03D8F">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rPr>
              <w:t>Diagnóstico de conocimientos previos</w:t>
            </w:r>
          </w:p>
        </w:tc>
        <w:tc>
          <w:tcPr>
            <w:tcW w:w="2081" w:type="dxa"/>
            <w:vAlign w:val="center"/>
          </w:tcPr>
          <w:p w14:paraId="776B5E19" w14:textId="77777777" w:rsidR="00595275" w:rsidRPr="00595275" w:rsidRDefault="00595275" w:rsidP="00C03D8F">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u w:val="single"/>
              </w:rPr>
              <w:t>Folleto 1B</w:t>
            </w:r>
            <w:r w:rsidRPr="00595275">
              <w:rPr>
                <w:rFonts w:ascii="Calibri" w:eastAsia="Times New Roman" w:hAnsi="Calibri" w:cs="Calibri"/>
                <w:sz w:val="22"/>
                <w:szCs w:val="22"/>
              </w:rPr>
              <w:t>: Dinámica de presentación</w:t>
            </w:r>
          </w:p>
          <w:p w14:paraId="6D05D4CC" w14:textId="77777777" w:rsidR="00595275" w:rsidRPr="00595275" w:rsidRDefault="00595275" w:rsidP="00C03D8F">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u w:val="single"/>
              </w:rPr>
              <w:t>Pizarra Jamboard 1B</w:t>
            </w:r>
            <w:r w:rsidRPr="00595275">
              <w:rPr>
                <w:rFonts w:ascii="Calibri" w:eastAsia="Times New Roman" w:hAnsi="Calibri" w:cs="Calibri"/>
                <w:sz w:val="22"/>
                <w:szCs w:val="22"/>
              </w:rPr>
              <w:t>: Expectativas</w:t>
            </w:r>
          </w:p>
          <w:p w14:paraId="13C18FB9" w14:textId="77777777" w:rsidR="00595275" w:rsidRPr="00595275" w:rsidRDefault="00595275" w:rsidP="00C03D8F">
            <w:pPr>
              <w:tabs>
                <w:tab w:val="left" w:pos="5130"/>
                <w:tab w:val="right" w:pos="9100"/>
              </w:tabs>
              <w:ind w:right="45"/>
              <w:rPr>
                <w:rFonts w:ascii="Calibri" w:eastAsia="Times New Roman" w:hAnsi="Calibri" w:cs="Calibri"/>
                <w:sz w:val="22"/>
                <w:szCs w:val="22"/>
                <w:u w:val="single"/>
              </w:rPr>
            </w:pPr>
            <w:r w:rsidRPr="00595275">
              <w:rPr>
                <w:rFonts w:ascii="Calibri" w:eastAsia="Times New Roman" w:hAnsi="Calibri" w:cs="Calibri"/>
                <w:sz w:val="22"/>
                <w:szCs w:val="22"/>
                <w:u w:val="single"/>
              </w:rPr>
              <w:t>Formulario 1B</w:t>
            </w:r>
            <w:r w:rsidRPr="00595275">
              <w:rPr>
                <w:rFonts w:ascii="Calibri" w:eastAsia="Times New Roman" w:hAnsi="Calibri" w:cs="Calibri"/>
                <w:sz w:val="22"/>
                <w:szCs w:val="22"/>
              </w:rPr>
              <w:t>: Conocimientos previos</w:t>
            </w:r>
          </w:p>
        </w:tc>
      </w:tr>
    </w:tbl>
    <w:p w14:paraId="665E8335" w14:textId="77777777" w:rsidR="00595275" w:rsidRPr="00595275" w:rsidRDefault="00595275" w:rsidP="00595275">
      <w:pPr>
        <w:spacing w:after="240"/>
        <w:rPr>
          <w:rFonts w:ascii="Calibri" w:hAnsi="Calibri" w:cs="Calibri"/>
          <w:b/>
          <w:color w:val="00A585"/>
          <w:szCs w:val="22"/>
        </w:rPr>
      </w:pPr>
      <w:r w:rsidRPr="00595275">
        <w:rPr>
          <w:rFonts w:ascii="Calibri" w:hAnsi="Calibri" w:cs="Calibri"/>
          <w:b/>
          <w:color w:val="00A585"/>
          <w:szCs w:val="22"/>
        </w:rPr>
        <w:lastRenderedPageBreak/>
        <w:t>DESARROLLO DE ACTIVIDADES DE LA SESION 01</w:t>
      </w:r>
    </w:p>
    <w:p w14:paraId="52DC7DBE"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A continuación, se describen las actividades de la Sesión 01, conducidas por el Facilitador según el Cuaderno del Facilitador y apoyado con el Cuaderno del Participante</w:t>
      </w:r>
    </w:p>
    <w:p w14:paraId="6FD0B4AB"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t>Actividad 1: Inauguración del Curso de Capacitación</w:t>
      </w:r>
    </w:p>
    <w:p w14:paraId="34AFEB60"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Con la participación de la NDMA o de su Representante, se da inicio oficial al Curso de capacitación Esfera – NDMA, manifestando el interés de la Autoridad, en conocer el enfoque humanitario de las Normas Esfera para su correspondiente análisis e inclusión en las acciones y políticas gubernamentales, a nivel nacional, departamental o municipal.</w:t>
      </w:r>
    </w:p>
    <w:p w14:paraId="5BE5810A"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Seguidamente, el Representante de la Institución que organiza el Curso, expresa interés de dar seguimiento y continuidad al presente Curso y presenta al Equipo Facilitador y al Equipo de Apoyo para el desarrollo del Curso virtual</w:t>
      </w:r>
    </w:p>
    <w:p w14:paraId="0E943B32"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t>Actividad 2: Presentación de los objetivos del Curso</w:t>
      </w:r>
    </w:p>
    <w:p w14:paraId="67AFA97B"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El Facilitador, presenta de manera resumida el contenido del Manual Esfera en el contexto humanitario del país y presenta el objetivo general y los objetivos de aprendizaje (que se constituyen en Objetivos específicos), junto a la breve descripción de la Agenda del Curso</w:t>
      </w:r>
    </w:p>
    <w:p w14:paraId="5905B5FD"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t>Actividad 3: Presentación de participantes y de facilitadores, expectativas y conocimiento previos</w:t>
      </w:r>
    </w:p>
    <w:p w14:paraId="4B2390BD"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 xml:space="preserve">A su turno, la Facilitadora lidera la dinámica de presentación (aplicando el Folleto 1B), mediante la organización de 4 o 6 Grupos (cada Grupo de 4 personas), para crear un ambiente de aprendizaje integrador, participativo y seguro. Cada Grupo,  </w:t>
      </w:r>
      <w:r w:rsidRPr="00595275">
        <w:rPr>
          <w:rFonts w:ascii="Calibri" w:eastAsia="Calibri" w:hAnsi="Calibri"/>
          <w:sz w:val="22"/>
          <w:szCs w:val="22"/>
        </w:rPr>
        <w:t>es dirigido a una sala virtual que el logista o apoyo ha creado para el trabajo de grupos de acuerdo a la consigna y tiempo asignados que permite también retornar a la sala principal para compartir su trabajo</w:t>
      </w:r>
      <w:r w:rsidRPr="00595275">
        <w:rPr>
          <w:rFonts w:ascii="Calibri" w:hAnsi="Calibri" w:cs="Calibri"/>
          <w:bCs/>
          <w:sz w:val="22"/>
        </w:rPr>
        <w:t>.</w:t>
      </w:r>
    </w:p>
    <w:p w14:paraId="2E7476BB"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 xml:space="preserve">En la sala virtual asignada, cada Grupo identifica el derecho humano que desean promover en una emergencia, crisis o conflicto previamente determinado; expresan dicho Derecho humano en un dibujo y seguidamente componen una parodia (canción que expresa el Derecho humano priorizado), que es interpretada por cada Grupo -al momento de presentarse- exhibiendo también, el dibujo. </w:t>
      </w:r>
    </w:p>
    <w:p w14:paraId="44FBB621"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 xml:space="preserve">A continuación, cada participante se presenta mencionando: Nombre, Institución y Cargo. </w:t>
      </w:r>
    </w:p>
    <w:p w14:paraId="0786F3CC"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Seguidamente, el Facilitador solicita a los participantes utilizar la pizarra Jamboard 1B (accediendo a través del link colocado en el chat), para la identificación de las expectativas de cada uno de los participantes, con participación del personal de apoyo.</w:t>
      </w:r>
    </w:p>
    <w:p w14:paraId="5F438A7C"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Concluye la Sesion 01, solicitando responder a las preguntas contenidas en el Formulario 1B, para conocer los conocimientos previos que tienen los participantes.</w:t>
      </w:r>
    </w:p>
    <w:p w14:paraId="45C0B7B7" w14:textId="77777777" w:rsidR="00C03D8F" w:rsidRDefault="00C03D8F" w:rsidP="00595275">
      <w:pPr>
        <w:spacing w:after="240"/>
        <w:jc w:val="both"/>
        <w:rPr>
          <w:rFonts w:ascii="Calibri" w:hAnsi="Calibri" w:cs="Calibri"/>
          <w:b/>
          <w:color w:val="00A585"/>
          <w:szCs w:val="22"/>
        </w:rPr>
      </w:pPr>
    </w:p>
    <w:p w14:paraId="09386511" w14:textId="77777777" w:rsidR="00C03D8F" w:rsidRDefault="00C03D8F" w:rsidP="00595275">
      <w:pPr>
        <w:spacing w:after="240"/>
        <w:jc w:val="both"/>
        <w:rPr>
          <w:rFonts w:ascii="Calibri" w:hAnsi="Calibri" w:cs="Calibri"/>
          <w:b/>
          <w:color w:val="00A585"/>
          <w:szCs w:val="22"/>
        </w:rPr>
      </w:pPr>
    </w:p>
    <w:p w14:paraId="6D2A109D" w14:textId="77777777" w:rsidR="00C03D8F" w:rsidRDefault="00C03D8F" w:rsidP="00595275">
      <w:pPr>
        <w:spacing w:after="240"/>
        <w:jc w:val="both"/>
        <w:rPr>
          <w:rFonts w:ascii="Calibri" w:hAnsi="Calibri" w:cs="Calibri"/>
          <w:b/>
          <w:color w:val="00A585"/>
          <w:szCs w:val="22"/>
        </w:rPr>
      </w:pPr>
    </w:p>
    <w:p w14:paraId="167259F6" w14:textId="77777777" w:rsidR="00C03D8F" w:rsidRDefault="00C03D8F" w:rsidP="00595275">
      <w:pPr>
        <w:spacing w:after="240"/>
        <w:jc w:val="both"/>
        <w:rPr>
          <w:rFonts w:ascii="Calibri" w:hAnsi="Calibri" w:cs="Calibri"/>
          <w:b/>
          <w:color w:val="00A585"/>
          <w:szCs w:val="22"/>
        </w:rPr>
      </w:pPr>
    </w:p>
    <w:p w14:paraId="3D24ABC9" w14:textId="01CC51FF" w:rsidR="00595275" w:rsidRPr="00595275" w:rsidRDefault="00595275" w:rsidP="00595275">
      <w:pPr>
        <w:spacing w:after="240"/>
        <w:jc w:val="both"/>
        <w:rPr>
          <w:rFonts w:ascii="Calibri" w:hAnsi="Calibri" w:cs="Calibri"/>
          <w:b/>
          <w:color w:val="00A585"/>
          <w:szCs w:val="22"/>
        </w:rPr>
      </w:pPr>
      <w:r w:rsidRPr="00595275">
        <w:rPr>
          <w:rFonts w:ascii="Calibri" w:hAnsi="Calibri" w:cs="Calibri"/>
          <w:b/>
          <w:color w:val="00A585"/>
          <w:szCs w:val="22"/>
        </w:rPr>
        <w:lastRenderedPageBreak/>
        <w:t>EQUIPO Y MATERIALES PARA LA SESION 01</w:t>
      </w:r>
    </w:p>
    <w:tbl>
      <w:tblPr>
        <w:tblW w:w="5138" w:type="pct"/>
        <w:jc w:val="center"/>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0A0" w:firstRow="1" w:lastRow="0" w:firstColumn="1" w:lastColumn="0" w:noHBand="0" w:noVBand="0"/>
      </w:tblPr>
      <w:tblGrid>
        <w:gridCol w:w="9984"/>
      </w:tblGrid>
      <w:tr w:rsidR="00595275" w:rsidRPr="00595275" w14:paraId="039D64DB" w14:textId="77777777" w:rsidTr="00595275">
        <w:trPr>
          <w:trHeight w:val="297"/>
          <w:jc w:val="center"/>
        </w:trPr>
        <w:tc>
          <w:tcPr>
            <w:tcW w:w="5000" w:type="pct"/>
            <w:shd w:val="clear" w:color="auto" w:fill="auto"/>
            <w:vAlign w:val="center"/>
          </w:tcPr>
          <w:p w14:paraId="42DF17B5" w14:textId="77777777" w:rsidR="00595275" w:rsidRPr="00595275" w:rsidRDefault="00595275" w:rsidP="00C03D8F">
            <w:pPr>
              <w:jc w:val="center"/>
              <w:rPr>
                <w:rFonts w:ascii="Calibri" w:eastAsia="Calibri" w:hAnsi="Calibri" w:cs="Calibri"/>
                <w:b/>
                <w:color w:val="00A585"/>
                <w:sz w:val="22"/>
                <w:szCs w:val="22"/>
                <w:lang w:val="es-ES"/>
              </w:rPr>
            </w:pPr>
            <w:r w:rsidRPr="00595275">
              <w:rPr>
                <w:rFonts w:ascii="Calibri" w:eastAsia="Calibri" w:hAnsi="Calibri" w:cs="Calibri"/>
                <w:b/>
                <w:color w:val="00A585"/>
                <w:sz w:val="22"/>
                <w:szCs w:val="22"/>
                <w:lang w:val="es-ES"/>
              </w:rPr>
              <w:t>Equipos y suministros</w:t>
            </w:r>
          </w:p>
        </w:tc>
      </w:tr>
      <w:tr w:rsidR="00595275" w:rsidRPr="00595275" w14:paraId="36219C6C" w14:textId="77777777" w:rsidTr="00595275">
        <w:trPr>
          <w:trHeight w:val="1170"/>
          <w:jc w:val="center"/>
        </w:trPr>
        <w:tc>
          <w:tcPr>
            <w:tcW w:w="5000" w:type="pct"/>
            <w:vAlign w:val="center"/>
          </w:tcPr>
          <w:p w14:paraId="4832E0D4" w14:textId="77777777" w:rsidR="00595275" w:rsidRPr="00595275" w:rsidRDefault="00595275"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595275">
              <w:rPr>
                <w:rFonts w:ascii="Calibri" w:eastAsia="Times New Roman" w:hAnsi="Calibri" w:cs="Calibri"/>
                <w:bCs/>
                <w:sz w:val="22"/>
                <w:szCs w:val="22"/>
                <w:lang w:val="es-ES" w:eastAsia="es-ES"/>
              </w:rPr>
              <w:t>Computadora con video y micrófono habilitado</w:t>
            </w:r>
          </w:p>
          <w:p w14:paraId="62E7F27D" w14:textId="77777777" w:rsidR="00595275" w:rsidRPr="00595275" w:rsidRDefault="00595275"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595275">
              <w:rPr>
                <w:rFonts w:ascii="Calibri" w:eastAsia="Times New Roman" w:hAnsi="Calibri" w:cs="Calibri"/>
                <w:bCs/>
                <w:sz w:val="22"/>
                <w:szCs w:val="22"/>
                <w:lang w:val="es-ES" w:eastAsia="es-ES"/>
              </w:rPr>
              <w:t>Plataforma virtual (ZOOM)</w:t>
            </w:r>
          </w:p>
          <w:p w14:paraId="774E9E91" w14:textId="77777777" w:rsidR="00595275" w:rsidRPr="00595275" w:rsidRDefault="00595275"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595275">
              <w:rPr>
                <w:rFonts w:ascii="Calibri" w:eastAsia="Times New Roman" w:hAnsi="Calibri" w:cs="Calibri"/>
                <w:bCs/>
                <w:sz w:val="22"/>
                <w:szCs w:val="22"/>
                <w:lang w:val="es-ES" w:eastAsia="es-ES"/>
              </w:rPr>
              <w:t>Herramientas sincrónicas (Pizarra Jamboard, GoogleForm, otros)</w:t>
            </w:r>
          </w:p>
          <w:p w14:paraId="1E2615DE" w14:textId="77777777" w:rsidR="00595275" w:rsidRPr="00595275" w:rsidRDefault="00595275"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595275">
              <w:rPr>
                <w:rFonts w:ascii="Calibri" w:eastAsia="Times New Roman" w:hAnsi="Calibri" w:cs="Calibri"/>
                <w:bCs/>
                <w:sz w:val="22"/>
                <w:szCs w:val="22"/>
                <w:lang w:val="es-ES" w:eastAsia="es-ES"/>
              </w:rPr>
              <w:t>Hojas bond, tamaño carta y Caja de colores</w:t>
            </w:r>
          </w:p>
        </w:tc>
      </w:tr>
      <w:tr w:rsidR="00595275" w:rsidRPr="00595275" w14:paraId="773C9A2F" w14:textId="77777777" w:rsidTr="00595275">
        <w:trPr>
          <w:trHeight w:val="319"/>
          <w:jc w:val="center"/>
        </w:trPr>
        <w:tc>
          <w:tcPr>
            <w:tcW w:w="5000" w:type="pct"/>
            <w:vAlign w:val="center"/>
          </w:tcPr>
          <w:p w14:paraId="427AAC9B" w14:textId="77777777" w:rsidR="00595275" w:rsidRPr="00595275" w:rsidRDefault="00595275" w:rsidP="00C03D8F">
            <w:pPr>
              <w:autoSpaceDE w:val="0"/>
              <w:autoSpaceDN w:val="0"/>
              <w:adjustRightInd w:val="0"/>
              <w:ind w:left="360"/>
              <w:contextualSpacing/>
              <w:jc w:val="center"/>
              <w:rPr>
                <w:rFonts w:ascii="Calibri" w:eastAsia="MS Gothic" w:hAnsi="Calibri" w:cs="Calibri"/>
                <w:b/>
                <w:sz w:val="22"/>
                <w:szCs w:val="22"/>
                <w:lang w:val="es-ES"/>
              </w:rPr>
            </w:pPr>
            <w:r w:rsidRPr="00595275">
              <w:rPr>
                <w:rFonts w:ascii="Calibri" w:eastAsia="Calibri" w:hAnsi="Calibri" w:cs="Calibri"/>
                <w:b/>
                <w:color w:val="00A585"/>
                <w:sz w:val="22"/>
                <w:szCs w:val="22"/>
                <w:lang w:val="es-ES"/>
              </w:rPr>
              <w:t>Ayudas para el aprendizaje y documentos</w:t>
            </w:r>
          </w:p>
        </w:tc>
      </w:tr>
      <w:tr w:rsidR="00595275" w:rsidRPr="00595275" w14:paraId="21C2E0EF" w14:textId="77777777" w:rsidTr="00595275">
        <w:trPr>
          <w:trHeight w:val="1748"/>
          <w:jc w:val="center"/>
        </w:trPr>
        <w:tc>
          <w:tcPr>
            <w:tcW w:w="5000" w:type="pct"/>
            <w:vAlign w:val="center"/>
          </w:tcPr>
          <w:p w14:paraId="6AF40225" w14:textId="17CFD5BF" w:rsidR="00595275" w:rsidRPr="00595275" w:rsidRDefault="00595275" w:rsidP="0089422D">
            <w:pPr>
              <w:numPr>
                <w:ilvl w:val="0"/>
                <w:numId w:val="26"/>
              </w:numPr>
              <w:autoSpaceDE w:val="0"/>
              <w:autoSpaceDN w:val="0"/>
              <w:adjustRightInd w:val="0"/>
              <w:spacing w:after="160"/>
              <w:contextualSpacing/>
              <w:rPr>
                <w:rFonts w:ascii="Calibri" w:eastAsia="MS Gothic" w:hAnsi="Calibri" w:cs="Calibri"/>
                <w:color w:val="1F3864"/>
                <w:sz w:val="22"/>
                <w:szCs w:val="22"/>
                <w:lang w:val="es-ES"/>
              </w:rPr>
            </w:pPr>
            <w:r w:rsidRPr="00595275">
              <w:rPr>
                <w:rFonts w:ascii="Calibri" w:eastAsia="MS Gothic" w:hAnsi="Calibri" w:cs="Calibri"/>
                <w:b/>
                <w:bCs/>
                <w:sz w:val="22"/>
                <w:szCs w:val="22"/>
                <w:lang w:val="es-ES"/>
              </w:rPr>
              <w:t>Presentación de la Sesión 1B, en PPT</w:t>
            </w:r>
            <w:r w:rsidRPr="00595275">
              <w:rPr>
                <w:rFonts w:ascii="Calibri" w:eastAsia="MS Gothic" w:hAnsi="Calibri" w:cs="Calibri"/>
                <w:sz w:val="22"/>
                <w:szCs w:val="22"/>
                <w:lang w:val="es-ES"/>
              </w:rPr>
              <w:t xml:space="preserve">: </w:t>
            </w:r>
            <w:hyperlink r:id="rId60" w:history="1">
              <w:r w:rsidR="00E57034" w:rsidRPr="00FA7599">
                <w:rPr>
                  <w:rStyle w:val="Hipervnculo"/>
                  <w:rFonts w:ascii="Calibri" w:eastAsia="MS Gothic" w:hAnsi="Calibri" w:cs="Calibri"/>
                  <w:sz w:val="22"/>
                  <w:szCs w:val="22"/>
                  <w:lang w:val="es-ES"/>
                </w:rPr>
                <w:t>https://docs.google.com/presentation/d/1FsTYi0ZJBq2nWV9Tyj1KnIYXjB-jEC4Q/edit?usp=sharing&amp;ouid=113405345613255693920&amp;rtpof=true&amp;sd=true</w:t>
              </w:r>
            </w:hyperlink>
            <w:r w:rsidR="00E57034">
              <w:rPr>
                <w:rFonts w:ascii="Calibri" w:eastAsia="MS Gothic" w:hAnsi="Calibri" w:cs="Calibri"/>
                <w:sz w:val="22"/>
                <w:szCs w:val="22"/>
                <w:lang w:val="es-ES"/>
              </w:rPr>
              <w:t xml:space="preserve"> </w:t>
            </w:r>
          </w:p>
          <w:p w14:paraId="2E03360F" w14:textId="5BD9AE75" w:rsidR="00595275" w:rsidRPr="00595275" w:rsidRDefault="00595275" w:rsidP="0089422D">
            <w:pPr>
              <w:numPr>
                <w:ilvl w:val="0"/>
                <w:numId w:val="26"/>
              </w:numPr>
              <w:autoSpaceDE w:val="0"/>
              <w:autoSpaceDN w:val="0"/>
              <w:adjustRightInd w:val="0"/>
              <w:spacing w:after="160"/>
              <w:contextualSpacing/>
              <w:rPr>
                <w:rFonts w:ascii="Calibri" w:eastAsia="MS Gothic" w:hAnsi="Calibri" w:cs="Calibri"/>
                <w:sz w:val="22"/>
                <w:szCs w:val="22"/>
                <w:lang w:val="es-ES"/>
              </w:rPr>
            </w:pPr>
            <w:r w:rsidRPr="00595275">
              <w:rPr>
                <w:rFonts w:ascii="Calibri" w:eastAsia="MS Gothic" w:hAnsi="Calibri" w:cs="Calibri"/>
                <w:b/>
                <w:sz w:val="22"/>
                <w:szCs w:val="22"/>
                <w:lang w:val="es-ES"/>
              </w:rPr>
              <w:t>Folleto 1B</w:t>
            </w:r>
            <w:r w:rsidRPr="00595275">
              <w:rPr>
                <w:rFonts w:ascii="Calibri" w:eastAsia="MS Gothic" w:hAnsi="Calibri" w:cs="Calibri"/>
                <w:sz w:val="22"/>
                <w:szCs w:val="22"/>
                <w:lang w:val="es-ES"/>
              </w:rPr>
              <w:t xml:space="preserve"> “Presentación de participantes”: </w:t>
            </w:r>
            <w:hyperlink r:id="rId61" w:history="1">
              <w:r w:rsidR="00E57034" w:rsidRPr="00FA7599">
                <w:rPr>
                  <w:rStyle w:val="Hipervnculo"/>
                  <w:rFonts w:ascii="Calibri" w:eastAsia="MS Gothic" w:hAnsi="Calibri" w:cs="Calibri"/>
                  <w:sz w:val="22"/>
                  <w:szCs w:val="22"/>
                  <w:lang w:val="es-ES"/>
                </w:rPr>
                <w:t>https://docs.google.com/document/d/1zdjQ14qz0FdSA3Q0f_ojnE_Q-CrpzdVk/edit?usp=sharing&amp;ouid=113405345613255693920&amp;rtpof=true&amp;sd=true</w:t>
              </w:r>
            </w:hyperlink>
            <w:r w:rsidR="00E57034">
              <w:rPr>
                <w:rFonts w:ascii="Calibri" w:eastAsia="MS Gothic" w:hAnsi="Calibri" w:cs="Calibri"/>
                <w:sz w:val="22"/>
                <w:szCs w:val="22"/>
                <w:lang w:val="es-ES"/>
              </w:rPr>
              <w:t xml:space="preserve"> </w:t>
            </w:r>
          </w:p>
          <w:p w14:paraId="4C3DB796" w14:textId="77777777" w:rsidR="00595275" w:rsidRPr="00595275" w:rsidRDefault="00595275"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595275">
              <w:rPr>
                <w:rFonts w:ascii="Calibri" w:eastAsia="MS Gothic" w:hAnsi="Calibri" w:cs="Calibri"/>
                <w:sz w:val="22"/>
                <w:szCs w:val="22"/>
                <w:lang w:val="es-ES"/>
              </w:rPr>
              <w:t>Presentación de la Agenda</w:t>
            </w:r>
          </w:p>
          <w:p w14:paraId="76B8E309" w14:textId="77777777" w:rsidR="00595275" w:rsidRPr="00595275" w:rsidRDefault="00595275"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595275">
              <w:rPr>
                <w:rFonts w:ascii="Calibri" w:eastAsia="MS Gothic" w:hAnsi="Calibri" w:cs="Calibri"/>
                <w:b/>
                <w:bCs/>
                <w:sz w:val="22"/>
                <w:szCs w:val="22"/>
                <w:lang w:val="es-ES" w:eastAsia="es-ES"/>
              </w:rPr>
              <w:t>Pizarra Jamboard 1B</w:t>
            </w:r>
            <w:r w:rsidRPr="00595275">
              <w:rPr>
                <w:rFonts w:ascii="Calibri" w:eastAsia="MS Gothic" w:hAnsi="Calibri" w:cs="Calibri"/>
                <w:sz w:val="22"/>
                <w:szCs w:val="22"/>
                <w:lang w:val="es-ES" w:eastAsia="es-ES"/>
              </w:rPr>
              <w:t xml:space="preserve">, para identificar expectativas de los participantes: </w:t>
            </w:r>
            <w:hyperlink r:id="rId62" w:history="1">
              <w:r w:rsidRPr="00595275">
                <w:rPr>
                  <w:rFonts w:ascii="Calibri" w:eastAsia="MS Gothic" w:hAnsi="Calibri" w:cs="Calibri"/>
                  <w:color w:val="0563C1"/>
                  <w:sz w:val="22"/>
                  <w:szCs w:val="22"/>
                  <w:u w:val="single"/>
                  <w:lang w:val="es-ES" w:eastAsia="es-ES"/>
                </w:rPr>
                <w:t>https://jamboard.google.com/d/1NllhjKSGR2l593FBSbELSpwPljf4nyqnMdX1GE1Zyl0/edit?usp=sharing</w:t>
              </w:r>
            </w:hyperlink>
            <w:r w:rsidRPr="00595275">
              <w:rPr>
                <w:rFonts w:ascii="Calibri" w:eastAsia="MS Gothic" w:hAnsi="Calibri" w:cs="Calibri"/>
                <w:sz w:val="22"/>
                <w:szCs w:val="22"/>
                <w:lang w:val="es-ES" w:eastAsia="es-ES"/>
              </w:rPr>
              <w:t xml:space="preserve"> </w:t>
            </w:r>
          </w:p>
          <w:p w14:paraId="2DEABF8A" w14:textId="77777777" w:rsidR="00595275" w:rsidRPr="00595275" w:rsidRDefault="00595275"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595275">
              <w:rPr>
                <w:rFonts w:ascii="Calibri" w:eastAsia="MS Gothic" w:hAnsi="Calibri" w:cs="Calibri"/>
                <w:b/>
                <w:bCs/>
                <w:sz w:val="22"/>
                <w:szCs w:val="22"/>
                <w:lang w:val="es-ES"/>
              </w:rPr>
              <w:t>Formulario 1B</w:t>
            </w:r>
            <w:r w:rsidRPr="00595275">
              <w:rPr>
                <w:rFonts w:ascii="Calibri" w:eastAsia="MS Gothic" w:hAnsi="Calibri" w:cs="Calibri"/>
                <w:sz w:val="22"/>
                <w:szCs w:val="22"/>
                <w:lang w:val="es-ES"/>
              </w:rPr>
              <w:t xml:space="preserve"> de preguntas del Diagnóstico inicial: </w:t>
            </w:r>
            <w:hyperlink r:id="rId63" w:history="1">
              <w:r w:rsidRPr="00595275">
                <w:rPr>
                  <w:rFonts w:ascii="Calibri" w:eastAsia="MS Gothic" w:hAnsi="Calibri" w:cs="Calibri"/>
                  <w:color w:val="0563C1"/>
                  <w:sz w:val="22"/>
                  <w:szCs w:val="22"/>
                  <w:u w:val="single"/>
                  <w:lang w:val="es-ES"/>
                </w:rPr>
                <w:t>https://forms.gle/V6hBHW4KVSnUmdkn9</w:t>
              </w:r>
            </w:hyperlink>
            <w:r w:rsidRPr="00595275">
              <w:rPr>
                <w:rFonts w:ascii="Calibri" w:eastAsia="MS Gothic" w:hAnsi="Calibri" w:cs="Calibri"/>
                <w:sz w:val="22"/>
                <w:szCs w:val="22"/>
                <w:lang w:val="es-ES"/>
              </w:rPr>
              <w:t xml:space="preserve"> </w:t>
            </w:r>
          </w:p>
        </w:tc>
      </w:tr>
    </w:tbl>
    <w:p w14:paraId="4C3BF575" w14:textId="77777777" w:rsidR="00595275" w:rsidRPr="00595275" w:rsidRDefault="00595275" w:rsidP="00595275">
      <w:pPr>
        <w:jc w:val="both"/>
        <w:rPr>
          <w:rFonts w:ascii="Calibri" w:hAnsi="Calibri" w:cs="Calibri"/>
          <w:bCs/>
          <w:sz w:val="22"/>
        </w:rPr>
      </w:pPr>
    </w:p>
    <w:p w14:paraId="33447208" w14:textId="77777777" w:rsidR="00595275" w:rsidRPr="00595275" w:rsidRDefault="00595275" w:rsidP="00595275">
      <w:pPr>
        <w:spacing w:after="240"/>
        <w:jc w:val="center"/>
        <w:rPr>
          <w:rFonts w:ascii="Calibri" w:hAnsi="Calibri" w:cs="Calibri"/>
          <w:b/>
          <w:color w:val="00A585"/>
          <w:sz w:val="28"/>
          <w:szCs w:val="24"/>
        </w:rPr>
      </w:pPr>
      <w:r w:rsidRPr="00595275">
        <w:rPr>
          <w:rFonts w:ascii="Calibri" w:hAnsi="Calibri" w:cs="Calibri"/>
          <w:b/>
          <w:noProof/>
          <w:color w:val="00A585"/>
          <w:sz w:val="28"/>
          <w:szCs w:val="24"/>
        </w:rPr>
        <mc:AlternateContent>
          <mc:Choice Requires="wps">
            <w:drawing>
              <wp:anchor distT="45720" distB="45720" distL="114300" distR="114300" simplePos="0" relativeHeight="251677696" behindDoc="0" locked="0" layoutInCell="1" allowOverlap="1" wp14:anchorId="57E866E7" wp14:editId="09C09A5E">
                <wp:simplePos x="0" y="0"/>
                <wp:positionH relativeFrom="column">
                  <wp:posOffset>2000250</wp:posOffset>
                </wp:positionH>
                <wp:positionV relativeFrom="paragraph">
                  <wp:posOffset>67310</wp:posOffset>
                </wp:positionV>
                <wp:extent cx="2581275" cy="342900"/>
                <wp:effectExtent l="0" t="0" r="28575" b="19050"/>
                <wp:wrapSquare wrapText="bothSides"/>
                <wp:docPr id="2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2700" cap="flat" cmpd="sng" algn="ctr">
                          <a:solidFill>
                            <a:srgbClr val="FFC000"/>
                          </a:solidFill>
                          <a:prstDash val="solid"/>
                          <a:miter lim="800000"/>
                          <a:headEnd/>
                          <a:tailEnd/>
                        </a:ln>
                        <a:effectLst/>
                      </wps:spPr>
                      <wps:txbx>
                        <w:txbxContent>
                          <w:p w14:paraId="493B9DA3" w14:textId="77777777" w:rsidR="00716CDC" w:rsidRDefault="00716CDC" w:rsidP="00595275">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E866E7" id="_x0000_s1045" type="#_x0000_t202" style="position:absolute;left:0;text-align:left;margin-left:157.5pt;margin-top:5.3pt;width:203.25pt;height:27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" fillcolor="window" strokecolor="#ffc000" strokeweight="1pt">
                <v:textbox>
                  <w:txbxContent>
                    <w:p w14:paraId="493B9DA3" w14:textId="77777777" w:rsidR="00716CDC" w:rsidRDefault="00716CDC" w:rsidP="00595275">
                      <w:r w:rsidRPr="00BC76C0">
                        <w:rPr>
                          <w:rFonts w:ascii="Calibri" w:hAnsi="Calibri" w:cs="Calibri"/>
                          <w:b/>
                          <w:color w:val="00A585"/>
                          <w:sz w:val="28"/>
                          <w:szCs w:val="24"/>
                        </w:rPr>
                        <w:t>CUADERNO DEL PARTICIPANTE</w:t>
                      </w:r>
                    </w:p>
                  </w:txbxContent>
                </v:textbox>
                <w10:wrap type="square"/>
              </v:shape>
            </w:pict>
          </mc:Fallback>
        </mc:AlternateContent>
      </w:r>
    </w:p>
    <w:p w14:paraId="63D75F4A" w14:textId="77777777" w:rsidR="00595275" w:rsidRPr="00595275" w:rsidRDefault="00595275" w:rsidP="00595275">
      <w:pPr>
        <w:spacing w:line="259" w:lineRule="auto"/>
        <w:jc w:val="both"/>
        <w:rPr>
          <w:rFonts w:ascii="Calibri" w:eastAsia="Times New Roman" w:hAnsi="Calibri" w:cs="Calibri"/>
          <w:b/>
          <w:bCs/>
          <w:color w:val="00A585"/>
          <w:szCs w:val="24"/>
          <w:lang w:val="es-ES" w:eastAsia="es-NI"/>
        </w:rPr>
      </w:pPr>
    </w:p>
    <w:p w14:paraId="586F9789" w14:textId="77777777" w:rsidR="00595275" w:rsidRPr="00595275" w:rsidRDefault="00595275" w:rsidP="00595275">
      <w:pPr>
        <w:spacing w:after="160" w:line="259" w:lineRule="auto"/>
        <w:jc w:val="both"/>
        <w:rPr>
          <w:rFonts w:ascii="Calibri" w:eastAsia="Times New Roman" w:hAnsi="Calibri" w:cs="Calibri"/>
          <w:b/>
          <w:bCs/>
          <w:color w:val="00A585"/>
          <w:szCs w:val="24"/>
          <w:lang w:val="es-ES" w:eastAsia="es-NI"/>
        </w:rPr>
      </w:pPr>
      <w:r w:rsidRPr="00595275">
        <w:rPr>
          <w:rFonts w:ascii="Calibri" w:eastAsia="Times New Roman" w:hAnsi="Calibri" w:cs="Calibri"/>
          <w:b/>
          <w:bCs/>
          <w:color w:val="00A585"/>
          <w:szCs w:val="24"/>
          <w:lang w:val="es-ES" w:eastAsia="es-NI"/>
        </w:rPr>
        <w:t>INSTRUCCIONES PARA EL DESARROLO DE LAS ACTIVIDADES</w:t>
      </w:r>
    </w:p>
    <w:p w14:paraId="4C155410" w14:textId="77777777" w:rsidR="00595275" w:rsidRPr="00595275" w:rsidRDefault="00595275" w:rsidP="00595275">
      <w:pPr>
        <w:spacing w:after="160" w:line="259" w:lineRule="auto"/>
        <w:jc w:val="both"/>
        <w:rPr>
          <w:rFonts w:ascii="Calibri" w:eastAsia="Times New Roman" w:hAnsi="Calibri" w:cs="Calibri"/>
          <w:b/>
          <w:bCs/>
          <w:color w:val="00A585"/>
          <w:szCs w:val="24"/>
          <w:lang w:val="es-ES" w:eastAsia="es-NI"/>
        </w:rPr>
      </w:pPr>
      <w:r w:rsidRPr="00595275">
        <w:rPr>
          <w:rFonts w:ascii="Calibri" w:eastAsia="Times New Roman" w:hAnsi="Calibri" w:cs="Calibri"/>
          <w:b/>
          <w:bCs/>
          <w:color w:val="00A585"/>
          <w:szCs w:val="24"/>
          <w:lang w:val="es-ES" w:eastAsia="es-NI"/>
        </w:rPr>
        <w:t>Actividad 2: Presentación de participantes y de Facilitadores</w:t>
      </w:r>
    </w:p>
    <w:p w14:paraId="6946B5DD" w14:textId="77777777" w:rsidR="00595275" w:rsidRPr="00595275" w:rsidRDefault="00595275" w:rsidP="00595275">
      <w:pPr>
        <w:autoSpaceDE w:val="0"/>
        <w:autoSpaceDN w:val="0"/>
        <w:adjustRightInd w:val="0"/>
        <w:spacing w:line="276" w:lineRule="auto"/>
        <w:jc w:val="both"/>
        <w:rPr>
          <w:rFonts w:ascii="Calibri" w:eastAsia="MS Gothic" w:hAnsi="Calibri" w:cs="Calibri"/>
          <w:sz w:val="22"/>
          <w:szCs w:val="22"/>
          <w:lang w:val="es-ES"/>
        </w:rPr>
      </w:pPr>
      <w:r w:rsidRPr="00595275">
        <w:rPr>
          <w:rFonts w:ascii="Calibri" w:eastAsia="Times New Roman" w:hAnsi="Calibri" w:cs="Calibri"/>
          <w:bCs/>
          <w:color w:val="000000"/>
          <w:sz w:val="22"/>
          <w:szCs w:val="22"/>
          <w:lang w:val="es-ES" w:eastAsia="es-NI"/>
        </w:rPr>
        <w:t xml:space="preserve">El Participante aplica el </w:t>
      </w:r>
      <w:r w:rsidRPr="00595275">
        <w:rPr>
          <w:rFonts w:ascii="Calibri" w:eastAsia="MS Gothic" w:hAnsi="Calibri" w:cs="Calibri"/>
          <w:b/>
          <w:bCs/>
          <w:sz w:val="22"/>
          <w:szCs w:val="22"/>
          <w:lang w:val="es-ES"/>
        </w:rPr>
        <w:t>Folleto 1B</w:t>
      </w:r>
      <w:r w:rsidRPr="00595275">
        <w:rPr>
          <w:rFonts w:ascii="Calibri" w:eastAsia="MS Gothic" w:hAnsi="Calibri" w:cs="Calibri"/>
          <w:sz w:val="22"/>
          <w:szCs w:val="22"/>
          <w:lang w:val="es-ES"/>
        </w:rPr>
        <w:t xml:space="preserve"> “Presentación de participantes”, siguiendo las siguientes instrucciones:</w:t>
      </w:r>
    </w:p>
    <w:p w14:paraId="58BBC722" w14:textId="77777777" w:rsidR="00595275" w:rsidRPr="00595275" w:rsidRDefault="00595275" w:rsidP="00595275">
      <w:pPr>
        <w:autoSpaceDE w:val="0"/>
        <w:autoSpaceDN w:val="0"/>
        <w:adjustRightInd w:val="0"/>
        <w:spacing w:line="259" w:lineRule="auto"/>
        <w:ind w:left="360"/>
        <w:jc w:val="both"/>
        <w:rPr>
          <w:rFonts w:ascii="Calibri" w:eastAsia="MS Gothic" w:hAnsi="Calibri" w:cs="Calibri"/>
          <w:sz w:val="22"/>
          <w:szCs w:val="22"/>
          <w:lang w:val="es-ES"/>
        </w:rPr>
      </w:pPr>
    </w:p>
    <w:p w14:paraId="36D35A1D" w14:textId="77777777" w:rsidR="00595275" w:rsidRPr="00595275" w:rsidRDefault="00595275" w:rsidP="0089422D">
      <w:pPr>
        <w:numPr>
          <w:ilvl w:val="0"/>
          <w:numId w:val="27"/>
        </w:numPr>
        <w:autoSpaceDE w:val="0"/>
        <w:autoSpaceDN w:val="0"/>
        <w:adjustRightInd w:val="0"/>
        <w:spacing w:after="160" w:line="276" w:lineRule="auto"/>
        <w:jc w:val="both"/>
        <w:rPr>
          <w:rFonts w:ascii="Calibri" w:eastAsia="MS Gothic" w:hAnsi="Calibri" w:cs="Calibri"/>
          <w:sz w:val="22"/>
          <w:szCs w:val="22"/>
          <w:lang w:val="es-ES"/>
        </w:rPr>
      </w:pPr>
      <w:r w:rsidRPr="00595275">
        <w:rPr>
          <w:rFonts w:ascii="Calibri" w:eastAsia="Times New Roman" w:hAnsi="Calibri" w:cs="Calibri"/>
          <w:bCs/>
          <w:color w:val="000000"/>
          <w:sz w:val="22"/>
          <w:szCs w:val="22"/>
          <w:lang w:val="es-ES" w:eastAsia="es-NI"/>
        </w:rPr>
        <w:t>Se organiza en grupos de cuatro personas</w:t>
      </w:r>
    </w:p>
    <w:p w14:paraId="6534E08D" w14:textId="77777777" w:rsidR="00595275" w:rsidRPr="00595275" w:rsidRDefault="00595275" w:rsidP="0089422D">
      <w:pPr>
        <w:numPr>
          <w:ilvl w:val="0"/>
          <w:numId w:val="27"/>
        </w:numPr>
        <w:autoSpaceDE w:val="0"/>
        <w:autoSpaceDN w:val="0"/>
        <w:adjustRightInd w:val="0"/>
        <w:spacing w:after="160" w:line="259" w:lineRule="auto"/>
        <w:jc w:val="both"/>
        <w:rPr>
          <w:rFonts w:ascii="Calibri" w:eastAsia="MS Gothic" w:hAnsi="Calibri" w:cs="Calibri"/>
          <w:sz w:val="22"/>
          <w:szCs w:val="22"/>
          <w:lang w:val="es-ES"/>
        </w:rPr>
      </w:pPr>
      <w:r w:rsidRPr="00595275">
        <w:rPr>
          <w:rFonts w:ascii="Calibri" w:eastAsia="MS Gothic" w:hAnsi="Calibri" w:cs="Calibri"/>
          <w:sz w:val="22"/>
          <w:szCs w:val="22"/>
          <w:lang w:val="es-ES"/>
        </w:rPr>
        <w:t xml:space="preserve">En el grupo de manera consensuada Identifiquen el derecho humano que desean promover en una emergencia, crisis o conflicto previamente determinado; </w:t>
      </w:r>
    </w:p>
    <w:p w14:paraId="38976F25" w14:textId="77777777" w:rsidR="00595275" w:rsidRPr="00595275" w:rsidRDefault="00595275" w:rsidP="0089422D">
      <w:pPr>
        <w:numPr>
          <w:ilvl w:val="0"/>
          <w:numId w:val="27"/>
        </w:numPr>
        <w:autoSpaceDE w:val="0"/>
        <w:autoSpaceDN w:val="0"/>
        <w:adjustRightInd w:val="0"/>
        <w:spacing w:after="160" w:line="259" w:lineRule="auto"/>
        <w:jc w:val="both"/>
        <w:rPr>
          <w:rFonts w:ascii="Calibri" w:eastAsia="MS Gothic" w:hAnsi="Calibri" w:cs="Calibri"/>
          <w:sz w:val="22"/>
          <w:szCs w:val="22"/>
          <w:lang w:val="es-ES"/>
        </w:rPr>
      </w:pPr>
      <w:r w:rsidRPr="00595275">
        <w:rPr>
          <w:rFonts w:ascii="Calibri" w:eastAsia="MS Gothic" w:hAnsi="Calibri" w:cs="Calibri"/>
          <w:sz w:val="22"/>
          <w:szCs w:val="22"/>
          <w:lang w:val="es-ES"/>
        </w:rPr>
        <w:t>Expresen dicho Derecho humano en un dibujo</w:t>
      </w:r>
    </w:p>
    <w:p w14:paraId="248FA3D4" w14:textId="77777777" w:rsidR="00595275" w:rsidRPr="00595275" w:rsidRDefault="00595275" w:rsidP="0089422D">
      <w:pPr>
        <w:numPr>
          <w:ilvl w:val="0"/>
          <w:numId w:val="27"/>
        </w:numPr>
        <w:autoSpaceDE w:val="0"/>
        <w:autoSpaceDN w:val="0"/>
        <w:adjustRightInd w:val="0"/>
        <w:spacing w:after="160" w:line="259" w:lineRule="auto"/>
        <w:jc w:val="both"/>
        <w:rPr>
          <w:rFonts w:ascii="Calibri" w:eastAsia="MS Gothic" w:hAnsi="Calibri" w:cs="Calibri"/>
          <w:sz w:val="22"/>
          <w:szCs w:val="22"/>
          <w:lang w:val="es-ES"/>
        </w:rPr>
      </w:pPr>
      <w:r w:rsidRPr="00595275">
        <w:rPr>
          <w:rFonts w:ascii="Calibri" w:eastAsia="MS Gothic" w:hAnsi="Calibri" w:cs="Calibri"/>
          <w:sz w:val="22"/>
          <w:szCs w:val="22"/>
          <w:lang w:val="es-ES"/>
        </w:rPr>
        <w:t>Seguidamente compongan una parodia (canción que expresa el Derecho humano priorizado), que será interpretada por cada Grupo -al momento de presentarse- exhibiendo también, el dibujo.</w:t>
      </w:r>
    </w:p>
    <w:p w14:paraId="358CB723" w14:textId="77777777" w:rsidR="00595275" w:rsidRPr="00595275" w:rsidRDefault="00595275" w:rsidP="0089422D">
      <w:pPr>
        <w:numPr>
          <w:ilvl w:val="0"/>
          <w:numId w:val="27"/>
        </w:numPr>
        <w:autoSpaceDE w:val="0"/>
        <w:autoSpaceDN w:val="0"/>
        <w:adjustRightInd w:val="0"/>
        <w:spacing w:after="160" w:line="276" w:lineRule="auto"/>
        <w:jc w:val="both"/>
        <w:rPr>
          <w:rFonts w:ascii="Calibri" w:eastAsia="MS Gothic" w:hAnsi="Calibri" w:cs="Calibri"/>
          <w:sz w:val="22"/>
          <w:szCs w:val="22"/>
          <w:lang w:val="es-ES"/>
        </w:rPr>
      </w:pPr>
      <w:r w:rsidRPr="00595275">
        <w:rPr>
          <w:rFonts w:ascii="Calibri" w:eastAsia="MS Gothic" w:hAnsi="Calibri" w:cs="Calibri"/>
          <w:sz w:val="22"/>
          <w:szCs w:val="22"/>
          <w:lang w:val="es-ES"/>
        </w:rPr>
        <w:t>Elija a una persona que represente al grupo durante la presentación, quien será la persona encargada de explicar el dibujo realizado</w:t>
      </w:r>
    </w:p>
    <w:p w14:paraId="725A7940" w14:textId="77777777" w:rsidR="00595275" w:rsidRPr="00595275" w:rsidRDefault="00595275" w:rsidP="0089422D">
      <w:pPr>
        <w:numPr>
          <w:ilvl w:val="0"/>
          <w:numId w:val="27"/>
        </w:numPr>
        <w:autoSpaceDE w:val="0"/>
        <w:autoSpaceDN w:val="0"/>
        <w:adjustRightInd w:val="0"/>
        <w:spacing w:after="160" w:line="276" w:lineRule="auto"/>
        <w:jc w:val="both"/>
        <w:rPr>
          <w:rFonts w:ascii="Calibri" w:eastAsia="MS Gothic" w:hAnsi="Calibri" w:cs="Calibri"/>
          <w:sz w:val="22"/>
          <w:szCs w:val="22"/>
          <w:lang w:val="es-ES"/>
        </w:rPr>
      </w:pPr>
      <w:r w:rsidRPr="00595275">
        <w:rPr>
          <w:rFonts w:ascii="Calibri" w:eastAsia="MS Gothic" w:hAnsi="Calibri" w:cs="Calibri"/>
          <w:sz w:val="22"/>
          <w:szCs w:val="22"/>
          <w:lang w:val="es-ES"/>
        </w:rPr>
        <w:t>A continuación, interpretan en grupo, la canción elegida.</w:t>
      </w:r>
    </w:p>
    <w:p w14:paraId="13EA8DA7" w14:textId="77777777" w:rsidR="00595275" w:rsidRPr="00595275" w:rsidRDefault="00595275" w:rsidP="0089422D">
      <w:pPr>
        <w:numPr>
          <w:ilvl w:val="0"/>
          <w:numId w:val="27"/>
        </w:numPr>
        <w:autoSpaceDE w:val="0"/>
        <w:autoSpaceDN w:val="0"/>
        <w:adjustRightInd w:val="0"/>
        <w:spacing w:after="160" w:line="259" w:lineRule="auto"/>
        <w:jc w:val="both"/>
        <w:rPr>
          <w:rFonts w:ascii="Calibri" w:eastAsia="MS Gothic" w:hAnsi="Calibri" w:cs="Calibri"/>
          <w:sz w:val="22"/>
          <w:szCs w:val="22"/>
          <w:lang w:val="es-ES"/>
        </w:rPr>
      </w:pPr>
      <w:r w:rsidRPr="00595275">
        <w:rPr>
          <w:rFonts w:ascii="Calibri" w:eastAsia="Calibri" w:hAnsi="Calibri"/>
          <w:sz w:val="22"/>
          <w:szCs w:val="22"/>
        </w:rPr>
        <w:t>Finalicen la actividad con la presentación de cada participante mencionando</w:t>
      </w:r>
      <w:r w:rsidRPr="00595275">
        <w:rPr>
          <w:rFonts w:ascii="Calibri" w:eastAsia="MS Gothic" w:hAnsi="Calibri" w:cs="Calibri"/>
          <w:sz w:val="22"/>
          <w:szCs w:val="22"/>
          <w:lang w:val="es-ES"/>
        </w:rPr>
        <w:t>: Nombre, Institución y Cargo.</w:t>
      </w:r>
    </w:p>
    <w:p w14:paraId="15A3F613" w14:textId="77777777" w:rsidR="00595275" w:rsidRPr="00595275" w:rsidRDefault="00595275" w:rsidP="00595275">
      <w:pPr>
        <w:spacing w:after="240"/>
        <w:jc w:val="both"/>
        <w:rPr>
          <w:rFonts w:ascii="Calibri" w:hAnsi="Calibri" w:cs="Calibri"/>
          <w:b/>
          <w:color w:val="00A585"/>
          <w:szCs w:val="24"/>
          <w:lang w:val="es-ES"/>
        </w:rPr>
      </w:pPr>
      <w:r w:rsidRPr="00595275">
        <w:rPr>
          <w:rFonts w:ascii="Calibri" w:hAnsi="Calibri" w:cs="Calibri"/>
          <w:b/>
          <w:color w:val="00A585"/>
          <w:szCs w:val="24"/>
          <w:lang w:val="es-ES"/>
        </w:rPr>
        <w:t>Actividad 3: Identificación de expectativas</w:t>
      </w:r>
    </w:p>
    <w:p w14:paraId="4E240700" w14:textId="77777777" w:rsidR="00595275" w:rsidRPr="00595275" w:rsidRDefault="00595275" w:rsidP="0089422D">
      <w:pPr>
        <w:numPr>
          <w:ilvl w:val="0"/>
          <w:numId w:val="29"/>
        </w:numPr>
        <w:spacing w:after="240" w:line="259" w:lineRule="auto"/>
        <w:contextualSpacing/>
        <w:jc w:val="both"/>
        <w:rPr>
          <w:rFonts w:ascii="Calibri" w:hAnsi="Calibri" w:cs="Calibri"/>
          <w:bCs/>
          <w:sz w:val="22"/>
          <w:szCs w:val="22"/>
          <w:lang w:val="es-ES"/>
        </w:rPr>
      </w:pPr>
      <w:r w:rsidRPr="00595275">
        <w:rPr>
          <w:rFonts w:ascii="Calibri" w:hAnsi="Calibri" w:cs="Calibri"/>
          <w:bCs/>
          <w:sz w:val="22"/>
          <w:szCs w:val="22"/>
          <w:lang w:val="es-ES"/>
        </w:rPr>
        <w:t>El Participante activa la pizarra Jamboard 1B, mediante el link colocado en el chat por el Facilitador</w:t>
      </w:r>
    </w:p>
    <w:p w14:paraId="572D6B82" w14:textId="77777777" w:rsidR="00595275" w:rsidRPr="00595275" w:rsidRDefault="00595275" w:rsidP="0089422D">
      <w:pPr>
        <w:numPr>
          <w:ilvl w:val="0"/>
          <w:numId w:val="29"/>
        </w:numPr>
        <w:spacing w:after="240" w:line="259" w:lineRule="auto"/>
        <w:contextualSpacing/>
        <w:jc w:val="both"/>
        <w:rPr>
          <w:rFonts w:ascii="Calibri" w:hAnsi="Calibri" w:cs="Calibri"/>
          <w:bCs/>
          <w:sz w:val="22"/>
          <w:szCs w:val="22"/>
          <w:lang w:val="es-ES"/>
        </w:rPr>
      </w:pPr>
      <w:r w:rsidRPr="00595275">
        <w:rPr>
          <w:rFonts w:ascii="Calibri" w:hAnsi="Calibri" w:cs="Calibri"/>
          <w:bCs/>
          <w:sz w:val="22"/>
          <w:szCs w:val="22"/>
          <w:lang w:val="es-ES"/>
        </w:rPr>
        <w:t>Cada participante, escribe su expectativa en un pot-sit y colocar en la pizarra Jamboard</w:t>
      </w:r>
    </w:p>
    <w:p w14:paraId="04823245" w14:textId="77777777" w:rsidR="00595275" w:rsidRPr="00595275" w:rsidRDefault="00595275" w:rsidP="0089422D">
      <w:pPr>
        <w:numPr>
          <w:ilvl w:val="0"/>
          <w:numId w:val="29"/>
        </w:numPr>
        <w:spacing w:after="240" w:line="259" w:lineRule="auto"/>
        <w:contextualSpacing/>
        <w:jc w:val="both"/>
        <w:rPr>
          <w:rFonts w:ascii="Calibri" w:hAnsi="Calibri" w:cs="Calibri"/>
          <w:bCs/>
          <w:sz w:val="22"/>
          <w:szCs w:val="22"/>
          <w:lang w:val="es-ES"/>
        </w:rPr>
      </w:pPr>
      <w:r w:rsidRPr="00595275">
        <w:rPr>
          <w:rFonts w:ascii="Calibri" w:hAnsi="Calibri" w:cs="Calibri"/>
          <w:bCs/>
          <w:sz w:val="22"/>
          <w:szCs w:val="22"/>
          <w:lang w:val="es-ES"/>
        </w:rPr>
        <w:t>Si tiene dos o más expectativas, debe anotar cada expectativa en un pot-sit</w:t>
      </w:r>
    </w:p>
    <w:p w14:paraId="11CF44F4" w14:textId="77777777" w:rsidR="00595275" w:rsidRPr="00595275" w:rsidRDefault="00595275" w:rsidP="0089422D">
      <w:pPr>
        <w:numPr>
          <w:ilvl w:val="0"/>
          <w:numId w:val="29"/>
        </w:numPr>
        <w:spacing w:after="240" w:line="259" w:lineRule="auto"/>
        <w:contextualSpacing/>
        <w:jc w:val="both"/>
        <w:rPr>
          <w:rFonts w:ascii="Calibri" w:hAnsi="Calibri" w:cs="Calibri"/>
          <w:bCs/>
          <w:sz w:val="22"/>
          <w:szCs w:val="22"/>
          <w:lang w:val="es-ES"/>
        </w:rPr>
      </w:pPr>
      <w:r w:rsidRPr="00595275">
        <w:rPr>
          <w:rFonts w:ascii="Calibri" w:hAnsi="Calibri" w:cs="Calibri"/>
          <w:bCs/>
          <w:sz w:val="22"/>
          <w:szCs w:val="22"/>
          <w:lang w:val="es-ES"/>
        </w:rPr>
        <w:t>Identifica su(s) expectativa(s), anotando las iniciales de su nombre o mediante una marca de distintivo</w:t>
      </w:r>
    </w:p>
    <w:p w14:paraId="57950DD8" w14:textId="4424F72B" w:rsidR="00595275" w:rsidRPr="00595275" w:rsidRDefault="00595275" w:rsidP="00595275">
      <w:pPr>
        <w:spacing w:after="240"/>
        <w:jc w:val="both"/>
        <w:rPr>
          <w:rFonts w:ascii="Calibri" w:hAnsi="Calibri" w:cs="Calibri"/>
          <w:b/>
          <w:color w:val="00A585"/>
          <w:szCs w:val="24"/>
          <w:lang w:val="es-ES"/>
        </w:rPr>
      </w:pPr>
      <w:r w:rsidRPr="00595275">
        <w:rPr>
          <w:rFonts w:ascii="Calibri" w:hAnsi="Calibri" w:cs="Calibri"/>
          <w:b/>
          <w:color w:val="00A585"/>
          <w:szCs w:val="24"/>
          <w:lang w:val="es-ES"/>
        </w:rPr>
        <w:lastRenderedPageBreak/>
        <w:t>Actividad 3: Diagnóstico inicial</w:t>
      </w:r>
    </w:p>
    <w:p w14:paraId="0C410312" w14:textId="77777777" w:rsidR="00595275" w:rsidRPr="00595275" w:rsidRDefault="00595275" w:rsidP="0089422D">
      <w:pPr>
        <w:numPr>
          <w:ilvl w:val="0"/>
          <w:numId w:val="28"/>
        </w:numPr>
        <w:spacing w:after="240" w:line="259" w:lineRule="auto"/>
        <w:contextualSpacing/>
        <w:jc w:val="both"/>
        <w:rPr>
          <w:rFonts w:ascii="Calibri" w:hAnsi="Calibri" w:cs="Calibri"/>
          <w:bCs/>
          <w:sz w:val="22"/>
          <w:szCs w:val="22"/>
          <w:lang w:val="es-ES"/>
        </w:rPr>
      </w:pPr>
      <w:r w:rsidRPr="00595275">
        <w:rPr>
          <w:rFonts w:ascii="Calibri" w:hAnsi="Calibri" w:cs="Calibri"/>
          <w:bCs/>
          <w:sz w:val="22"/>
          <w:szCs w:val="22"/>
          <w:lang w:val="es-ES"/>
        </w:rPr>
        <w:t>El participante, activa el Formulario 1B, mediante el link colocado en el chat por el Facilitador</w:t>
      </w:r>
    </w:p>
    <w:p w14:paraId="351F76B9" w14:textId="77777777" w:rsidR="00595275" w:rsidRPr="00595275" w:rsidRDefault="00595275" w:rsidP="0089422D">
      <w:pPr>
        <w:numPr>
          <w:ilvl w:val="0"/>
          <w:numId w:val="28"/>
        </w:numPr>
        <w:spacing w:after="240" w:line="259" w:lineRule="auto"/>
        <w:contextualSpacing/>
        <w:jc w:val="both"/>
        <w:rPr>
          <w:rFonts w:ascii="Calibri" w:hAnsi="Calibri" w:cs="Calibri"/>
          <w:bCs/>
          <w:sz w:val="22"/>
          <w:szCs w:val="22"/>
          <w:lang w:val="es-ES"/>
        </w:rPr>
      </w:pPr>
      <w:r w:rsidRPr="00595275">
        <w:rPr>
          <w:rFonts w:ascii="Calibri" w:hAnsi="Calibri" w:cs="Calibri"/>
          <w:bCs/>
          <w:sz w:val="22"/>
          <w:szCs w:val="22"/>
          <w:lang w:val="es-ES"/>
        </w:rPr>
        <w:t>Cada participante lee con atención cada pregunta formulada</w:t>
      </w:r>
    </w:p>
    <w:p w14:paraId="131A5EFE" w14:textId="77777777" w:rsidR="00595275" w:rsidRPr="00595275" w:rsidRDefault="00595275" w:rsidP="0089422D">
      <w:pPr>
        <w:numPr>
          <w:ilvl w:val="0"/>
          <w:numId w:val="28"/>
        </w:numPr>
        <w:spacing w:after="240" w:line="259" w:lineRule="auto"/>
        <w:contextualSpacing/>
        <w:jc w:val="both"/>
        <w:rPr>
          <w:rFonts w:ascii="Calibri" w:hAnsi="Calibri" w:cs="Calibri"/>
          <w:bCs/>
          <w:sz w:val="22"/>
          <w:szCs w:val="22"/>
          <w:lang w:val="es-ES"/>
        </w:rPr>
      </w:pPr>
      <w:r w:rsidRPr="00595275">
        <w:rPr>
          <w:rFonts w:ascii="Calibri" w:hAnsi="Calibri" w:cs="Calibri"/>
          <w:bCs/>
          <w:sz w:val="22"/>
          <w:szCs w:val="22"/>
          <w:lang w:val="es-ES"/>
        </w:rPr>
        <w:t>Elige la respuesta más adecuada, según el instructivo</w:t>
      </w:r>
    </w:p>
    <w:p w14:paraId="75BAEA32" w14:textId="6398038B" w:rsidR="00595275" w:rsidRDefault="00595275" w:rsidP="0089422D">
      <w:pPr>
        <w:numPr>
          <w:ilvl w:val="0"/>
          <w:numId w:val="28"/>
        </w:numPr>
        <w:spacing w:after="240" w:line="259" w:lineRule="auto"/>
        <w:contextualSpacing/>
        <w:jc w:val="both"/>
        <w:rPr>
          <w:rFonts w:ascii="Calibri" w:hAnsi="Calibri" w:cs="Calibri"/>
          <w:bCs/>
          <w:sz w:val="22"/>
          <w:szCs w:val="22"/>
          <w:lang w:val="es-ES"/>
        </w:rPr>
      </w:pPr>
      <w:r w:rsidRPr="00595275">
        <w:rPr>
          <w:rFonts w:ascii="Calibri" w:hAnsi="Calibri" w:cs="Calibri"/>
          <w:bCs/>
          <w:sz w:val="22"/>
          <w:szCs w:val="22"/>
          <w:lang w:val="es-ES"/>
        </w:rPr>
        <w:t>Una vez completado el llenado del formulario, envía verificando colocar su nombre.</w:t>
      </w:r>
    </w:p>
    <w:p w14:paraId="59CCE63A" w14:textId="77777777" w:rsidR="00C03D8F" w:rsidRPr="00595275" w:rsidRDefault="00C03D8F" w:rsidP="00C03D8F">
      <w:pPr>
        <w:spacing w:after="240" w:line="259" w:lineRule="auto"/>
        <w:ind w:left="360"/>
        <w:contextualSpacing/>
        <w:jc w:val="both"/>
        <w:rPr>
          <w:rFonts w:ascii="Calibri" w:hAnsi="Calibri" w:cs="Calibri"/>
          <w:bCs/>
          <w:sz w:val="22"/>
          <w:szCs w:val="22"/>
          <w:lang w:val="es-ES"/>
        </w:rPr>
      </w:pPr>
    </w:p>
    <w:p w14:paraId="1EB77BA6" w14:textId="77777777" w:rsidR="00595275" w:rsidRPr="00595275" w:rsidRDefault="00595275" w:rsidP="00595275">
      <w:pPr>
        <w:shd w:val="clear" w:color="auto" w:fill="BDD6EE"/>
        <w:jc w:val="both"/>
        <w:rPr>
          <w:rFonts w:ascii="Calibri" w:hAnsi="Calibri" w:cs="Calibri"/>
          <w:b/>
          <w:szCs w:val="22"/>
        </w:rPr>
      </w:pPr>
      <w:r w:rsidRPr="00595275">
        <w:rPr>
          <w:rFonts w:ascii="Calibri" w:hAnsi="Calibri" w:cs="Calibri"/>
          <w:b/>
          <w:szCs w:val="22"/>
        </w:rPr>
        <w:t>Sesión 02: Introducción al Manual Esfera: Normas Mínimas de Respuesta Humanitaria</w:t>
      </w:r>
    </w:p>
    <w:p w14:paraId="000F4FF9" w14:textId="77777777" w:rsidR="00595275" w:rsidRPr="00595275" w:rsidRDefault="00595275" w:rsidP="00C03D8F">
      <w:pPr>
        <w:rPr>
          <w:rFonts w:ascii="Calibri" w:hAnsi="Calibri" w:cs="Calibri"/>
          <w:b/>
          <w:color w:val="00A585"/>
          <w:sz w:val="28"/>
          <w:szCs w:val="24"/>
        </w:rPr>
      </w:pPr>
      <w:r w:rsidRPr="00595275">
        <w:rPr>
          <w:rFonts w:ascii="Calibri" w:hAnsi="Calibri" w:cs="Calibri"/>
          <w:b/>
          <w:noProof/>
          <w:color w:val="00A585"/>
          <w:sz w:val="28"/>
          <w:szCs w:val="24"/>
        </w:rPr>
        <mc:AlternateContent>
          <mc:Choice Requires="wps">
            <w:drawing>
              <wp:anchor distT="45720" distB="45720" distL="114300" distR="114300" simplePos="0" relativeHeight="251678720" behindDoc="0" locked="0" layoutInCell="1" allowOverlap="1" wp14:anchorId="3CEEB196" wp14:editId="2C1F8C21">
                <wp:simplePos x="0" y="0"/>
                <wp:positionH relativeFrom="column">
                  <wp:align>center</wp:align>
                </wp:positionH>
                <wp:positionV relativeFrom="paragraph">
                  <wp:posOffset>182880</wp:posOffset>
                </wp:positionV>
                <wp:extent cx="2360930" cy="342900"/>
                <wp:effectExtent l="0" t="0" r="20320" b="19050"/>
                <wp:wrapSquare wrapText="bothSides"/>
                <wp:docPr id="26" name="Cuadro de tex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2700" cap="flat" cmpd="sng" algn="ctr">
                          <a:solidFill>
                            <a:srgbClr val="5B9BD5"/>
                          </a:solidFill>
                          <a:prstDash val="solid"/>
                          <a:miter lim="800000"/>
                          <a:headEnd/>
                          <a:tailEnd/>
                        </a:ln>
                        <a:effectLst/>
                      </wps:spPr>
                      <wps:txbx>
                        <w:txbxContent>
                          <w:p w14:paraId="0F1B45DE" w14:textId="77777777" w:rsidR="00716CDC" w:rsidRDefault="00716CDC" w:rsidP="00595275">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CEEB196" id="Cuadro de texto 26" o:spid="_x0000_s1046" type="#_x0000_t202" style="position:absolute;margin-left:0;margin-top:14.4pt;width:185.9pt;height:27pt;z-index:251678720;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" fillcolor="window" strokecolor="#5b9bd5" strokeweight="1pt">
                <v:textbox>
                  <w:txbxContent>
                    <w:p w14:paraId="0F1B45DE" w14:textId="77777777" w:rsidR="00716CDC" w:rsidRDefault="00716CDC" w:rsidP="00595275">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2"/>
        <w:tblW w:w="0" w:type="auto"/>
        <w:tblBorders>
          <w:top w:val="single" w:sz="12" w:space="0" w:color="8EAADB"/>
          <w:left w:val="single" w:sz="12" w:space="0" w:color="8EAADB"/>
          <w:bottom w:val="single" w:sz="12" w:space="0" w:color="8EAADB"/>
          <w:right w:val="single" w:sz="12" w:space="0" w:color="8EAADB"/>
          <w:insideH w:val="single" w:sz="12" w:space="0" w:color="FFC000"/>
          <w:insideV w:val="single" w:sz="12" w:space="0" w:color="8EAADB"/>
        </w:tblBorders>
        <w:tblLook w:val="04A0" w:firstRow="1" w:lastRow="0" w:firstColumn="1" w:lastColumn="0" w:noHBand="0" w:noVBand="1"/>
      </w:tblPr>
      <w:tblGrid>
        <w:gridCol w:w="1686"/>
        <w:gridCol w:w="8022"/>
      </w:tblGrid>
      <w:tr w:rsidR="00595275" w:rsidRPr="00595275" w14:paraId="71F4FAD4" w14:textId="77777777" w:rsidTr="00595275">
        <w:tc>
          <w:tcPr>
            <w:tcW w:w="1686" w:type="dxa"/>
            <w:vAlign w:val="center"/>
          </w:tcPr>
          <w:p w14:paraId="667BAD91" w14:textId="77777777" w:rsidR="00595275" w:rsidRPr="00595275" w:rsidRDefault="00595275" w:rsidP="00C03D8F">
            <w:pPr>
              <w:rPr>
                <w:rFonts w:ascii="Calibri" w:hAnsi="Calibri" w:cs="Calibri"/>
                <w:bCs/>
                <w:sz w:val="22"/>
              </w:rPr>
            </w:pPr>
            <w:r w:rsidRPr="00595275">
              <w:rPr>
                <w:rFonts w:ascii="Calibri" w:hAnsi="Calibri" w:cs="Calibri"/>
                <w:b/>
                <w:color w:val="00A585"/>
                <w:sz w:val="22"/>
              </w:rPr>
              <w:t>PROPOSITO DE LA SESION 02:</w:t>
            </w:r>
          </w:p>
        </w:tc>
        <w:tc>
          <w:tcPr>
            <w:tcW w:w="8022" w:type="dxa"/>
            <w:vAlign w:val="center"/>
          </w:tcPr>
          <w:p w14:paraId="31BE70AA" w14:textId="77777777" w:rsidR="00595275" w:rsidRPr="00595275" w:rsidRDefault="00595275" w:rsidP="00C03D8F">
            <w:pPr>
              <w:rPr>
                <w:rFonts w:ascii="Calibri" w:hAnsi="Calibri" w:cs="Calibri"/>
                <w:bCs/>
                <w:sz w:val="22"/>
              </w:rPr>
            </w:pPr>
            <w:r w:rsidRPr="00595275">
              <w:rPr>
                <w:rFonts w:ascii="Calibri" w:hAnsi="Calibri" w:cs="Calibri"/>
                <w:bCs/>
                <w:sz w:val="22"/>
              </w:rPr>
              <w:t>Establecer los roles de las NDMA en el contexto humanitario del país, vinculados a los Objetivos de Desarrollo Sostenible (ODS) y el Marco de Sendai para la Reducción de Riesgos de Desastres y describir los Capítulos Esenciales y los Capítulos Técnicos del Manual Esfera</w:t>
            </w:r>
          </w:p>
        </w:tc>
      </w:tr>
    </w:tbl>
    <w:p w14:paraId="5E478562" w14:textId="77777777" w:rsidR="00595275" w:rsidRPr="00595275" w:rsidRDefault="00595275" w:rsidP="00595275">
      <w:pPr>
        <w:jc w:val="both"/>
        <w:rPr>
          <w:rFonts w:ascii="Calibri" w:hAnsi="Calibri" w:cs="Calibri"/>
          <w:bCs/>
          <w:sz w:val="22"/>
        </w:rPr>
      </w:pPr>
    </w:p>
    <w:tbl>
      <w:tblPr>
        <w:tblStyle w:val="Tablaconcuadrculaclara2"/>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686"/>
        <w:gridCol w:w="8022"/>
      </w:tblGrid>
      <w:tr w:rsidR="00595275" w:rsidRPr="00595275" w14:paraId="73FBD974" w14:textId="77777777" w:rsidTr="00595275">
        <w:tc>
          <w:tcPr>
            <w:tcW w:w="1686" w:type="dxa"/>
            <w:vAlign w:val="center"/>
          </w:tcPr>
          <w:p w14:paraId="78D4EFDE" w14:textId="77777777" w:rsidR="00595275" w:rsidRPr="00595275" w:rsidRDefault="00595275" w:rsidP="00595275">
            <w:pPr>
              <w:spacing w:after="240"/>
              <w:rPr>
                <w:rFonts w:ascii="Calibri" w:hAnsi="Calibri" w:cs="Calibri"/>
                <w:bCs/>
                <w:sz w:val="22"/>
              </w:rPr>
            </w:pPr>
            <w:r w:rsidRPr="00595275">
              <w:rPr>
                <w:rFonts w:ascii="Calibri" w:hAnsi="Calibri" w:cs="Calibri"/>
                <w:b/>
                <w:color w:val="00A585"/>
                <w:sz w:val="22"/>
              </w:rPr>
              <w:t>OBJETIVOS DE APRENDIZAJE DE LA SESION 02:</w:t>
            </w:r>
          </w:p>
        </w:tc>
        <w:tc>
          <w:tcPr>
            <w:tcW w:w="8022" w:type="dxa"/>
            <w:vAlign w:val="center"/>
          </w:tcPr>
          <w:p w14:paraId="1C030DBD" w14:textId="77777777" w:rsidR="00595275" w:rsidRPr="00595275" w:rsidRDefault="00595275" w:rsidP="00595275">
            <w:pPr>
              <w:spacing w:after="240"/>
              <w:rPr>
                <w:rFonts w:ascii="Calibri" w:hAnsi="Calibri" w:cs="Calibri"/>
                <w:bCs/>
                <w:sz w:val="22"/>
              </w:rPr>
            </w:pPr>
            <w:r w:rsidRPr="00595275">
              <w:rPr>
                <w:rFonts w:ascii="Calibri" w:hAnsi="Calibri" w:cs="Calibri"/>
                <w:bCs/>
                <w:sz w:val="22"/>
              </w:rPr>
              <w:t>A la conclusión de la Sesión 02, los participantes estarán en capacidad de:</w:t>
            </w:r>
          </w:p>
          <w:p w14:paraId="3C32C954" w14:textId="77777777" w:rsidR="00595275" w:rsidRPr="00595275" w:rsidRDefault="00595275" w:rsidP="0089422D">
            <w:pPr>
              <w:numPr>
                <w:ilvl w:val="0"/>
                <w:numId w:val="30"/>
              </w:numPr>
              <w:spacing w:after="240"/>
              <w:contextualSpacing/>
              <w:jc w:val="both"/>
              <w:rPr>
                <w:rFonts w:ascii="Calibri" w:hAnsi="Calibri" w:cs="Calibri"/>
                <w:bCs/>
                <w:sz w:val="22"/>
              </w:rPr>
            </w:pPr>
            <w:r w:rsidRPr="00595275">
              <w:rPr>
                <w:rFonts w:ascii="Calibri" w:hAnsi="Calibri" w:cs="Calibri"/>
                <w:bCs/>
                <w:sz w:val="22"/>
              </w:rPr>
              <w:t>Comprender los roles de las NDMA, en las políticas de Gestión y Reducción de Riesgos de Desastres</w:t>
            </w:r>
          </w:p>
          <w:p w14:paraId="036261CD" w14:textId="77777777" w:rsidR="00595275" w:rsidRPr="00595275" w:rsidRDefault="00595275" w:rsidP="0089422D">
            <w:pPr>
              <w:numPr>
                <w:ilvl w:val="0"/>
                <w:numId w:val="30"/>
              </w:numPr>
              <w:spacing w:after="240"/>
              <w:contextualSpacing/>
              <w:jc w:val="both"/>
              <w:rPr>
                <w:rFonts w:ascii="Calibri" w:hAnsi="Calibri" w:cs="Calibri"/>
                <w:bCs/>
                <w:sz w:val="22"/>
              </w:rPr>
            </w:pPr>
            <w:r w:rsidRPr="00595275">
              <w:rPr>
                <w:rFonts w:ascii="Calibri" w:hAnsi="Calibri" w:cs="Calibri"/>
                <w:bCs/>
                <w:sz w:val="22"/>
              </w:rPr>
              <w:t>Analizar el contexto humanitario del país y sus vínculos con los Objetivos de Desarrollo Sostenible y el Marco de Sendai.</w:t>
            </w:r>
          </w:p>
          <w:p w14:paraId="704EB77B" w14:textId="77777777" w:rsidR="00595275" w:rsidRPr="00595275" w:rsidRDefault="00595275" w:rsidP="0089422D">
            <w:pPr>
              <w:numPr>
                <w:ilvl w:val="0"/>
                <w:numId w:val="30"/>
              </w:numPr>
              <w:spacing w:after="240"/>
              <w:contextualSpacing/>
              <w:jc w:val="both"/>
              <w:rPr>
                <w:rFonts w:ascii="Calibri" w:hAnsi="Calibri" w:cs="Calibri"/>
                <w:bCs/>
                <w:sz w:val="22"/>
              </w:rPr>
            </w:pPr>
            <w:r w:rsidRPr="00595275">
              <w:rPr>
                <w:rFonts w:ascii="Calibri" w:hAnsi="Calibri" w:cs="Calibri"/>
                <w:bCs/>
                <w:sz w:val="22"/>
              </w:rPr>
              <w:t>Navegar por la estructura y componentes del Manual Esfera como un usuario informado</w:t>
            </w:r>
          </w:p>
          <w:p w14:paraId="16E1EADD" w14:textId="77777777" w:rsidR="00595275" w:rsidRPr="00595275" w:rsidRDefault="00595275" w:rsidP="0089422D">
            <w:pPr>
              <w:numPr>
                <w:ilvl w:val="0"/>
                <w:numId w:val="30"/>
              </w:numPr>
              <w:contextualSpacing/>
              <w:rPr>
                <w:rFonts w:ascii="Calibri" w:hAnsi="Calibri" w:cs="Calibri"/>
                <w:bCs/>
                <w:sz w:val="22"/>
              </w:rPr>
            </w:pPr>
            <w:r w:rsidRPr="00595275">
              <w:rPr>
                <w:rFonts w:ascii="Calibri" w:hAnsi="Calibri" w:cs="Calibri"/>
                <w:bCs/>
                <w:sz w:val="22"/>
              </w:rPr>
              <w:t>Relacionar la Carta humanitaria, con la Normativa Nacional de Administración de Desastres</w:t>
            </w:r>
          </w:p>
        </w:tc>
      </w:tr>
    </w:tbl>
    <w:p w14:paraId="1FD227AF" w14:textId="77777777" w:rsidR="00595275" w:rsidRPr="00595275" w:rsidRDefault="00595275" w:rsidP="00595275">
      <w:pPr>
        <w:jc w:val="both"/>
        <w:rPr>
          <w:rFonts w:ascii="Calibri" w:hAnsi="Calibri" w:cs="Calibri"/>
          <w:bCs/>
          <w:sz w:val="22"/>
        </w:rPr>
      </w:pPr>
    </w:p>
    <w:tbl>
      <w:tblPr>
        <w:tblStyle w:val="Tablaconcuadrculaclara2"/>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686"/>
        <w:gridCol w:w="8022"/>
      </w:tblGrid>
      <w:tr w:rsidR="00595275" w:rsidRPr="00595275" w14:paraId="6B3AD84D" w14:textId="77777777" w:rsidTr="00595275">
        <w:tc>
          <w:tcPr>
            <w:tcW w:w="1686" w:type="dxa"/>
            <w:vAlign w:val="center"/>
          </w:tcPr>
          <w:p w14:paraId="5C4937D1" w14:textId="77777777" w:rsidR="00595275" w:rsidRPr="00595275" w:rsidRDefault="00595275" w:rsidP="00595275">
            <w:pPr>
              <w:spacing w:after="240"/>
              <w:rPr>
                <w:rFonts w:ascii="Calibri" w:hAnsi="Calibri" w:cs="Calibri"/>
                <w:bCs/>
                <w:sz w:val="22"/>
              </w:rPr>
            </w:pPr>
            <w:r w:rsidRPr="00595275">
              <w:rPr>
                <w:rFonts w:ascii="Calibri" w:hAnsi="Calibri" w:cs="Calibri"/>
                <w:b/>
                <w:color w:val="00A585"/>
                <w:sz w:val="22"/>
              </w:rPr>
              <w:t>MENSAJES CLAVE DE LA SESION 02:</w:t>
            </w:r>
          </w:p>
        </w:tc>
        <w:tc>
          <w:tcPr>
            <w:tcW w:w="8022" w:type="dxa"/>
            <w:vAlign w:val="center"/>
          </w:tcPr>
          <w:p w14:paraId="7FEF458F"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Los desastres, son riesgos mal manejados</w:t>
            </w:r>
          </w:p>
          <w:p w14:paraId="194C69BA"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 xml:space="preserve">Las normas humanitarias mundiales proporcionarán a las NDMA un enfoque integrado con detalles de procedimiento para garantizar una respuesta humanitaria basada en los derechos y de alta calidad, en consonancia con los valores y resultados convenidos a nivel mundial. </w:t>
            </w:r>
          </w:p>
          <w:p w14:paraId="2380B1E7"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 xml:space="preserve">Las normas humanitarias, proporcionan un lenguaje común a los actores nacionales en todos los niveles y a los actores internacionales que apoyan la gestión nacional de desastres. </w:t>
            </w:r>
          </w:p>
          <w:p w14:paraId="1B35C0A3"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Toda persona tiene el mismo derecho a vivir dignamente. Las necesidades que obstaculizan el disfrute de este derecho son diferentes para diversos grupos de población. Las normas mundiales permiten formular un enfoque neutral, basado en las necesidades, para la gestión de desastres, con el objetivo de proporcionar la ayuda adecuada a las personas que la necesitan.</w:t>
            </w:r>
          </w:p>
          <w:p w14:paraId="782BFF42" w14:textId="77777777" w:rsidR="00595275" w:rsidRPr="00595275" w:rsidRDefault="00595275" w:rsidP="0089422D">
            <w:pPr>
              <w:numPr>
                <w:ilvl w:val="0"/>
                <w:numId w:val="31"/>
              </w:numPr>
              <w:rPr>
                <w:rFonts w:ascii="Calibri" w:eastAsia="Calibri" w:hAnsi="Calibri" w:cs="Calibri"/>
                <w:sz w:val="22"/>
                <w:szCs w:val="22"/>
              </w:rPr>
            </w:pPr>
            <w:r w:rsidRPr="00595275">
              <w:rPr>
                <w:rFonts w:ascii="Calibri" w:eastAsia="Calibri" w:hAnsi="Calibri" w:cs="Calibri"/>
                <w:sz w:val="22"/>
                <w:szCs w:val="22"/>
              </w:rPr>
              <w:t>Desarrollar y mejorar las sinergias entre los organismos para una acción coherente y coordinada; lo cual, facilitará la adopción de normas mundiales a nivel nacional y local.</w:t>
            </w:r>
          </w:p>
          <w:p w14:paraId="4AEC8335" w14:textId="77777777" w:rsidR="00595275" w:rsidRPr="00595275" w:rsidRDefault="00595275" w:rsidP="0089422D">
            <w:pPr>
              <w:numPr>
                <w:ilvl w:val="0"/>
                <w:numId w:val="31"/>
              </w:numPr>
              <w:rPr>
                <w:rFonts w:ascii="Calibri" w:eastAsia="Calibri" w:hAnsi="Calibri" w:cs="Calibri"/>
                <w:sz w:val="22"/>
                <w:szCs w:val="22"/>
              </w:rPr>
            </w:pPr>
            <w:r w:rsidRPr="00595275">
              <w:rPr>
                <w:rFonts w:ascii="Calibri" w:eastAsia="Calibri" w:hAnsi="Calibri" w:cs="Calibri"/>
                <w:sz w:val="22"/>
                <w:szCs w:val="22"/>
              </w:rPr>
              <w:t>La adaptación al cambio climático y la reducción del riesgo de desastres deben integrarse a nivel nacional y local en coordinación con los interesados no gubernamentales. Al respecto, las Normas Esfera y otras Normas humanitarias, ofrecen una orientación integrada.</w:t>
            </w:r>
          </w:p>
          <w:p w14:paraId="6E726862" w14:textId="77777777" w:rsidR="00595275" w:rsidRPr="00595275" w:rsidRDefault="00595275" w:rsidP="0089422D">
            <w:pPr>
              <w:numPr>
                <w:ilvl w:val="0"/>
                <w:numId w:val="31"/>
              </w:numPr>
              <w:rPr>
                <w:rFonts w:ascii="Calibri" w:eastAsia="Calibri" w:hAnsi="Calibri" w:cs="Calibri"/>
                <w:sz w:val="22"/>
                <w:szCs w:val="22"/>
              </w:rPr>
            </w:pPr>
            <w:r w:rsidRPr="00595275">
              <w:rPr>
                <w:rFonts w:ascii="Calibri" w:eastAsia="Calibri" w:hAnsi="Calibri" w:cs="Calibri"/>
                <w:sz w:val="22"/>
                <w:szCs w:val="22"/>
              </w:rPr>
              <w:lastRenderedPageBreak/>
              <w:t>La voluntad política y el alcance administrativo, influyen conjuntamente en las reformas de las políticas para una respuesta previsible a los desastres y la planificación participativa de la recuperación y la reducción de los riesgos.</w:t>
            </w:r>
          </w:p>
          <w:p w14:paraId="361B7987" w14:textId="77777777" w:rsidR="00595275" w:rsidRPr="00595275" w:rsidRDefault="00595275" w:rsidP="0089422D">
            <w:pPr>
              <w:numPr>
                <w:ilvl w:val="0"/>
                <w:numId w:val="31"/>
              </w:numPr>
              <w:rPr>
                <w:rFonts w:ascii="Calibri" w:eastAsia="Calibri" w:hAnsi="Calibri" w:cs="Calibri"/>
                <w:sz w:val="22"/>
                <w:szCs w:val="22"/>
              </w:rPr>
            </w:pPr>
            <w:r w:rsidRPr="00595275">
              <w:rPr>
                <w:rFonts w:ascii="Calibri" w:eastAsia="Calibri" w:hAnsi="Calibri" w:cs="Calibri"/>
                <w:sz w:val="22"/>
                <w:szCs w:val="22"/>
              </w:rPr>
              <w:t>Las normas humanitarias de calidad y rendición de cuentas pueden complementar y fortalecer los planes de gestión de desastres existentes con una mejor orientación.</w:t>
            </w:r>
          </w:p>
          <w:p w14:paraId="571208AF"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 xml:space="preserve">las normas humanitarias de calidad y rendición de cuentas pueden abordar los peligros naturales, así como las emergencias complejas prolongadas; apoyar la preparación, la mitigación, la respuesta y la recuperación. </w:t>
            </w:r>
          </w:p>
          <w:p w14:paraId="69E3F6D7"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Mientras el socorro posterior a los desastres restaura los activos perdidos, la reducción del riesgo de desastres a más largo plazo y la adaptación al cambio climático; ayudan a reducir el impacto humano y económico de los desastres.</w:t>
            </w:r>
          </w:p>
          <w:p w14:paraId="69818B11"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Una capacitación constante sobre la importancia de las normas humanitarias, seguida de un apoyo de mentores para la traducción de los principios en la práctica, ayudará a hacer frente al éxodo de conocimientos debido a la frecuente rotación del personal.</w:t>
            </w:r>
          </w:p>
          <w:p w14:paraId="29C0F9C6"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Crear un vínculo entre la capacitación y la práctica.</w:t>
            </w:r>
          </w:p>
        </w:tc>
      </w:tr>
    </w:tbl>
    <w:p w14:paraId="4B88E4BA" w14:textId="77777777" w:rsidR="00595275" w:rsidRPr="00595275" w:rsidRDefault="00595275" w:rsidP="00595275">
      <w:pPr>
        <w:jc w:val="both"/>
        <w:rPr>
          <w:rFonts w:ascii="Calibri" w:hAnsi="Calibri" w:cs="Calibri"/>
          <w:b/>
          <w:color w:val="00A585"/>
          <w:szCs w:val="22"/>
        </w:rPr>
      </w:pPr>
    </w:p>
    <w:p w14:paraId="5DBB9CFE" w14:textId="77777777" w:rsidR="00595275" w:rsidRPr="00595275" w:rsidRDefault="00595275" w:rsidP="00595275">
      <w:pPr>
        <w:spacing w:after="240"/>
        <w:jc w:val="both"/>
        <w:rPr>
          <w:rFonts w:ascii="Calibri" w:hAnsi="Calibri" w:cs="Calibri"/>
          <w:b/>
          <w:color w:val="00A585"/>
          <w:szCs w:val="22"/>
        </w:rPr>
      </w:pPr>
      <w:r w:rsidRPr="00595275">
        <w:rPr>
          <w:rFonts w:ascii="Calibri" w:hAnsi="Calibri" w:cs="Calibri"/>
          <w:b/>
          <w:color w:val="00A585"/>
          <w:szCs w:val="22"/>
        </w:rPr>
        <w:t>PLAN DE ACTIVIDADES DE LA SESION 02: INTRODUCCION AL MANUAL ESFERA, NORMAS MINIMAS DE RESPUESTA HUMANITARIA</w:t>
      </w:r>
    </w:p>
    <w:tbl>
      <w:tblPr>
        <w:tblStyle w:val="Tablaconcuadrcula2"/>
        <w:tblW w:w="0" w:type="auto"/>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ook w:val="0600" w:firstRow="0" w:lastRow="0" w:firstColumn="0" w:lastColumn="0" w:noHBand="1" w:noVBand="1"/>
      </w:tblPr>
      <w:tblGrid>
        <w:gridCol w:w="728"/>
        <w:gridCol w:w="874"/>
        <w:gridCol w:w="2742"/>
        <w:gridCol w:w="1431"/>
        <w:gridCol w:w="1865"/>
        <w:gridCol w:w="2076"/>
      </w:tblGrid>
      <w:tr w:rsidR="00595275" w:rsidRPr="00595275" w14:paraId="79AC35C7" w14:textId="77777777" w:rsidTr="00595275">
        <w:trPr>
          <w:trHeight w:val="196"/>
        </w:trPr>
        <w:tc>
          <w:tcPr>
            <w:tcW w:w="0" w:type="auto"/>
            <w:gridSpan w:val="2"/>
            <w:shd w:val="clear" w:color="auto" w:fill="92D050"/>
            <w:vAlign w:val="center"/>
          </w:tcPr>
          <w:p w14:paraId="0182ABEC" w14:textId="77777777" w:rsidR="00595275" w:rsidRPr="00595275" w:rsidRDefault="00595275" w:rsidP="00595275">
            <w:pPr>
              <w:ind w:right="45"/>
              <w:jc w:val="center"/>
              <w:rPr>
                <w:rFonts w:ascii="Calibri" w:eastAsia="Times New Roman" w:hAnsi="Calibri" w:cs="Arial"/>
                <w:b/>
                <w:bCs/>
                <w:sz w:val="22"/>
                <w:szCs w:val="22"/>
                <w:lang w:val="es-ES"/>
              </w:rPr>
            </w:pPr>
            <w:r w:rsidRPr="00595275">
              <w:rPr>
                <w:rFonts w:ascii="Calibri" w:eastAsia="Times New Roman" w:hAnsi="Calibri" w:cs="Arial"/>
                <w:b/>
                <w:bCs/>
                <w:sz w:val="22"/>
                <w:szCs w:val="22"/>
                <w:lang w:val="es-ES"/>
              </w:rPr>
              <w:t>Tiempo (Min.)</w:t>
            </w:r>
          </w:p>
        </w:tc>
        <w:tc>
          <w:tcPr>
            <w:tcW w:w="0" w:type="auto"/>
            <w:vMerge w:val="restart"/>
            <w:shd w:val="clear" w:color="auto" w:fill="92D050"/>
            <w:vAlign w:val="center"/>
          </w:tcPr>
          <w:p w14:paraId="0D0A2294" w14:textId="77777777" w:rsidR="00595275" w:rsidRPr="00595275" w:rsidRDefault="00595275" w:rsidP="00595275">
            <w:pPr>
              <w:ind w:right="45"/>
              <w:jc w:val="center"/>
              <w:rPr>
                <w:rFonts w:ascii="Calibri" w:eastAsia="Times New Roman" w:hAnsi="Calibri" w:cs="Arial"/>
                <w:b/>
                <w:bCs/>
                <w:sz w:val="22"/>
                <w:szCs w:val="22"/>
                <w:lang w:val="es-ES"/>
              </w:rPr>
            </w:pPr>
            <w:r w:rsidRPr="00595275">
              <w:rPr>
                <w:rFonts w:ascii="Calibri" w:eastAsia="Times New Roman" w:hAnsi="Calibri" w:cs="Arial"/>
                <w:b/>
                <w:bCs/>
                <w:sz w:val="22"/>
                <w:szCs w:val="22"/>
                <w:lang w:val="es-ES"/>
              </w:rPr>
              <w:t>Actividades a desarrollar</w:t>
            </w:r>
          </w:p>
        </w:tc>
        <w:tc>
          <w:tcPr>
            <w:tcW w:w="0" w:type="auto"/>
            <w:vMerge w:val="restart"/>
            <w:shd w:val="clear" w:color="auto" w:fill="92D050"/>
            <w:vAlign w:val="center"/>
          </w:tcPr>
          <w:p w14:paraId="58DD30D4" w14:textId="77777777" w:rsidR="00595275" w:rsidRPr="00595275" w:rsidRDefault="00595275" w:rsidP="00595275">
            <w:pPr>
              <w:ind w:right="45"/>
              <w:jc w:val="center"/>
              <w:rPr>
                <w:rFonts w:ascii="Calibri" w:eastAsia="Times New Roman" w:hAnsi="Calibri" w:cs="Arial"/>
                <w:b/>
                <w:bCs/>
                <w:sz w:val="22"/>
                <w:szCs w:val="22"/>
                <w:lang w:val="es-ES"/>
              </w:rPr>
            </w:pPr>
            <w:r w:rsidRPr="00595275">
              <w:rPr>
                <w:rFonts w:ascii="Calibri" w:eastAsia="Times New Roman" w:hAnsi="Calibri" w:cs="Arial"/>
                <w:b/>
                <w:bCs/>
                <w:sz w:val="22"/>
                <w:szCs w:val="22"/>
                <w:lang w:val="es-ES"/>
              </w:rPr>
              <w:t>Responsable</w:t>
            </w:r>
          </w:p>
        </w:tc>
        <w:tc>
          <w:tcPr>
            <w:tcW w:w="1865" w:type="dxa"/>
            <w:vMerge w:val="restart"/>
            <w:shd w:val="clear" w:color="auto" w:fill="92D050"/>
            <w:vAlign w:val="center"/>
          </w:tcPr>
          <w:p w14:paraId="38A708AD" w14:textId="77777777" w:rsidR="00595275" w:rsidRPr="00595275" w:rsidRDefault="00595275" w:rsidP="00595275">
            <w:pPr>
              <w:ind w:right="45"/>
              <w:jc w:val="center"/>
              <w:rPr>
                <w:rFonts w:ascii="Calibri" w:eastAsia="Times New Roman" w:hAnsi="Calibri" w:cs="Arial"/>
                <w:b/>
                <w:bCs/>
                <w:sz w:val="22"/>
                <w:szCs w:val="22"/>
                <w:lang w:val="es-ES"/>
              </w:rPr>
            </w:pPr>
            <w:r w:rsidRPr="00595275">
              <w:rPr>
                <w:rFonts w:ascii="Calibri" w:eastAsia="Times New Roman" w:hAnsi="Calibri" w:cs="Arial"/>
                <w:b/>
                <w:bCs/>
                <w:sz w:val="22"/>
                <w:szCs w:val="22"/>
                <w:lang w:val="es-ES"/>
              </w:rPr>
              <w:t>Metodología</w:t>
            </w:r>
          </w:p>
        </w:tc>
        <w:tc>
          <w:tcPr>
            <w:tcW w:w="2076" w:type="dxa"/>
            <w:vMerge w:val="restart"/>
            <w:shd w:val="clear" w:color="auto" w:fill="92D050"/>
            <w:vAlign w:val="center"/>
          </w:tcPr>
          <w:p w14:paraId="7B0493EF" w14:textId="77777777" w:rsidR="00595275" w:rsidRPr="00595275" w:rsidRDefault="00595275" w:rsidP="00595275">
            <w:pPr>
              <w:ind w:right="45"/>
              <w:jc w:val="center"/>
              <w:rPr>
                <w:rFonts w:ascii="Calibri" w:eastAsia="Times New Roman" w:hAnsi="Calibri" w:cs="Arial"/>
                <w:b/>
                <w:bCs/>
                <w:sz w:val="22"/>
                <w:szCs w:val="22"/>
                <w:lang w:val="es-ES"/>
              </w:rPr>
            </w:pPr>
            <w:r w:rsidRPr="00595275">
              <w:rPr>
                <w:rFonts w:ascii="Calibri" w:eastAsia="Times New Roman" w:hAnsi="Calibri" w:cs="Arial"/>
                <w:b/>
                <w:bCs/>
                <w:sz w:val="22"/>
                <w:szCs w:val="22"/>
                <w:lang w:val="es-ES"/>
              </w:rPr>
              <w:t>Recurso clave</w:t>
            </w:r>
          </w:p>
        </w:tc>
      </w:tr>
      <w:tr w:rsidR="00595275" w:rsidRPr="00595275" w14:paraId="147FAE5A" w14:textId="77777777" w:rsidTr="00595275">
        <w:trPr>
          <w:trHeight w:val="196"/>
        </w:trPr>
        <w:tc>
          <w:tcPr>
            <w:tcW w:w="0" w:type="auto"/>
            <w:shd w:val="clear" w:color="auto" w:fill="92D050"/>
            <w:vAlign w:val="center"/>
          </w:tcPr>
          <w:p w14:paraId="5E97FA2B" w14:textId="77777777" w:rsidR="00595275" w:rsidRPr="00595275" w:rsidRDefault="00595275" w:rsidP="00595275">
            <w:pPr>
              <w:ind w:right="45"/>
              <w:jc w:val="center"/>
              <w:rPr>
                <w:rFonts w:ascii="Calibri" w:eastAsia="Times New Roman" w:hAnsi="Calibri" w:cs="Arial"/>
                <w:b/>
                <w:bCs/>
                <w:sz w:val="22"/>
                <w:szCs w:val="22"/>
                <w:lang w:val="es-ES"/>
              </w:rPr>
            </w:pPr>
            <w:r w:rsidRPr="00595275">
              <w:rPr>
                <w:rFonts w:ascii="Calibri" w:eastAsia="Times New Roman" w:hAnsi="Calibri" w:cs="Arial"/>
                <w:b/>
                <w:bCs/>
                <w:sz w:val="22"/>
                <w:szCs w:val="22"/>
                <w:lang w:val="es-ES"/>
              </w:rPr>
              <w:t>Total</w:t>
            </w:r>
          </w:p>
        </w:tc>
        <w:tc>
          <w:tcPr>
            <w:tcW w:w="0" w:type="auto"/>
            <w:shd w:val="clear" w:color="auto" w:fill="92D050"/>
            <w:vAlign w:val="center"/>
          </w:tcPr>
          <w:p w14:paraId="07652C99" w14:textId="77777777" w:rsidR="00595275" w:rsidRPr="00595275" w:rsidRDefault="00595275" w:rsidP="00595275">
            <w:pPr>
              <w:ind w:right="45"/>
              <w:jc w:val="center"/>
              <w:rPr>
                <w:rFonts w:ascii="Calibri" w:eastAsia="Times New Roman" w:hAnsi="Calibri" w:cs="Arial"/>
                <w:b/>
                <w:bCs/>
                <w:sz w:val="22"/>
                <w:szCs w:val="22"/>
                <w:lang w:val="es-ES"/>
              </w:rPr>
            </w:pPr>
            <w:r w:rsidRPr="00595275">
              <w:rPr>
                <w:rFonts w:ascii="Calibri" w:eastAsia="Times New Roman" w:hAnsi="Calibri" w:cs="Arial"/>
                <w:b/>
                <w:bCs/>
                <w:sz w:val="22"/>
                <w:szCs w:val="22"/>
                <w:lang w:val="es-ES"/>
              </w:rPr>
              <w:t>Parcial</w:t>
            </w:r>
          </w:p>
        </w:tc>
        <w:tc>
          <w:tcPr>
            <w:tcW w:w="0" w:type="auto"/>
            <w:vMerge/>
            <w:shd w:val="clear" w:color="auto" w:fill="92D050"/>
            <w:vAlign w:val="center"/>
          </w:tcPr>
          <w:p w14:paraId="4F6CAF6A" w14:textId="77777777" w:rsidR="00595275" w:rsidRPr="00595275" w:rsidRDefault="00595275" w:rsidP="00595275">
            <w:pPr>
              <w:ind w:right="45"/>
              <w:jc w:val="center"/>
              <w:rPr>
                <w:rFonts w:ascii="Calibri" w:eastAsia="Times New Roman" w:hAnsi="Calibri" w:cs="Arial"/>
                <w:b/>
                <w:bCs/>
                <w:sz w:val="22"/>
                <w:szCs w:val="22"/>
                <w:lang w:val="es-ES"/>
              </w:rPr>
            </w:pPr>
          </w:p>
        </w:tc>
        <w:tc>
          <w:tcPr>
            <w:tcW w:w="0" w:type="auto"/>
            <w:vMerge/>
            <w:shd w:val="clear" w:color="auto" w:fill="92D050"/>
            <w:vAlign w:val="center"/>
          </w:tcPr>
          <w:p w14:paraId="17925A70" w14:textId="77777777" w:rsidR="00595275" w:rsidRPr="00595275" w:rsidRDefault="00595275" w:rsidP="00595275">
            <w:pPr>
              <w:ind w:right="45"/>
              <w:jc w:val="center"/>
              <w:rPr>
                <w:rFonts w:ascii="Calibri" w:eastAsia="Times New Roman" w:hAnsi="Calibri" w:cs="Arial"/>
                <w:b/>
                <w:bCs/>
                <w:sz w:val="22"/>
                <w:szCs w:val="22"/>
                <w:lang w:val="es-ES"/>
              </w:rPr>
            </w:pPr>
          </w:p>
        </w:tc>
        <w:tc>
          <w:tcPr>
            <w:tcW w:w="1865" w:type="dxa"/>
            <w:vMerge/>
            <w:shd w:val="clear" w:color="auto" w:fill="92D050"/>
            <w:vAlign w:val="center"/>
          </w:tcPr>
          <w:p w14:paraId="64A447DD" w14:textId="77777777" w:rsidR="00595275" w:rsidRPr="00595275" w:rsidRDefault="00595275" w:rsidP="00595275">
            <w:pPr>
              <w:ind w:right="45"/>
              <w:jc w:val="center"/>
              <w:rPr>
                <w:rFonts w:ascii="Calibri" w:eastAsia="Times New Roman" w:hAnsi="Calibri" w:cs="Arial"/>
                <w:b/>
                <w:bCs/>
                <w:sz w:val="22"/>
                <w:szCs w:val="22"/>
                <w:lang w:val="es-ES"/>
              </w:rPr>
            </w:pPr>
          </w:p>
        </w:tc>
        <w:tc>
          <w:tcPr>
            <w:tcW w:w="2076" w:type="dxa"/>
            <w:vMerge/>
            <w:shd w:val="clear" w:color="auto" w:fill="92D050"/>
            <w:vAlign w:val="center"/>
          </w:tcPr>
          <w:p w14:paraId="0D65C693" w14:textId="77777777" w:rsidR="00595275" w:rsidRPr="00595275" w:rsidRDefault="00595275" w:rsidP="00595275">
            <w:pPr>
              <w:ind w:right="45"/>
              <w:jc w:val="center"/>
              <w:rPr>
                <w:rFonts w:ascii="Calibri" w:eastAsia="Times New Roman" w:hAnsi="Calibri" w:cs="Arial"/>
                <w:b/>
                <w:bCs/>
                <w:sz w:val="22"/>
                <w:szCs w:val="22"/>
                <w:lang w:val="es-ES"/>
              </w:rPr>
            </w:pPr>
          </w:p>
        </w:tc>
      </w:tr>
      <w:tr w:rsidR="00595275" w:rsidRPr="00595275" w14:paraId="0BE05472" w14:textId="77777777" w:rsidTr="00595275">
        <w:trPr>
          <w:trHeight w:val="113"/>
        </w:trPr>
        <w:tc>
          <w:tcPr>
            <w:tcW w:w="0" w:type="auto"/>
            <w:vMerge w:val="restart"/>
            <w:vAlign w:val="center"/>
          </w:tcPr>
          <w:p w14:paraId="015067F9" w14:textId="77777777" w:rsidR="00595275" w:rsidRPr="00595275" w:rsidRDefault="00595275" w:rsidP="00595275">
            <w:pPr>
              <w:tabs>
                <w:tab w:val="left" w:pos="5130"/>
                <w:tab w:val="right" w:pos="9100"/>
              </w:tabs>
              <w:ind w:right="45"/>
              <w:jc w:val="center"/>
              <w:rPr>
                <w:rFonts w:ascii="Calibri" w:eastAsia="Times New Roman" w:hAnsi="Calibri" w:cs="Arial"/>
                <w:sz w:val="22"/>
                <w:szCs w:val="22"/>
              </w:rPr>
            </w:pPr>
            <w:r w:rsidRPr="00595275">
              <w:rPr>
                <w:rFonts w:ascii="Calibri" w:eastAsia="Times New Roman" w:hAnsi="Calibri" w:cs="Arial"/>
                <w:sz w:val="22"/>
                <w:szCs w:val="22"/>
              </w:rPr>
              <w:t>80’</w:t>
            </w:r>
          </w:p>
        </w:tc>
        <w:tc>
          <w:tcPr>
            <w:tcW w:w="0" w:type="auto"/>
            <w:shd w:val="clear" w:color="auto" w:fill="BDD6EE"/>
            <w:vAlign w:val="center"/>
          </w:tcPr>
          <w:p w14:paraId="04B1748E" w14:textId="77777777" w:rsidR="00595275" w:rsidRPr="00595275" w:rsidRDefault="00595275" w:rsidP="00595275">
            <w:pPr>
              <w:tabs>
                <w:tab w:val="left" w:pos="5130"/>
                <w:tab w:val="right" w:pos="9100"/>
              </w:tabs>
              <w:ind w:right="45"/>
              <w:jc w:val="center"/>
              <w:rPr>
                <w:rFonts w:ascii="Calibri" w:eastAsia="Times New Roman" w:hAnsi="Calibri" w:cs="Arial"/>
                <w:sz w:val="22"/>
                <w:szCs w:val="22"/>
              </w:rPr>
            </w:pPr>
            <w:r w:rsidRPr="00595275">
              <w:rPr>
                <w:rFonts w:ascii="Calibri" w:eastAsia="Times New Roman" w:hAnsi="Calibri" w:cs="Arial"/>
                <w:sz w:val="22"/>
                <w:szCs w:val="22"/>
              </w:rPr>
              <w:t>10’</w:t>
            </w:r>
          </w:p>
        </w:tc>
        <w:tc>
          <w:tcPr>
            <w:tcW w:w="0" w:type="auto"/>
            <w:shd w:val="clear" w:color="auto" w:fill="BDD6EE"/>
            <w:vAlign w:val="center"/>
          </w:tcPr>
          <w:p w14:paraId="26D12ECD" w14:textId="18A9E085" w:rsidR="00595275" w:rsidRPr="00C03D8F" w:rsidRDefault="00595275" w:rsidP="0089422D">
            <w:pPr>
              <w:pStyle w:val="Prrafodelista"/>
              <w:numPr>
                <w:ilvl w:val="0"/>
                <w:numId w:val="51"/>
              </w:numPr>
              <w:tabs>
                <w:tab w:val="left" w:pos="5130"/>
                <w:tab w:val="right" w:pos="9100"/>
              </w:tabs>
              <w:ind w:right="45"/>
              <w:rPr>
                <w:rFonts w:ascii="Calibri" w:eastAsia="Times New Roman" w:hAnsi="Calibri" w:cs="Arial"/>
                <w:sz w:val="22"/>
                <w:szCs w:val="22"/>
              </w:rPr>
            </w:pPr>
            <w:r w:rsidRPr="00C03D8F">
              <w:rPr>
                <w:rFonts w:ascii="Calibri" w:eastAsia="Times New Roman" w:hAnsi="Calibri" w:cs="Arial"/>
                <w:sz w:val="22"/>
                <w:szCs w:val="22"/>
              </w:rPr>
              <w:t>Roles de las NDMA en las políticas de gestión y reducción de desastres</w:t>
            </w:r>
          </w:p>
        </w:tc>
        <w:tc>
          <w:tcPr>
            <w:tcW w:w="0" w:type="auto"/>
            <w:vAlign w:val="center"/>
          </w:tcPr>
          <w:p w14:paraId="41FD2AD3"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rPr>
              <w:t>Facilitador</w:t>
            </w:r>
          </w:p>
        </w:tc>
        <w:tc>
          <w:tcPr>
            <w:tcW w:w="1865" w:type="dxa"/>
            <w:vAlign w:val="center"/>
          </w:tcPr>
          <w:p w14:paraId="2860AB9F"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rPr>
              <w:t>Exposición participativa</w:t>
            </w:r>
          </w:p>
        </w:tc>
        <w:tc>
          <w:tcPr>
            <w:tcW w:w="2076" w:type="dxa"/>
            <w:vAlign w:val="center"/>
          </w:tcPr>
          <w:p w14:paraId="1FA4AF28"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rPr>
              <w:t xml:space="preserve">Documentos sobre NDMA </w:t>
            </w:r>
          </w:p>
        </w:tc>
      </w:tr>
      <w:tr w:rsidR="00595275" w:rsidRPr="00595275" w14:paraId="48D73B22" w14:textId="77777777" w:rsidTr="00595275">
        <w:trPr>
          <w:trHeight w:val="113"/>
        </w:trPr>
        <w:tc>
          <w:tcPr>
            <w:tcW w:w="0" w:type="auto"/>
            <w:vMerge/>
            <w:vAlign w:val="center"/>
          </w:tcPr>
          <w:p w14:paraId="381454C2" w14:textId="77777777" w:rsidR="00595275" w:rsidRPr="00595275" w:rsidRDefault="00595275" w:rsidP="00595275">
            <w:pPr>
              <w:tabs>
                <w:tab w:val="left" w:pos="5130"/>
                <w:tab w:val="right" w:pos="9100"/>
              </w:tabs>
              <w:ind w:right="45"/>
              <w:jc w:val="center"/>
              <w:rPr>
                <w:rFonts w:ascii="Calibri" w:eastAsia="Times New Roman" w:hAnsi="Calibri" w:cs="Arial"/>
                <w:sz w:val="22"/>
                <w:szCs w:val="22"/>
              </w:rPr>
            </w:pPr>
          </w:p>
        </w:tc>
        <w:tc>
          <w:tcPr>
            <w:tcW w:w="0" w:type="auto"/>
            <w:shd w:val="clear" w:color="auto" w:fill="BDD6EE"/>
            <w:vAlign w:val="center"/>
          </w:tcPr>
          <w:p w14:paraId="7F046AEB" w14:textId="77777777" w:rsidR="00595275" w:rsidRPr="00595275" w:rsidRDefault="00595275" w:rsidP="00595275">
            <w:pPr>
              <w:tabs>
                <w:tab w:val="left" w:pos="5130"/>
                <w:tab w:val="right" w:pos="9100"/>
              </w:tabs>
              <w:ind w:right="45"/>
              <w:jc w:val="center"/>
              <w:rPr>
                <w:rFonts w:ascii="Calibri" w:eastAsia="Times New Roman" w:hAnsi="Calibri" w:cs="Arial"/>
                <w:sz w:val="22"/>
                <w:szCs w:val="22"/>
              </w:rPr>
            </w:pPr>
            <w:r w:rsidRPr="00595275">
              <w:rPr>
                <w:rFonts w:ascii="Calibri" w:eastAsia="Times New Roman" w:hAnsi="Calibri" w:cs="Arial"/>
                <w:sz w:val="22"/>
                <w:szCs w:val="22"/>
              </w:rPr>
              <w:t>15’</w:t>
            </w:r>
          </w:p>
        </w:tc>
        <w:tc>
          <w:tcPr>
            <w:tcW w:w="0" w:type="auto"/>
            <w:shd w:val="clear" w:color="auto" w:fill="BDD6EE"/>
            <w:vAlign w:val="center"/>
          </w:tcPr>
          <w:p w14:paraId="6786AE68" w14:textId="77777777" w:rsidR="00595275" w:rsidRPr="00C03D8F" w:rsidRDefault="00595275" w:rsidP="0089422D">
            <w:pPr>
              <w:pStyle w:val="Prrafodelista"/>
              <w:numPr>
                <w:ilvl w:val="0"/>
                <w:numId w:val="51"/>
              </w:numPr>
              <w:tabs>
                <w:tab w:val="left" w:pos="5130"/>
                <w:tab w:val="right" w:pos="9100"/>
              </w:tabs>
              <w:ind w:right="45"/>
              <w:rPr>
                <w:rFonts w:ascii="Calibri" w:eastAsia="Times New Roman" w:hAnsi="Calibri" w:cs="Arial"/>
                <w:sz w:val="22"/>
                <w:szCs w:val="22"/>
              </w:rPr>
            </w:pPr>
            <w:r w:rsidRPr="00C03D8F">
              <w:rPr>
                <w:rFonts w:ascii="Calibri" w:eastAsia="Times New Roman" w:hAnsi="Calibri" w:cs="Arial"/>
                <w:sz w:val="22"/>
                <w:szCs w:val="22"/>
              </w:rPr>
              <w:t>Contexto humanitario en el País y su relación con los ODS y con el Marco de Sendai</w:t>
            </w:r>
          </w:p>
        </w:tc>
        <w:tc>
          <w:tcPr>
            <w:tcW w:w="0" w:type="auto"/>
            <w:vAlign w:val="center"/>
          </w:tcPr>
          <w:p w14:paraId="34DDC17F"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rPr>
              <w:t>Facilitadora</w:t>
            </w:r>
          </w:p>
        </w:tc>
        <w:tc>
          <w:tcPr>
            <w:tcW w:w="1865" w:type="dxa"/>
            <w:vAlign w:val="center"/>
          </w:tcPr>
          <w:p w14:paraId="3A54E653"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rPr>
              <w:t>Exposición participativa</w:t>
            </w:r>
          </w:p>
        </w:tc>
        <w:tc>
          <w:tcPr>
            <w:tcW w:w="2076" w:type="dxa"/>
            <w:vAlign w:val="center"/>
          </w:tcPr>
          <w:p w14:paraId="6614D90A"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rPr>
              <w:t>Documentos sobre: ODS y Marco de Sendai</w:t>
            </w:r>
          </w:p>
        </w:tc>
      </w:tr>
      <w:tr w:rsidR="00595275" w:rsidRPr="00595275" w14:paraId="65CA5C48" w14:textId="77777777" w:rsidTr="00595275">
        <w:trPr>
          <w:trHeight w:val="535"/>
        </w:trPr>
        <w:tc>
          <w:tcPr>
            <w:tcW w:w="0" w:type="auto"/>
            <w:vMerge/>
            <w:vAlign w:val="center"/>
          </w:tcPr>
          <w:p w14:paraId="040473C7" w14:textId="77777777" w:rsidR="00595275" w:rsidRPr="00595275" w:rsidRDefault="00595275" w:rsidP="00595275">
            <w:pPr>
              <w:tabs>
                <w:tab w:val="left" w:pos="5130"/>
                <w:tab w:val="right" w:pos="9100"/>
              </w:tabs>
              <w:ind w:right="45"/>
              <w:jc w:val="center"/>
              <w:rPr>
                <w:rFonts w:ascii="Calibri" w:eastAsia="Times New Roman" w:hAnsi="Calibri" w:cs="Arial"/>
                <w:sz w:val="22"/>
                <w:szCs w:val="22"/>
              </w:rPr>
            </w:pPr>
          </w:p>
        </w:tc>
        <w:tc>
          <w:tcPr>
            <w:tcW w:w="0" w:type="auto"/>
            <w:shd w:val="clear" w:color="auto" w:fill="FBE4D5"/>
            <w:vAlign w:val="center"/>
          </w:tcPr>
          <w:p w14:paraId="39DA4667" w14:textId="77777777" w:rsidR="00595275" w:rsidRPr="00595275" w:rsidRDefault="00595275" w:rsidP="00595275">
            <w:pPr>
              <w:tabs>
                <w:tab w:val="left" w:pos="5130"/>
                <w:tab w:val="right" w:pos="9100"/>
              </w:tabs>
              <w:ind w:right="45"/>
              <w:jc w:val="center"/>
              <w:rPr>
                <w:rFonts w:ascii="Calibri" w:eastAsia="Times New Roman" w:hAnsi="Calibri" w:cs="Arial"/>
                <w:sz w:val="22"/>
                <w:szCs w:val="22"/>
              </w:rPr>
            </w:pPr>
            <w:r w:rsidRPr="00595275">
              <w:rPr>
                <w:rFonts w:ascii="Calibri" w:eastAsia="Times New Roman" w:hAnsi="Calibri" w:cs="Arial"/>
                <w:sz w:val="22"/>
                <w:szCs w:val="22"/>
              </w:rPr>
              <w:t>15’</w:t>
            </w:r>
          </w:p>
        </w:tc>
        <w:tc>
          <w:tcPr>
            <w:tcW w:w="0" w:type="auto"/>
            <w:shd w:val="clear" w:color="auto" w:fill="FBE4D5"/>
            <w:vAlign w:val="center"/>
          </w:tcPr>
          <w:p w14:paraId="05CB9E3C" w14:textId="77777777" w:rsidR="00595275" w:rsidRPr="00C03D8F" w:rsidRDefault="00595275" w:rsidP="0089422D">
            <w:pPr>
              <w:pStyle w:val="Prrafodelista"/>
              <w:numPr>
                <w:ilvl w:val="0"/>
                <w:numId w:val="51"/>
              </w:numPr>
              <w:tabs>
                <w:tab w:val="left" w:pos="5130"/>
                <w:tab w:val="right" w:pos="9100"/>
              </w:tabs>
              <w:ind w:right="45"/>
              <w:rPr>
                <w:rFonts w:ascii="Calibri" w:eastAsia="Times New Roman" w:hAnsi="Calibri" w:cs="Arial"/>
                <w:sz w:val="22"/>
                <w:szCs w:val="22"/>
              </w:rPr>
            </w:pPr>
            <w:r w:rsidRPr="00C03D8F">
              <w:rPr>
                <w:rFonts w:ascii="Calibri" w:eastAsia="Times New Roman" w:hAnsi="Calibri" w:cs="Arial"/>
                <w:sz w:val="22"/>
                <w:szCs w:val="22"/>
              </w:rPr>
              <w:t>Ejercicio práctico 01: Contexto humanitario</w:t>
            </w:r>
          </w:p>
        </w:tc>
        <w:tc>
          <w:tcPr>
            <w:tcW w:w="0" w:type="auto"/>
            <w:vAlign w:val="center"/>
          </w:tcPr>
          <w:p w14:paraId="6F821BD7"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rPr>
              <w:t>Participantes</w:t>
            </w:r>
          </w:p>
        </w:tc>
        <w:tc>
          <w:tcPr>
            <w:tcW w:w="1865" w:type="dxa"/>
            <w:vAlign w:val="center"/>
          </w:tcPr>
          <w:p w14:paraId="6D730236"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rPr>
              <w:t xml:space="preserve">Trabajo en Grupos </w:t>
            </w:r>
          </w:p>
        </w:tc>
        <w:tc>
          <w:tcPr>
            <w:tcW w:w="2076" w:type="dxa"/>
            <w:vAlign w:val="center"/>
          </w:tcPr>
          <w:p w14:paraId="7028BC3D"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u w:val="single"/>
              </w:rPr>
              <w:t>Jamboard 2B</w:t>
            </w:r>
            <w:r w:rsidRPr="00595275">
              <w:rPr>
                <w:rFonts w:ascii="Calibri" w:eastAsia="Times New Roman" w:hAnsi="Calibri" w:cs="Arial"/>
                <w:sz w:val="22"/>
                <w:szCs w:val="22"/>
              </w:rPr>
              <w:t>: Contexto humanitario</w:t>
            </w:r>
          </w:p>
        </w:tc>
      </w:tr>
      <w:tr w:rsidR="00595275" w:rsidRPr="00595275" w14:paraId="683B29AA" w14:textId="77777777" w:rsidTr="00595275">
        <w:trPr>
          <w:trHeight w:val="535"/>
        </w:trPr>
        <w:tc>
          <w:tcPr>
            <w:tcW w:w="0" w:type="auto"/>
            <w:vMerge/>
            <w:vAlign w:val="center"/>
          </w:tcPr>
          <w:p w14:paraId="1F431432" w14:textId="77777777" w:rsidR="00595275" w:rsidRPr="00595275" w:rsidRDefault="00595275" w:rsidP="00595275">
            <w:pPr>
              <w:tabs>
                <w:tab w:val="left" w:pos="5130"/>
                <w:tab w:val="right" w:pos="9100"/>
              </w:tabs>
              <w:ind w:right="45"/>
              <w:jc w:val="center"/>
              <w:rPr>
                <w:rFonts w:ascii="Calibri" w:eastAsia="Times New Roman" w:hAnsi="Calibri" w:cs="Arial"/>
                <w:sz w:val="22"/>
                <w:szCs w:val="22"/>
              </w:rPr>
            </w:pPr>
          </w:p>
        </w:tc>
        <w:tc>
          <w:tcPr>
            <w:tcW w:w="0" w:type="auto"/>
            <w:shd w:val="clear" w:color="auto" w:fill="BDD6EE"/>
            <w:vAlign w:val="center"/>
          </w:tcPr>
          <w:p w14:paraId="6B6A7410" w14:textId="77777777" w:rsidR="00595275" w:rsidRPr="00595275" w:rsidRDefault="00595275" w:rsidP="00595275">
            <w:pPr>
              <w:tabs>
                <w:tab w:val="left" w:pos="5130"/>
                <w:tab w:val="right" w:pos="9100"/>
              </w:tabs>
              <w:ind w:right="45"/>
              <w:jc w:val="center"/>
              <w:rPr>
                <w:rFonts w:ascii="Calibri" w:eastAsia="Times New Roman" w:hAnsi="Calibri" w:cs="Arial"/>
                <w:sz w:val="22"/>
                <w:szCs w:val="22"/>
              </w:rPr>
            </w:pPr>
            <w:r w:rsidRPr="00595275">
              <w:rPr>
                <w:rFonts w:ascii="Calibri" w:eastAsia="Times New Roman" w:hAnsi="Calibri" w:cs="Arial"/>
                <w:sz w:val="22"/>
                <w:szCs w:val="22"/>
              </w:rPr>
              <w:t>20’</w:t>
            </w:r>
          </w:p>
        </w:tc>
        <w:tc>
          <w:tcPr>
            <w:tcW w:w="0" w:type="auto"/>
            <w:shd w:val="clear" w:color="auto" w:fill="BDD6EE"/>
            <w:vAlign w:val="center"/>
          </w:tcPr>
          <w:p w14:paraId="6DF388F7" w14:textId="77777777" w:rsidR="00595275" w:rsidRPr="00C03D8F" w:rsidRDefault="00595275" w:rsidP="0089422D">
            <w:pPr>
              <w:pStyle w:val="Prrafodelista"/>
              <w:numPr>
                <w:ilvl w:val="0"/>
                <w:numId w:val="51"/>
              </w:numPr>
              <w:tabs>
                <w:tab w:val="left" w:pos="5130"/>
                <w:tab w:val="right" w:pos="9100"/>
              </w:tabs>
              <w:ind w:right="45"/>
              <w:rPr>
                <w:rFonts w:ascii="Calibri" w:eastAsia="Times New Roman" w:hAnsi="Calibri" w:cs="Arial"/>
                <w:sz w:val="22"/>
                <w:szCs w:val="22"/>
              </w:rPr>
            </w:pPr>
            <w:r w:rsidRPr="00C03D8F">
              <w:rPr>
                <w:rFonts w:ascii="Calibri" w:eastAsia="Times New Roman" w:hAnsi="Calibri" w:cs="Arial"/>
                <w:sz w:val="22"/>
                <w:szCs w:val="22"/>
              </w:rPr>
              <w:t>El Manual Esfera, los Capítulos Fundamentales y Técnicos - Video</w:t>
            </w:r>
          </w:p>
        </w:tc>
        <w:tc>
          <w:tcPr>
            <w:tcW w:w="0" w:type="auto"/>
            <w:vAlign w:val="center"/>
          </w:tcPr>
          <w:p w14:paraId="32DA4F03"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rPr>
              <w:t>Facilitador</w:t>
            </w:r>
          </w:p>
        </w:tc>
        <w:tc>
          <w:tcPr>
            <w:tcW w:w="1865" w:type="dxa"/>
            <w:vAlign w:val="center"/>
          </w:tcPr>
          <w:p w14:paraId="7C15F37D"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rPr>
              <w:t>Uso de afiches. Exposición de video</w:t>
            </w:r>
          </w:p>
        </w:tc>
        <w:tc>
          <w:tcPr>
            <w:tcW w:w="2076" w:type="dxa"/>
            <w:vAlign w:val="center"/>
          </w:tcPr>
          <w:p w14:paraId="712AF499"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rPr>
              <w:t>Manual Esfera y</w:t>
            </w:r>
          </w:p>
          <w:p w14:paraId="17F68AE5"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rPr>
              <w:t>Manual Esfera Amigable, 2018</w:t>
            </w:r>
          </w:p>
        </w:tc>
      </w:tr>
      <w:tr w:rsidR="00595275" w:rsidRPr="00595275" w14:paraId="08F28D40" w14:textId="77777777" w:rsidTr="00595275">
        <w:trPr>
          <w:trHeight w:val="683"/>
        </w:trPr>
        <w:tc>
          <w:tcPr>
            <w:tcW w:w="0" w:type="auto"/>
            <w:vMerge/>
            <w:vAlign w:val="center"/>
          </w:tcPr>
          <w:p w14:paraId="40BA3A9F" w14:textId="77777777" w:rsidR="00595275" w:rsidRPr="00595275" w:rsidRDefault="00595275" w:rsidP="00595275">
            <w:pPr>
              <w:tabs>
                <w:tab w:val="left" w:pos="5130"/>
                <w:tab w:val="right" w:pos="9100"/>
              </w:tabs>
              <w:ind w:right="45"/>
              <w:jc w:val="center"/>
              <w:rPr>
                <w:rFonts w:ascii="Calibri" w:eastAsia="Times New Roman" w:hAnsi="Calibri" w:cs="Arial"/>
                <w:sz w:val="22"/>
                <w:szCs w:val="22"/>
              </w:rPr>
            </w:pPr>
          </w:p>
        </w:tc>
        <w:tc>
          <w:tcPr>
            <w:tcW w:w="0" w:type="auto"/>
            <w:shd w:val="clear" w:color="auto" w:fill="FDE9D9"/>
            <w:vAlign w:val="center"/>
          </w:tcPr>
          <w:p w14:paraId="4367B3C3" w14:textId="77777777" w:rsidR="00595275" w:rsidRPr="00595275" w:rsidRDefault="00595275" w:rsidP="00595275">
            <w:pPr>
              <w:tabs>
                <w:tab w:val="left" w:pos="5130"/>
                <w:tab w:val="right" w:pos="9100"/>
              </w:tabs>
              <w:ind w:right="45"/>
              <w:jc w:val="center"/>
              <w:rPr>
                <w:rFonts w:ascii="Calibri" w:eastAsia="Times New Roman" w:hAnsi="Calibri" w:cs="Arial"/>
                <w:sz w:val="22"/>
                <w:szCs w:val="22"/>
              </w:rPr>
            </w:pPr>
            <w:r w:rsidRPr="00595275">
              <w:rPr>
                <w:rFonts w:ascii="Calibri" w:eastAsia="Times New Roman" w:hAnsi="Calibri" w:cs="Arial"/>
                <w:sz w:val="22"/>
                <w:szCs w:val="22"/>
              </w:rPr>
              <w:t>15’</w:t>
            </w:r>
          </w:p>
        </w:tc>
        <w:tc>
          <w:tcPr>
            <w:tcW w:w="0" w:type="auto"/>
            <w:shd w:val="clear" w:color="auto" w:fill="FDE9D9"/>
            <w:vAlign w:val="center"/>
          </w:tcPr>
          <w:p w14:paraId="7C681D0C" w14:textId="77777777" w:rsidR="00595275" w:rsidRPr="00C03D8F" w:rsidRDefault="00595275" w:rsidP="0089422D">
            <w:pPr>
              <w:pStyle w:val="Prrafodelista"/>
              <w:numPr>
                <w:ilvl w:val="0"/>
                <w:numId w:val="51"/>
              </w:numPr>
              <w:tabs>
                <w:tab w:val="left" w:pos="5130"/>
                <w:tab w:val="right" w:pos="9100"/>
              </w:tabs>
              <w:ind w:right="45"/>
              <w:rPr>
                <w:rFonts w:ascii="Calibri" w:eastAsia="Times New Roman" w:hAnsi="Calibri" w:cs="Arial"/>
                <w:sz w:val="22"/>
                <w:szCs w:val="22"/>
              </w:rPr>
            </w:pPr>
            <w:r w:rsidRPr="00C03D8F">
              <w:rPr>
                <w:rFonts w:ascii="Calibri" w:eastAsia="Times New Roman" w:hAnsi="Calibri" w:cs="Arial"/>
                <w:sz w:val="22"/>
                <w:szCs w:val="22"/>
              </w:rPr>
              <w:t>Ejercicio Practico 02: Aplicación de la Carta Humanitaria (CH)</w:t>
            </w:r>
          </w:p>
        </w:tc>
        <w:tc>
          <w:tcPr>
            <w:tcW w:w="0" w:type="auto"/>
            <w:vAlign w:val="center"/>
          </w:tcPr>
          <w:p w14:paraId="412F5410"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rPr>
              <w:t>Participantes</w:t>
            </w:r>
          </w:p>
        </w:tc>
        <w:tc>
          <w:tcPr>
            <w:tcW w:w="1865" w:type="dxa"/>
            <w:vAlign w:val="center"/>
          </w:tcPr>
          <w:p w14:paraId="4FB8C9A5"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rPr>
              <w:t xml:space="preserve">Trabajo en Grupos </w:t>
            </w:r>
          </w:p>
        </w:tc>
        <w:tc>
          <w:tcPr>
            <w:tcW w:w="2076" w:type="dxa"/>
            <w:vAlign w:val="center"/>
          </w:tcPr>
          <w:p w14:paraId="7F1CA4FD" w14:textId="77777777" w:rsidR="00595275" w:rsidRPr="00595275" w:rsidRDefault="00595275" w:rsidP="00595275">
            <w:pPr>
              <w:tabs>
                <w:tab w:val="left" w:pos="5130"/>
                <w:tab w:val="right" w:pos="9100"/>
              </w:tabs>
              <w:ind w:right="45"/>
              <w:rPr>
                <w:rFonts w:ascii="Calibri" w:eastAsia="Times New Roman" w:hAnsi="Calibri" w:cs="Arial"/>
                <w:sz w:val="22"/>
                <w:szCs w:val="22"/>
                <w:u w:val="single"/>
              </w:rPr>
            </w:pPr>
            <w:r w:rsidRPr="00595275">
              <w:rPr>
                <w:rFonts w:ascii="Calibri" w:eastAsia="Times New Roman" w:hAnsi="Calibri" w:cs="Arial"/>
                <w:sz w:val="22"/>
                <w:szCs w:val="22"/>
                <w:u w:val="single"/>
              </w:rPr>
              <w:t>Jamboard 3B</w:t>
            </w:r>
            <w:r w:rsidRPr="00595275">
              <w:rPr>
                <w:rFonts w:ascii="Calibri" w:eastAsia="Times New Roman" w:hAnsi="Calibri" w:cs="Arial"/>
                <w:sz w:val="22"/>
                <w:szCs w:val="22"/>
              </w:rPr>
              <w:t xml:space="preserve">: Relación de la CH con la Normativa Nacional. </w:t>
            </w:r>
          </w:p>
        </w:tc>
      </w:tr>
      <w:tr w:rsidR="00595275" w:rsidRPr="00595275" w14:paraId="53B2AB68" w14:textId="77777777" w:rsidTr="00595275">
        <w:trPr>
          <w:trHeight w:val="241"/>
        </w:trPr>
        <w:tc>
          <w:tcPr>
            <w:tcW w:w="0" w:type="auto"/>
            <w:vMerge/>
            <w:vAlign w:val="center"/>
          </w:tcPr>
          <w:p w14:paraId="5C219628" w14:textId="77777777" w:rsidR="00595275" w:rsidRPr="00595275" w:rsidRDefault="00595275" w:rsidP="00595275">
            <w:pPr>
              <w:tabs>
                <w:tab w:val="left" w:pos="5130"/>
                <w:tab w:val="right" w:pos="9100"/>
              </w:tabs>
              <w:ind w:right="45"/>
              <w:jc w:val="center"/>
              <w:rPr>
                <w:rFonts w:ascii="Calibri" w:eastAsia="Times New Roman" w:hAnsi="Calibri" w:cs="Arial"/>
                <w:sz w:val="22"/>
                <w:szCs w:val="22"/>
              </w:rPr>
            </w:pPr>
          </w:p>
        </w:tc>
        <w:tc>
          <w:tcPr>
            <w:tcW w:w="0" w:type="auto"/>
            <w:shd w:val="clear" w:color="auto" w:fill="FFC000"/>
            <w:vAlign w:val="center"/>
          </w:tcPr>
          <w:p w14:paraId="0F8A686E" w14:textId="77777777" w:rsidR="00595275" w:rsidRPr="00595275" w:rsidRDefault="00595275" w:rsidP="00595275">
            <w:pPr>
              <w:tabs>
                <w:tab w:val="left" w:pos="5130"/>
                <w:tab w:val="right" w:pos="9100"/>
              </w:tabs>
              <w:ind w:right="45"/>
              <w:jc w:val="center"/>
              <w:rPr>
                <w:rFonts w:ascii="Calibri" w:eastAsia="Times New Roman" w:hAnsi="Calibri" w:cs="Arial"/>
                <w:sz w:val="22"/>
                <w:szCs w:val="22"/>
              </w:rPr>
            </w:pPr>
            <w:r w:rsidRPr="00595275">
              <w:rPr>
                <w:rFonts w:ascii="Calibri" w:eastAsia="Times New Roman" w:hAnsi="Calibri" w:cs="Arial"/>
                <w:sz w:val="22"/>
                <w:szCs w:val="22"/>
              </w:rPr>
              <w:t>05’</w:t>
            </w:r>
          </w:p>
        </w:tc>
        <w:tc>
          <w:tcPr>
            <w:tcW w:w="0" w:type="auto"/>
            <w:shd w:val="clear" w:color="auto" w:fill="FFC000"/>
            <w:vAlign w:val="center"/>
          </w:tcPr>
          <w:p w14:paraId="4BD50D04" w14:textId="77777777" w:rsidR="00595275" w:rsidRPr="00C03D8F" w:rsidRDefault="00595275" w:rsidP="0089422D">
            <w:pPr>
              <w:pStyle w:val="Prrafodelista"/>
              <w:numPr>
                <w:ilvl w:val="0"/>
                <w:numId w:val="51"/>
              </w:numPr>
              <w:tabs>
                <w:tab w:val="left" w:pos="5130"/>
                <w:tab w:val="right" w:pos="9100"/>
              </w:tabs>
              <w:ind w:right="45"/>
              <w:rPr>
                <w:rFonts w:ascii="Calibri" w:eastAsia="Times New Roman" w:hAnsi="Calibri" w:cs="Arial"/>
                <w:sz w:val="22"/>
                <w:szCs w:val="22"/>
              </w:rPr>
            </w:pPr>
            <w:r w:rsidRPr="00C03D8F">
              <w:rPr>
                <w:rFonts w:ascii="Calibri" w:eastAsia="Times New Roman" w:hAnsi="Calibri" w:cs="Arial"/>
                <w:sz w:val="22"/>
                <w:szCs w:val="22"/>
              </w:rPr>
              <w:t>Retroalimentación y cierre de la jornada</w:t>
            </w:r>
          </w:p>
        </w:tc>
        <w:tc>
          <w:tcPr>
            <w:tcW w:w="0" w:type="auto"/>
            <w:vAlign w:val="center"/>
          </w:tcPr>
          <w:p w14:paraId="4761301D"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rPr>
              <w:t>Facilitadora</w:t>
            </w:r>
          </w:p>
        </w:tc>
        <w:tc>
          <w:tcPr>
            <w:tcW w:w="1865" w:type="dxa"/>
            <w:vAlign w:val="center"/>
          </w:tcPr>
          <w:p w14:paraId="767FA452"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rPr>
              <w:t>Valoración de la jornada</w:t>
            </w:r>
          </w:p>
        </w:tc>
        <w:tc>
          <w:tcPr>
            <w:tcW w:w="2076" w:type="dxa"/>
            <w:vAlign w:val="center"/>
          </w:tcPr>
          <w:p w14:paraId="19CFCB30" w14:textId="77777777" w:rsidR="00595275" w:rsidRPr="00595275" w:rsidRDefault="00595275" w:rsidP="00595275">
            <w:pPr>
              <w:tabs>
                <w:tab w:val="left" w:pos="5130"/>
                <w:tab w:val="right" w:pos="9100"/>
              </w:tabs>
              <w:ind w:right="45"/>
              <w:rPr>
                <w:rFonts w:ascii="Calibri" w:eastAsia="Times New Roman" w:hAnsi="Calibri" w:cs="Arial"/>
                <w:sz w:val="22"/>
                <w:szCs w:val="22"/>
              </w:rPr>
            </w:pPr>
            <w:r w:rsidRPr="00595275">
              <w:rPr>
                <w:rFonts w:ascii="Calibri" w:eastAsia="Times New Roman" w:hAnsi="Calibri" w:cs="Arial"/>
                <w:sz w:val="22"/>
                <w:szCs w:val="22"/>
                <w:u w:val="single"/>
              </w:rPr>
              <w:t>Formulario 2B</w:t>
            </w:r>
            <w:r w:rsidRPr="00595275">
              <w:rPr>
                <w:rFonts w:ascii="Calibri" w:eastAsia="Times New Roman" w:hAnsi="Calibri" w:cs="Arial"/>
                <w:sz w:val="22"/>
                <w:szCs w:val="22"/>
              </w:rPr>
              <w:t>: Retroalimentación Dia 1</w:t>
            </w:r>
          </w:p>
        </w:tc>
      </w:tr>
    </w:tbl>
    <w:p w14:paraId="08668CC0" w14:textId="77777777" w:rsidR="00595275" w:rsidRPr="00595275" w:rsidRDefault="00595275" w:rsidP="00595275">
      <w:pPr>
        <w:rPr>
          <w:rFonts w:ascii="Calibri" w:hAnsi="Calibri" w:cs="Calibri"/>
          <w:bCs/>
          <w:sz w:val="22"/>
        </w:rPr>
      </w:pPr>
    </w:p>
    <w:p w14:paraId="61325EAA" w14:textId="77777777" w:rsidR="00595275" w:rsidRPr="00595275" w:rsidRDefault="00595275" w:rsidP="00595275">
      <w:pPr>
        <w:spacing w:after="240"/>
        <w:rPr>
          <w:rFonts w:ascii="Calibri" w:hAnsi="Calibri" w:cs="Calibri"/>
          <w:b/>
          <w:color w:val="00A585"/>
          <w:szCs w:val="22"/>
        </w:rPr>
      </w:pPr>
      <w:r w:rsidRPr="00595275">
        <w:rPr>
          <w:rFonts w:ascii="Calibri" w:hAnsi="Calibri" w:cs="Calibri"/>
          <w:b/>
          <w:color w:val="00A585"/>
          <w:szCs w:val="22"/>
        </w:rPr>
        <w:t>DESARROLLO DE ACTIVIDADES DE LA SESION 2</w:t>
      </w:r>
    </w:p>
    <w:p w14:paraId="64669372"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A continuación, se describen las actividades de la Sesión 02, conducidas por el Facilitador según el Cuaderno del Facilitador y apoyado con el Cuaderno del Participante, después de presentar los objetivos de aprendizaje</w:t>
      </w:r>
    </w:p>
    <w:p w14:paraId="4E3367A3"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lastRenderedPageBreak/>
        <w:t>Actividad 4: Roles de las NDMA en las políticas de gestión y reducción de desastres</w:t>
      </w:r>
    </w:p>
    <w:p w14:paraId="251BAF49"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Tomando en cuenta los documentos elaborado por Esfera (Ver: Ayudas para el aprendizaje y documentos), el Facilitador resume los roles de las NDMA, recordando que “los Gobiernos nacionales son los únicos custodios del bienestar de los ciudadanos”; por lo cual su rol principal es la dirección y coordinación de una respuesta humanitaria, oportuna, eficaz e imparcial, con base en las políticas públicas para la reducción de riesgos y atención a emergencias y/o desastres, en coordinación con las organizaciones nacionales e internacionales, voluntariado, ONGs y Sistema de Naciones Unidas.</w:t>
      </w:r>
    </w:p>
    <w:p w14:paraId="3220398B"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t>Actividad 5: Contexto humanitario en el País y su relación con los Objetivos de Desarrollo Sostenible y con el Marco de Sendai</w:t>
      </w:r>
    </w:p>
    <w:p w14:paraId="22550E60" w14:textId="08BBA9E4"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 xml:space="preserve">La Facilitadora presenta los dos acuerdos mundiales vigentes en el periodo 2.015 – 2.030, que son: los Objetivos de Desarrollo Sostenible (ODS) y el Marco de Sendai; considerados “el sueño” para transformar el mundo; mediante el cumplimiento de los 17 ODS y las 4 prioridades del Marco de Sendai. </w:t>
      </w:r>
      <w:r w:rsidRPr="00595275">
        <w:rPr>
          <w:rFonts w:ascii="Calibri" w:hAnsi="Calibri" w:cs="Calibri"/>
          <w:b/>
          <w:sz w:val="22"/>
        </w:rPr>
        <w:t>El ODS 13: “Acción por el clima” -vinculado a los otros ODS- es el que tiene mayor relación para combatir los efectos del Cambio climático, promoviendo la reducción de riesgos, la adaptación al cambio climático y la promoción de sistemas de alerta temprana.</w:t>
      </w:r>
      <w:r w:rsidR="00C03D8F">
        <w:rPr>
          <w:rFonts w:ascii="Calibri" w:hAnsi="Calibri" w:cs="Calibri"/>
          <w:b/>
          <w:sz w:val="22"/>
        </w:rPr>
        <w:t xml:space="preserve"> </w:t>
      </w:r>
      <w:r w:rsidRPr="00595275">
        <w:rPr>
          <w:rFonts w:ascii="Calibri" w:hAnsi="Calibri" w:cs="Calibri"/>
          <w:bCs/>
          <w:sz w:val="22"/>
        </w:rPr>
        <w:t>Por su parte, explica que las prioridades del Marco de Sendai se relacionan con: la comprensión del riesgo de desastres; el fortalecimiento de la gobernanza del riesgo de desastres; la inversión en la reducción de riesgos de desastres y la preparación para desastres. Describe las 7 metas globales, para reducir la cantidad de muertes, la población afectada, las pérdidas económicas y los daños a la infraestructura crítica. A su vez incrementar las estrategias nacionales y locales para la reducción de riesgos de desastres; la cooperación internacional y la disponibilidad y acceso a sistemas de alerta temprana multi-amenazas.</w:t>
      </w:r>
    </w:p>
    <w:p w14:paraId="34152D7A"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Sin embargo, a pesar de que los Gobiernos suscriben el acuerdo marco mundial sobre el cambio climático (acuerdo de Paris) y la reducción de desastres; la realidad de acuerdo al informe de la UNDRR se muestra que los desastres, las muertes y las pérdidas económicas se han duplicado en los últimos 20 años, recalcando que “los desastres son riesgos mal manejados” y requieren políticas relacionadas con la cultura de prevención.</w:t>
      </w:r>
    </w:p>
    <w:p w14:paraId="2B7E686E"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t>Actividad 6: Ejercicio práctico 01: Contexto humanitario</w:t>
      </w:r>
    </w:p>
    <w:p w14:paraId="2B7905E6"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Con base a esta motivación, la Facilitadora lidera el ejercicio práctico sobre el contexto humanitario local, utilizando la Pizarra Jamboard 2B. Organiza tres Grupos de trabajo, para que: identifiquen los principales escenarios de riesgos; determinen si las NDMA aplican las 4 prioridades del Marco de Sendai; e identifiquen las acciones del ODS 13, en el contexto humanitario local.</w:t>
      </w:r>
    </w:p>
    <w:p w14:paraId="5CE41C66"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t>Actividad 7: El Manual Esfera y los Capítulos Fundamentales y Capítulos Técnicos – Exposición de Video</w:t>
      </w:r>
    </w:p>
    <w:p w14:paraId="362258B6"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A partir del genocidio de Ruanda, el Facilitador explica que la falta de coordinación en la respuesta humanitaria a dicho genocidio, provoco mayor número de muertos que durante el genocidio y permitió establecer acuerdos entre actores humanitarios liderados por la Cruz Roja; para promover el lenguaje común entre actores humanitarios, mejorar la calidad de la respuesta humanitaria y promover la rendición de cuentas. Presenta la estructura del contenido del Manual Esfera versión 2.018; elaborado con base en los nuevos aprendizajes y evidencias, en el contexto de operaciones humanitarias cambiantes por el cambio climático, las crisis prolongadas, el proceso de urbanización y actores diversos; como también en los cambios fundamentales en la provisión de asistencia humanitaria. Describe el contenido de los Capítulos técnicos</w:t>
      </w:r>
    </w:p>
    <w:p w14:paraId="5EB207EC" w14:textId="76848370"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 xml:space="preserve">Se centra en la filosofía Esfera que contribuye a que las NDMA prioricen el derecho a una vida digna mediante la asistencia humanitaria oportuna e imparcial y tomar todas las previsiones para aliviar el sufrimiento humano, originado por una crisis, un conflicto o un desastre. Explica que la Carta Humanitaria es “la piedra angular” de Esfera y proporciona la base ética y legal fundada en los Principios de Humanidad e Imperativo </w:t>
      </w:r>
      <w:r w:rsidRPr="00595275">
        <w:rPr>
          <w:rFonts w:ascii="Calibri" w:hAnsi="Calibri" w:cs="Calibri"/>
          <w:bCs/>
          <w:sz w:val="22"/>
        </w:rPr>
        <w:lastRenderedPageBreak/>
        <w:t>Humanitario y en tres Derechos: a vivir con dignidad, a recibir asistencia humanitaria y a la protección y seguridad. Refuerza esta explicación, con una dinámica participativa utilizando los afiches Esfera.</w:t>
      </w:r>
    </w:p>
    <w:p w14:paraId="6EE6BF59"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Complementa esta actividad, explicando los 4 Principios de protección agrupados en dos enfoques y los 9 compromisos y sus criterios de calidad, de la Norma Humanitaria Esencial (NHE). Finaliza compartiendo los 10 Principios del Código de Conducta desarrollados por la FICR. Finaliza, con la exhibición del video con duración de 3 minutos: ¿Cuáles son las novedades del manual Esfera?</w:t>
      </w:r>
    </w:p>
    <w:p w14:paraId="2547B8A3"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t>Actividad 8: Ejercicio Practico 02: Aplicación de la Carta Humanitaria (CH)</w:t>
      </w:r>
    </w:p>
    <w:p w14:paraId="4B831011"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El Facilitador, organiza cinco Grupos de trabajo en similar número de salas virtuales -con el apoyo logístico virtual-, a su vez comparte el link o enlace en el chat para determinar la relación de la Carta Humanitaria, con los principios de la Normativa nacional sobre gestión de riesgos; aplicando la Pizarra Jamboard 3B</w:t>
      </w:r>
    </w:p>
    <w:p w14:paraId="7E0C479F"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t>Actividad 9: Retroalimentación y cierre de la jornada</w:t>
      </w:r>
    </w:p>
    <w:p w14:paraId="38248ABC"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Manteniendo los mismos Grupos de trabajo, el Facilitador comparte el link o enlace en el chat, explica el ejercicio de retroalimentación, solicitando utilizar el Formulario Google 2B y responder a las tres preguntas. Concluida la retroalimentación, procede al cierre oficial de la primera jornada de capacitación.</w:t>
      </w:r>
    </w:p>
    <w:p w14:paraId="6CEB1E65" w14:textId="77777777" w:rsidR="00595275" w:rsidRPr="00595275" w:rsidRDefault="00595275" w:rsidP="00595275">
      <w:pPr>
        <w:spacing w:after="240"/>
        <w:jc w:val="both"/>
        <w:rPr>
          <w:rFonts w:ascii="Calibri" w:hAnsi="Calibri" w:cs="Calibri"/>
          <w:b/>
          <w:color w:val="00A585"/>
          <w:szCs w:val="22"/>
        </w:rPr>
      </w:pPr>
      <w:r w:rsidRPr="00595275">
        <w:rPr>
          <w:rFonts w:ascii="Calibri" w:hAnsi="Calibri" w:cs="Calibri"/>
          <w:b/>
          <w:color w:val="00A585"/>
          <w:szCs w:val="22"/>
        </w:rPr>
        <w:t>EQUIPO Y MATERIALES PARA LA SESION 02</w:t>
      </w:r>
    </w:p>
    <w:tbl>
      <w:tblPr>
        <w:tblW w:w="5244" w:type="pct"/>
        <w:jc w:val="center"/>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ayout w:type="fixed"/>
        <w:tblLook w:val="00A0" w:firstRow="1" w:lastRow="0" w:firstColumn="1" w:lastColumn="0" w:noHBand="0" w:noVBand="0"/>
      </w:tblPr>
      <w:tblGrid>
        <w:gridCol w:w="10190"/>
      </w:tblGrid>
      <w:tr w:rsidR="00595275" w:rsidRPr="00595275" w14:paraId="18742192" w14:textId="77777777" w:rsidTr="00E57034">
        <w:trPr>
          <w:trHeight w:val="297"/>
          <w:jc w:val="center"/>
        </w:trPr>
        <w:tc>
          <w:tcPr>
            <w:tcW w:w="5000" w:type="pct"/>
            <w:shd w:val="clear" w:color="auto" w:fill="auto"/>
            <w:vAlign w:val="center"/>
          </w:tcPr>
          <w:p w14:paraId="12F9E934" w14:textId="77777777" w:rsidR="00595275" w:rsidRPr="00595275" w:rsidRDefault="00595275" w:rsidP="00C03D8F">
            <w:pPr>
              <w:jc w:val="center"/>
              <w:rPr>
                <w:rFonts w:ascii="Calibri" w:eastAsia="Calibri" w:hAnsi="Calibri" w:cs="Calibri"/>
                <w:b/>
                <w:color w:val="00A585"/>
                <w:sz w:val="22"/>
                <w:szCs w:val="22"/>
                <w:lang w:val="es-ES"/>
              </w:rPr>
            </w:pPr>
            <w:r w:rsidRPr="00595275">
              <w:rPr>
                <w:rFonts w:ascii="Calibri" w:eastAsia="Calibri" w:hAnsi="Calibri" w:cs="Calibri"/>
                <w:b/>
                <w:color w:val="00A585"/>
                <w:sz w:val="22"/>
                <w:szCs w:val="22"/>
                <w:lang w:val="es-ES"/>
              </w:rPr>
              <w:t>Equipos y suministros</w:t>
            </w:r>
          </w:p>
        </w:tc>
      </w:tr>
      <w:tr w:rsidR="00595275" w:rsidRPr="00595275" w14:paraId="4B65D792" w14:textId="77777777" w:rsidTr="00E57034">
        <w:trPr>
          <w:trHeight w:val="732"/>
          <w:jc w:val="center"/>
        </w:trPr>
        <w:tc>
          <w:tcPr>
            <w:tcW w:w="5000" w:type="pct"/>
            <w:vAlign w:val="center"/>
          </w:tcPr>
          <w:p w14:paraId="3A38A1ED" w14:textId="77777777" w:rsidR="00595275" w:rsidRPr="00595275" w:rsidRDefault="00595275"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595275">
              <w:rPr>
                <w:rFonts w:ascii="Calibri" w:eastAsia="Times New Roman" w:hAnsi="Calibri" w:cs="Calibri"/>
                <w:bCs/>
                <w:sz w:val="22"/>
                <w:szCs w:val="22"/>
                <w:lang w:val="es-ES" w:eastAsia="es-ES"/>
              </w:rPr>
              <w:t>Plataforma virtual (ZOOM)</w:t>
            </w:r>
          </w:p>
          <w:p w14:paraId="29A8CA4E" w14:textId="77777777" w:rsidR="00595275" w:rsidRPr="00595275" w:rsidRDefault="00595275"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595275">
              <w:rPr>
                <w:rFonts w:ascii="Calibri" w:eastAsia="Times New Roman" w:hAnsi="Calibri" w:cs="Calibri"/>
                <w:bCs/>
                <w:sz w:val="22"/>
                <w:szCs w:val="22"/>
                <w:lang w:val="es-ES" w:eastAsia="es-ES"/>
              </w:rPr>
              <w:t>Herramientas sincrónicas (Pizarra Jamboard, GoogleForm, otros)</w:t>
            </w:r>
          </w:p>
        </w:tc>
      </w:tr>
      <w:tr w:rsidR="00595275" w:rsidRPr="00595275" w14:paraId="69277545" w14:textId="77777777" w:rsidTr="00E57034">
        <w:trPr>
          <w:trHeight w:val="319"/>
          <w:jc w:val="center"/>
        </w:trPr>
        <w:tc>
          <w:tcPr>
            <w:tcW w:w="5000" w:type="pct"/>
            <w:vAlign w:val="center"/>
          </w:tcPr>
          <w:p w14:paraId="1D0BCF96" w14:textId="77777777" w:rsidR="00595275" w:rsidRPr="00595275" w:rsidRDefault="00595275" w:rsidP="00C03D8F">
            <w:pPr>
              <w:autoSpaceDE w:val="0"/>
              <w:autoSpaceDN w:val="0"/>
              <w:adjustRightInd w:val="0"/>
              <w:ind w:left="360"/>
              <w:contextualSpacing/>
              <w:jc w:val="center"/>
              <w:rPr>
                <w:rFonts w:ascii="Calibri" w:eastAsia="MS Gothic" w:hAnsi="Calibri" w:cs="Calibri"/>
                <w:b/>
                <w:sz w:val="22"/>
                <w:szCs w:val="22"/>
                <w:lang w:val="es-ES"/>
              </w:rPr>
            </w:pPr>
            <w:r w:rsidRPr="00595275">
              <w:rPr>
                <w:rFonts w:ascii="Calibri" w:eastAsia="Calibri" w:hAnsi="Calibri" w:cs="Calibri"/>
                <w:b/>
                <w:color w:val="00A585"/>
                <w:sz w:val="22"/>
                <w:szCs w:val="22"/>
                <w:lang w:val="es-ES"/>
              </w:rPr>
              <w:t>Ayudas para el aprendizaje y documentos</w:t>
            </w:r>
          </w:p>
        </w:tc>
      </w:tr>
      <w:tr w:rsidR="00595275" w:rsidRPr="00595275" w14:paraId="55F92AA8" w14:textId="77777777" w:rsidTr="00E57034">
        <w:trPr>
          <w:trHeight w:val="679"/>
          <w:jc w:val="center"/>
        </w:trPr>
        <w:tc>
          <w:tcPr>
            <w:tcW w:w="5000" w:type="pct"/>
            <w:vAlign w:val="center"/>
          </w:tcPr>
          <w:p w14:paraId="29CAD8B8" w14:textId="3C81ADAA" w:rsidR="00595275" w:rsidRPr="00595275" w:rsidRDefault="00595275" w:rsidP="0089422D">
            <w:pPr>
              <w:numPr>
                <w:ilvl w:val="0"/>
                <w:numId w:val="26"/>
              </w:numPr>
              <w:autoSpaceDE w:val="0"/>
              <w:autoSpaceDN w:val="0"/>
              <w:adjustRightInd w:val="0"/>
              <w:spacing w:after="160"/>
              <w:contextualSpacing/>
              <w:rPr>
                <w:rFonts w:ascii="Calibri" w:eastAsia="MS Gothic" w:hAnsi="Calibri" w:cs="Calibri"/>
                <w:sz w:val="22"/>
                <w:szCs w:val="22"/>
                <w:lang w:val="es-ES"/>
              </w:rPr>
            </w:pPr>
            <w:r w:rsidRPr="00595275">
              <w:rPr>
                <w:rFonts w:ascii="Calibri" w:eastAsia="MS Gothic" w:hAnsi="Calibri" w:cs="Calibri"/>
                <w:sz w:val="22"/>
                <w:szCs w:val="22"/>
                <w:lang w:val="es-ES"/>
              </w:rPr>
              <w:t>Presentación PPT Sesion 2B:</w:t>
            </w:r>
            <w:r w:rsidRPr="00E57034">
              <w:rPr>
                <w:rFonts w:ascii="Calibri" w:eastAsia="MS Gothic" w:hAnsi="Calibri" w:cs="Calibri"/>
                <w:sz w:val="22"/>
                <w:szCs w:val="22"/>
                <w:lang w:val="es-ES"/>
              </w:rPr>
              <w:t xml:space="preserve"> </w:t>
            </w:r>
            <w:hyperlink r:id="rId64" w:history="1">
              <w:r w:rsidR="00E57034" w:rsidRPr="00E57034">
                <w:rPr>
                  <w:rStyle w:val="Hipervnculo"/>
                  <w:rFonts w:ascii="Calibri" w:eastAsia="MS Gothic" w:hAnsi="Calibri" w:cs="Calibri"/>
                  <w:sz w:val="22"/>
                  <w:szCs w:val="22"/>
                  <w:lang w:val="es-ES"/>
                </w:rPr>
                <w:t>https://docs.google.com/presentation/d/1KAd4rbrwrkzYyCnFp2vKV6u6CUjUcHv_/edit?usp=sharing&amp;ouid=113405345613255693920&amp;rtpof=true&amp;sd=true</w:t>
              </w:r>
            </w:hyperlink>
            <w:r w:rsidR="00E57034" w:rsidRPr="00E57034">
              <w:rPr>
                <w:rFonts w:ascii="Calibri" w:eastAsia="MS Gothic" w:hAnsi="Calibri" w:cs="Calibri"/>
                <w:sz w:val="22"/>
                <w:szCs w:val="22"/>
                <w:lang w:val="es-ES"/>
              </w:rPr>
              <w:t xml:space="preserve"> </w:t>
            </w:r>
          </w:p>
          <w:p w14:paraId="65E8DFF6" w14:textId="10DE8F60" w:rsidR="00595275" w:rsidRPr="00595275" w:rsidRDefault="00595275" w:rsidP="0089422D">
            <w:pPr>
              <w:numPr>
                <w:ilvl w:val="0"/>
                <w:numId w:val="26"/>
              </w:numPr>
              <w:autoSpaceDE w:val="0"/>
              <w:autoSpaceDN w:val="0"/>
              <w:adjustRightInd w:val="0"/>
              <w:spacing w:after="160"/>
              <w:contextualSpacing/>
              <w:rPr>
                <w:rFonts w:ascii="Calibri" w:eastAsia="MS Gothic" w:hAnsi="Calibri" w:cs="Calibri"/>
                <w:sz w:val="22"/>
                <w:szCs w:val="22"/>
                <w:lang w:val="es-ES"/>
              </w:rPr>
            </w:pPr>
            <w:r w:rsidRPr="00595275">
              <w:rPr>
                <w:rFonts w:ascii="Calibri" w:eastAsia="Times New Roman" w:hAnsi="Calibri" w:cs="Calibri"/>
                <w:sz w:val="22"/>
                <w:szCs w:val="22"/>
              </w:rPr>
              <w:t xml:space="preserve">Esfera, </w:t>
            </w:r>
            <w:r w:rsidRPr="00595275">
              <w:rPr>
                <w:rFonts w:ascii="Calibri" w:eastAsia="Times New Roman" w:hAnsi="Calibri" w:cs="Calibri"/>
                <w:b/>
                <w:bCs/>
                <w:sz w:val="22"/>
                <w:szCs w:val="22"/>
              </w:rPr>
              <w:t>“Las Normas Esfera en la respuesta humanitaria a nivel nacional”</w:t>
            </w:r>
            <w:r w:rsidRPr="00595275">
              <w:rPr>
                <w:rFonts w:ascii="Calibri" w:eastAsia="Times New Roman" w:hAnsi="Calibri" w:cs="Calibri"/>
                <w:sz w:val="22"/>
                <w:szCs w:val="22"/>
              </w:rPr>
              <w:t xml:space="preserve">, 2016. </w:t>
            </w:r>
            <w:hyperlink r:id="rId65" w:history="1">
              <w:r w:rsidR="00DB286B" w:rsidRPr="00FA7599">
                <w:rPr>
                  <w:rStyle w:val="Hipervnculo"/>
                  <w:rFonts w:ascii="Calibri" w:eastAsia="Times New Roman" w:hAnsi="Calibri" w:cs="Calibri"/>
                  <w:sz w:val="22"/>
                  <w:szCs w:val="22"/>
                </w:rPr>
                <w:t>https://drive.google.com/file/d/1gMBiovEcPFEtpLekhtp4lTOiDG76kEiU/view?usp=sharing</w:t>
              </w:r>
            </w:hyperlink>
            <w:r w:rsidR="00DB286B">
              <w:rPr>
                <w:rFonts w:ascii="Calibri" w:eastAsia="Times New Roman" w:hAnsi="Calibri" w:cs="Calibri"/>
                <w:sz w:val="22"/>
                <w:szCs w:val="22"/>
              </w:rPr>
              <w:t xml:space="preserve"> </w:t>
            </w:r>
          </w:p>
          <w:p w14:paraId="31E4C765" w14:textId="0E71E190" w:rsidR="00595275" w:rsidRPr="00595275" w:rsidRDefault="00595275" w:rsidP="0089422D">
            <w:pPr>
              <w:numPr>
                <w:ilvl w:val="0"/>
                <w:numId w:val="26"/>
              </w:numPr>
              <w:autoSpaceDE w:val="0"/>
              <w:autoSpaceDN w:val="0"/>
              <w:adjustRightInd w:val="0"/>
              <w:spacing w:after="160"/>
              <w:contextualSpacing/>
              <w:rPr>
                <w:rFonts w:ascii="Calibri" w:eastAsia="MS Gothic" w:hAnsi="Calibri" w:cs="Calibri"/>
                <w:sz w:val="22"/>
                <w:szCs w:val="22"/>
                <w:lang w:val="es-ES"/>
              </w:rPr>
            </w:pPr>
            <w:r w:rsidRPr="00595275">
              <w:rPr>
                <w:rFonts w:ascii="Calibri" w:eastAsia="MS Gothic" w:hAnsi="Calibri" w:cs="Calibri"/>
                <w:sz w:val="22"/>
                <w:szCs w:val="22"/>
                <w:lang w:val="es-ES"/>
              </w:rPr>
              <w:t xml:space="preserve">Esfera Hoja temática 3, </w:t>
            </w:r>
            <w:r w:rsidRPr="00595275">
              <w:rPr>
                <w:rFonts w:ascii="Calibri" w:eastAsia="MS Gothic" w:hAnsi="Calibri" w:cs="Calibri"/>
                <w:b/>
                <w:bCs/>
                <w:sz w:val="22"/>
                <w:szCs w:val="22"/>
                <w:lang w:val="es-ES"/>
              </w:rPr>
              <w:t>“Participación de las autoridades nacionales de gestión de desastres en las normas humanitarias mundiales - una guía para los centros de coordinación de la Esfera y los defensores del HSP”</w:t>
            </w:r>
            <w:r w:rsidRPr="00595275">
              <w:rPr>
                <w:rFonts w:ascii="Calibri" w:eastAsia="MS Gothic" w:hAnsi="Calibri" w:cs="Calibri"/>
                <w:sz w:val="22"/>
                <w:szCs w:val="22"/>
                <w:lang w:val="es-ES"/>
              </w:rPr>
              <w:t xml:space="preserve">, 2.021 (Borrador). </w:t>
            </w:r>
            <w:hyperlink r:id="rId66" w:history="1">
              <w:r w:rsidR="00DB286B" w:rsidRPr="00FA7599">
                <w:rPr>
                  <w:rStyle w:val="Hipervnculo"/>
                  <w:rFonts w:ascii="Calibri" w:eastAsia="MS Gothic" w:hAnsi="Calibri" w:cs="Calibri"/>
                  <w:sz w:val="22"/>
                  <w:szCs w:val="22"/>
                  <w:lang w:val="es-ES"/>
                </w:rPr>
                <w:t>https://docs.google.com/document/d/19FMu1YxHXzOCPmWErvjB6SpleWJZQGB6/edit?usp=sharing&amp;ouid=113405345613255693920&amp;rtpof=true&amp;sd=true</w:t>
              </w:r>
            </w:hyperlink>
            <w:r w:rsidR="00DB286B">
              <w:rPr>
                <w:rFonts w:ascii="Calibri" w:eastAsia="MS Gothic" w:hAnsi="Calibri" w:cs="Calibri"/>
                <w:sz w:val="22"/>
                <w:szCs w:val="22"/>
                <w:lang w:val="es-ES"/>
              </w:rPr>
              <w:t xml:space="preserve"> </w:t>
            </w:r>
          </w:p>
          <w:p w14:paraId="30C23E2A" w14:textId="77777777" w:rsidR="00595275" w:rsidRPr="00595275" w:rsidRDefault="00595275" w:rsidP="0089422D">
            <w:pPr>
              <w:numPr>
                <w:ilvl w:val="0"/>
                <w:numId w:val="26"/>
              </w:numPr>
              <w:autoSpaceDE w:val="0"/>
              <w:autoSpaceDN w:val="0"/>
              <w:adjustRightInd w:val="0"/>
              <w:spacing w:after="160"/>
              <w:contextualSpacing/>
              <w:rPr>
                <w:rFonts w:ascii="Calibri" w:eastAsia="MS Gothic" w:hAnsi="Calibri" w:cs="Calibri"/>
                <w:sz w:val="22"/>
                <w:szCs w:val="22"/>
                <w:lang w:val="es-ES"/>
              </w:rPr>
            </w:pPr>
            <w:r w:rsidRPr="00595275">
              <w:rPr>
                <w:rFonts w:ascii="Calibri" w:eastAsia="MS Gothic" w:hAnsi="Calibri" w:cs="Calibri"/>
                <w:sz w:val="22"/>
                <w:szCs w:val="22"/>
                <w:lang w:val="es-ES"/>
              </w:rPr>
              <w:t xml:space="preserve">Esfera, </w:t>
            </w:r>
            <w:r w:rsidRPr="00595275">
              <w:rPr>
                <w:rFonts w:ascii="Calibri" w:eastAsia="MS Gothic" w:hAnsi="Calibri" w:cs="Calibri"/>
                <w:b/>
                <w:bCs/>
                <w:sz w:val="22"/>
                <w:szCs w:val="22"/>
                <w:lang w:val="es-ES"/>
              </w:rPr>
              <w:t>“Manual Esfera, Normas Mininas para la Respuesta humanitaria”</w:t>
            </w:r>
            <w:r w:rsidRPr="00595275">
              <w:rPr>
                <w:rFonts w:ascii="Calibri" w:eastAsia="MS Gothic" w:hAnsi="Calibri" w:cs="Calibri"/>
                <w:sz w:val="22"/>
                <w:szCs w:val="22"/>
                <w:lang w:val="es-ES"/>
              </w:rPr>
              <w:t xml:space="preserve">, versión 2.018. : </w:t>
            </w:r>
            <w:hyperlink r:id="rId67" w:history="1">
              <w:r w:rsidRPr="00595275">
                <w:rPr>
                  <w:rFonts w:ascii="Calibri" w:eastAsia="MS Gothic" w:hAnsi="Calibri" w:cs="Calibri"/>
                  <w:color w:val="0563C1"/>
                  <w:sz w:val="22"/>
                  <w:szCs w:val="22"/>
                  <w:u w:val="single"/>
                  <w:lang w:val="es-ES"/>
                </w:rPr>
                <w:t>https://www.spherestandards.org/es/normas-humanitarias/cooperacion-de-normas-humanitarias/</w:t>
              </w:r>
            </w:hyperlink>
            <w:r w:rsidRPr="00595275">
              <w:rPr>
                <w:rFonts w:ascii="Calibri" w:eastAsia="MS Gothic" w:hAnsi="Calibri" w:cs="Calibri"/>
                <w:sz w:val="22"/>
                <w:szCs w:val="22"/>
                <w:lang w:val="es-ES"/>
              </w:rPr>
              <w:t xml:space="preserve"> </w:t>
            </w:r>
          </w:p>
          <w:p w14:paraId="26D7AE3F" w14:textId="373A54F7" w:rsidR="00595275" w:rsidRPr="00DB286B" w:rsidRDefault="00595275" w:rsidP="0089422D">
            <w:pPr>
              <w:numPr>
                <w:ilvl w:val="0"/>
                <w:numId w:val="26"/>
              </w:numPr>
              <w:autoSpaceDE w:val="0"/>
              <w:autoSpaceDN w:val="0"/>
              <w:adjustRightInd w:val="0"/>
              <w:spacing w:after="160"/>
              <w:contextualSpacing/>
              <w:rPr>
                <w:rFonts w:ascii="Calibri" w:eastAsia="MS Gothic" w:hAnsi="Calibri" w:cs="Calibri"/>
                <w:sz w:val="22"/>
                <w:szCs w:val="22"/>
                <w:lang w:val="en-US"/>
              </w:rPr>
            </w:pPr>
            <w:r w:rsidRPr="00595275">
              <w:rPr>
                <w:rFonts w:ascii="Calibri" w:eastAsia="MS Gothic" w:hAnsi="Calibri" w:cs="Calibri"/>
                <w:sz w:val="22"/>
                <w:szCs w:val="22"/>
                <w:lang w:val="es-ES"/>
              </w:rPr>
              <w:t xml:space="preserve">Villarroel M., </w:t>
            </w:r>
            <w:r w:rsidRPr="00595275">
              <w:rPr>
                <w:rFonts w:ascii="Calibri" w:eastAsia="MS Gothic" w:hAnsi="Calibri" w:cs="Calibri"/>
                <w:b/>
                <w:bCs/>
                <w:sz w:val="22"/>
                <w:szCs w:val="22"/>
                <w:lang w:val="es-ES"/>
              </w:rPr>
              <w:t>“Manual Esfera Amigable”</w:t>
            </w:r>
            <w:r w:rsidRPr="00595275">
              <w:rPr>
                <w:rFonts w:ascii="Calibri" w:eastAsia="MS Gothic" w:hAnsi="Calibri" w:cs="Calibri"/>
                <w:sz w:val="22"/>
                <w:szCs w:val="22"/>
                <w:lang w:val="es-ES"/>
              </w:rPr>
              <w:t xml:space="preserve">, versión 2.018, 2da. </w:t>
            </w:r>
            <w:proofErr w:type="spellStart"/>
            <w:r w:rsidRPr="00DB286B">
              <w:rPr>
                <w:rFonts w:ascii="Calibri" w:eastAsia="MS Gothic" w:hAnsi="Calibri" w:cs="Calibri"/>
                <w:sz w:val="22"/>
                <w:szCs w:val="22"/>
                <w:lang w:val="en-US"/>
              </w:rPr>
              <w:t>Edición</w:t>
            </w:r>
            <w:proofErr w:type="spellEnd"/>
            <w:r w:rsidRPr="00DB286B">
              <w:rPr>
                <w:rFonts w:ascii="Calibri" w:eastAsia="MS Gothic" w:hAnsi="Calibri" w:cs="Calibri"/>
                <w:sz w:val="22"/>
                <w:szCs w:val="22"/>
                <w:lang w:val="en-US"/>
              </w:rPr>
              <w:t xml:space="preserve"> 2.020, Save the Children, </w:t>
            </w:r>
            <w:proofErr w:type="spellStart"/>
            <w:r w:rsidRPr="00DB286B">
              <w:rPr>
                <w:rFonts w:ascii="Calibri" w:eastAsia="MS Gothic" w:hAnsi="Calibri" w:cs="Calibri"/>
                <w:sz w:val="22"/>
                <w:szCs w:val="22"/>
                <w:lang w:val="en-US"/>
              </w:rPr>
              <w:t>ChildFund</w:t>
            </w:r>
            <w:proofErr w:type="spellEnd"/>
            <w:r w:rsidRPr="00DB286B">
              <w:rPr>
                <w:rFonts w:ascii="Calibri" w:eastAsia="MS Gothic" w:hAnsi="Calibri" w:cs="Calibri"/>
                <w:sz w:val="22"/>
                <w:szCs w:val="22"/>
                <w:lang w:val="en-US"/>
              </w:rPr>
              <w:t xml:space="preserve"> Bolivia</w:t>
            </w:r>
            <w:r w:rsidR="00DB286B">
              <w:rPr>
                <w:rFonts w:ascii="Calibri" w:eastAsia="MS Gothic" w:hAnsi="Calibri" w:cs="Calibri"/>
                <w:sz w:val="22"/>
                <w:szCs w:val="22"/>
                <w:lang w:val="en-US"/>
              </w:rPr>
              <w:t>.</w:t>
            </w:r>
            <w:r w:rsidR="00DB286B" w:rsidRPr="00DB286B">
              <w:rPr>
                <w:rFonts w:ascii="Calibri" w:eastAsia="MS Gothic" w:hAnsi="Calibri" w:cs="Calibri"/>
                <w:sz w:val="22"/>
                <w:szCs w:val="22"/>
                <w:lang w:val="en-US"/>
              </w:rPr>
              <w:t xml:space="preserve"> </w:t>
            </w:r>
          </w:p>
          <w:p w14:paraId="3B446A53" w14:textId="165A3E38" w:rsidR="00595275" w:rsidRPr="00595275" w:rsidRDefault="00595275" w:rsidP="0089422D">
            <w:pPr>
              <w:numPr>
                <w:ilvl w:val="0"/>
                <w:numId w:val="26"/>
              </w:numPr>
              <w:autoSpaceDE w:val="0"/>
              <w:autoSpaceDN w:val="0"/>
              <w:adjustRightInd w:val="0"/>
              <w:spacing w:after="160"/>
              <w:contextualSpacing/>
              <w:rPr>
                <w:rFonts w:ascii="Calibri" w:eastAsia="MS Gothic" w:hAnsi="Calibri" w:cs="Calibri"/>
                <w:sz w:val="22"/>
                <w:szCs w:val="22"/>
              </w:rPr>
            </w:pPr>
            <w:r w:rsidRPr="00595275">
              <w:rPr>
                <w:rFonts w:ascii="Calibri" w:eastAsia="MS Gothic" w:hAnsi="Calibri" w:cs="Calibri"/>
                <w:sz w:val="22"/>
                <w:szCs w:val="22"/>
              </w:rPr>
              <w:t xml:space="preserve">Video: </w:t>
            </w:r>
            <w:r w:rsidRPr="00595275">
              <w:rPr>
                <w:rFonts w:ascii="Calibri" w:eastAsia="MS Gothic" w:hAnsi="Calibri" w:cs="Calibri"/>
                <w:b/>
                <w:bCs/>
                <w:sz w:val="22"/>
                <w:szCs w:val="22"/>
              </w:rPr>
              <w:t>¿Cuáles son las novedades del Manual Esfera?</w:t>
            </w:r>
            <w:r w:rsidRPr="00595275">
              <w:rPr>
                <w:rFonts w:ascii="Calibri" w:eastAsia="MS Gothic" w:hAnsi="Calibri" w:cs="Calibri"/>
                <w:sz w:val="22"/>
                <w:szCs w:val="22"/>
              </w:rPr>
              <w:t xml:space="preserve"> </w:t>
            </w:r>
            <w:hyperlink r:id="rId68" w:history="1">
              <w:r w:rsidR="00DB286B" w:rsidRPr="00FA7599">
                <w:rPr>
                  <w:rStyle w:val="Hipervnculo"/>
                  <w:rFonts w:ascii="Calibri" w:eastAsia="MS Gothic" w:hAnsi="Calibri" w:cs="Calibri"/>
                  <w:sz w:val="22"/>
                  <w:szCs w:val="22"/>
                </w:rPr>
                <w:t>https://www.youtube.com/watch?v=4SwBvaieECc</w:t>
              </w:r>
            </w:hyperlink>
            <w:r w:rsidRPr="00595275">
              <w:rPr>
                <w:rFonts w:ascii="Calibri" w:eastAsia="MS Gothic" w:hAnsi="Calibri" w:cs="Calibri"/>
                <w:sz w:val="22"/>
                <w:szCs w:val="22"/>
              </w:rPr>
              <w:t xml:space="preserve"> </w:t>
            </w:r>
          </w:p>
          <w:p w14:paraId="4AAFB7E9" w14:textId="77777777" w:rsidR="00595275" w:rsidRPr="00595275" w:rsidRDefault="00595275" w:rsidP="0089422D">
            <w:pPr>
              <w:numPr>
                <w:ilvl w:val="0"/>
                <w:numId w:val="26"/>
              </w:numPr>
              <w:autoSpaceDE w:val="0"/>
              <w:autoSpaceDN w:val="0"/>
              <w:adjustRightInd w:val="0"/>
              <w:spacing w:after="160"/>
              <w:contextualSpacing/>
              <w:rPr>
                <w:rFonts w:ascii="Calibri" w:eastAsia="MS Gothic" w:hAnsi="Calibri" w:cs="Calibri"/>
                <w:sz w:val="22"/>
                <w:szCs w:val="22"/>
              </w:rPr>
            </w:pPr>
            <w:r w:rsidRPr="00595275">
              <w:rPr>
                <w:rFonts w:ascii="Calibri" w:eastAsia="MS Gothic" w:hAnsi="Calibri" w:cs="Calibri"/>
                <w:b/>
                <w:bCs/>
                <w:sz w:val="22"/>
                <w:szCs w:val="22"/>
              </w:rPr>
              <w:t>“Convención Marco de las Naciones Unidas sobre Cambio climático”.</w:t>
            </w:r>
            <w:r w:rsidRPr="00595275">
              <w:rPr>
                <w:rFonts w:ascii="Calibri" w:eastAsia="MS Gothic" w:hAnsi="Calibri" w:cs="Calibri"/>
                <w:sz w:val="22"/>
                <w:szCs w:val="22"/>
              </w:rPr>
              <w:t xml:space="preserve"> </w:t>
            </w:r>
            <w:hyperlink r:id="rId69" w:history="1">
              <w:r w:rsidRPr="00595275">
                <w:rPr>
                  <w:rFonts w:ascii="Calibri" w:eastAsia="MS Gothic" w:hAnsi="Calibri" w:cs="Calibri"/>
                  <w:color w:val="0563C1"/>
                  <w:sz w:val="22"/>
                  <w:szCs w:val="22"/>
                  <w:u w:val="single"/>
                </w:rPr>
                <w:t>https://unfccc.int/files/essential_background/background_publications_htmlpdf/application/pdf/convsp.pdf</w:t>
              </w:r>
            </w:hyperlink>
            <w:r w:rsidRPr="00595275">
              <w:rPr>
                <w:rFonts w:ascii="Calibri" w:eastAsia="MS Gothic" w:hAnsi="Calibri" w:cs="Calibri"/>
                <w:sz w:val="22"/>
                <w:szCs w:val="22"/>
              </w:rPr>
              <w:t xml:space="preserve">  </w:t>
            </w:r>
          </w:p>
          <w:p w14:paraId="522F439B" w14:textId="77777777" w:rsidR="00595275" w:rsidRPr="00595275" w:rsidRDefault="00595275" w:rsidP="0089422D">
            <w:pPr>
              <w:numPr>
                <w:ilvl w:val="0"/>
                <w:numId w:val="26"/>
              </w:numPr>
              <w:autoSpaceDE w:val="0"/>
              <w:autoSpaceDN w:val="0"/>
              <w:adjustRightInd w:val="0"/>
              <w:spacing w:after="160"/>
              <w:contextualSpacing/>
              <w:rPr>
                <w:rFonts w:ascii="Calibri" w:eastAsia="MS Gothic" w:hAnsi="Calibri" w:cs="Calibri"/>
                <w:sz w:val="22"/>
                <w:szCs w:val="22"/>
              </w:rPr>
            </w:pPr>
            <w:r w:rsidRPr="00595275">
              <w:rPr>
                <w:rFonts w:ascii="Calibri" w:eastAsia="MS Gothic" w:hAnsi="Calibri" w:cs="Calibri"/>
                <w:b/>
                <w:bCs/>
                <w:sz w:val="22"/>
                <w:szCs w:val="22"/>
              </w:rPr>
              <w:t>“Objetivos de Desarrollo Sostenible</w:t>
            </w:r>
            <w:r w:rsidRPr="00595275">
              <w:rPr>
                <w:rFonts w:ascii="Calibri" w:eastAsia="MS Gothic" w:hAnsi="Calibri" w:cs="Calibri"/>
                <w:sz w:val="22"/>
                <w:szCs w:val="22"/>
              </w:rPr>
              <w:t xml:space="preserve">”. </w:t>
            </w:r>
            <w:hyperlink r:id="rId70" w:history="1">
              <w:r w:rsidRPr="00595275">
                <w:rPr>
                  <w:rFonts w:ascii="Calibri" w:eastAsia="MS Gothic" w:hAnsi="Calibri" w:cs="Calibri"/>
                  <w:color w:val="0563C1"/>
                  <w:sz w:val="22"/>
                  <w:szCs w:val="22"/>
                  <w:u w:val="single"/>
                </w:rPr>
                <w:t>https://unfccc.int/files/essential_background/background_publications_htmlpdf/application/pdf/convsp.pdf</w:t>
              </w:r>
            </w:hyperlink>
            <w:r w:rsidRPr="00595275">
              <w:rPr>
                <w:rFonts w:ascii="Calibri" w:eastAsia="MS Gothic" w:hAnsi="Calibri" w:cs="Calibri"/>
                <w:sz w:val="22"/>
                <w:szCs w:val="22"/>
              </w:rPr>
              <w:t xml:space="preserve">  </w:t>
            </w:r>
          </w:p>
          <w:p w14:paraId="7A41629A" w14:textId="77777777" w:rsidR="00595275" w:rsidRPr="00595275" w:rsidRDefault="00595275" w:rsidP="0089422D">
            <w:pPr>
              <w:numPr>
                <w:ilvl w:val="0"/>
                <w:numId w:val="26"/>
              </w:numPr>
              <w:autoSpaceDE w:val="0"/>
              <w:autoSpaceDN w:val="0"/>
              <w:adjustRightInd w:val="0"/>
              <w:spacing w:after="160"/>
              <w:contextualSpacing/>
              <w:rPr>
                <w:rFonts w:ascii="Calibri" w:eastAsia="MS Gothic" w:hAnsi="Calibri" w:cs="Calibri"/>
                <w:sz w:val="22"/>
                <w:szCs w:val="22"/>
              </w:rPr>
            </w:pPr>
            <w:r w:rsidRPr="00595275">
              <w:rPr>
                <w:rFonts w:ascii="Calibri" w:eastAsia="MS Gothic" w:hAnsi="Calibri" w:cs="Calibri"/>
                <w:b/>
                <w:bCs/>
                <w:sz w:val="22"/>
                <w:szCs w:val="22"/>
              </w:rPr>
              <w:t>“Marco de Sendai para la reducción del riesgo”</w:t>
            </w:r>
            <w:r w:rsidRPr="00595275">
              <w:rPr>
                <w:rFonts w:ascii="Calibri" w:eastAsia="MS Gothic" w:hAnsi="Calibri" w:cs="Calibri"/>
                <w:sz w:val="22"/>
                <w:szCs w:val="22"/>
              </w:rPr>
              <w:t xml:space="preserve">. </w:t>
            </w:r>
            <w:hyperlink r:id="rId71" w:history="1">
              <w:r w:rsidRPr="00595275">
                <w:rPr>
                  <w:rFonts w:ascii="Calibri" w:eastAsia="MS Gothic" w:hAnsi="Calibri" w:cs="Calibri"/>
                  <w:color w:val="0563C1"/>
                  <w:sz w:val="22"/>
                  <w:szCs w:val="22"/>
                  <w:u w:val="single"/>
                </w:rPr>
                <w:t>https://www.undrr.org/es/implementando-el-marco-de-sendai/que-es-el-marco-de-sendai-para-la-reduccion-del-riesgo-de</w:t>
              </w:r>
            </w:hyperlink>
            <w:r w:rsidRPr="00595275">
              <w:rPr>
                <w:rFonts w:ascii="Calibri" w:eastAsia="MS Gothic" w:hAnsi="Calibri" w:cs="Calibri"/>
                <w:sz w:val="22"/>
                <w:szCs w:val="22"/>
              </w:rPr>
              <w:t xml:space="preserve"> </w:t>
            </w:r>
          </w:p>
          <w:p w14:paraId="3970B138" w14:textId="77777777" w:rsidR="00595275" w:rsidRPr="00595275" w:rsidRDefault="00595275"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595275">
              <w:rPr>
                <w:rFonts w:ascii="Calibri" w:eastAsia="MS Gothic" w:hAnsi="Calibri" w:cs="Calibri"/>
                <w:b/>
                <w:bCs/>
                <w:sz w:val="22"/>
                <w:szCs w:val="22"/>
                <w:lang w:val="es-ES" w:eastAsia="es-ES"/>
              </w:rPr>
              <w:lastRenderedPageBreak/>
              <w:t>Pizarra Jamboard 2B</w:t>
            </w:r>
            <w:r w:rsidRPr="00595275">
              <w:rPr>
                <w:rFonts w:ascii="Calibri" w:eastAsia="MS Gothic" w:hAnsi="Calibri" w:cs="Calibri"/>
                <w:sz w:val="22"/>
                <w:szCs w:val="22"/>
                <w:lang w:val="es-ES" w:eastAsia="es-ES"/>
              </w:rPr>
              <w:t xml:space="preserve">, para identificar el contexto humanitario:  </w:t>
            </w:r>
            <w:hyperlink r:id="rId72" w:history="1">
              <w:r w:rsidRPr="00595275">
                <w:rPr>
                  <w:rFonts w:ascii="Calibri" w:eastAsia="MS Gothic" w:hAnsi="Calibri" w:cs="Calibri"/>
                  <w:color w:val="0563C1"/>
                  <w:sz w:val="22"/>
                  <w:szCs w:val="22"/>
                  <w:u w:val="single"/>
                  <w:lang w:val="es-ES" w:eastAsia="es-ES"/>
                </w:rPr>
                <w:t>https://jamboard.google.com/d/1uiMpgNz75fWPK_b83HltGWuFcUY07eVh44E30GFDkKs/edit?usp=sharing</w:t>
              </w:r>
            </w:hyperlink>
            <w:r w:rsidRPr="00595275">
              <w:rPr>
                <w:rFonts w:ascii="Calibri" w:eastAsia="MS Gothic" w:hAnsi="Calibri" w:cs="Calibri"/>
                <w:sz w:val="22"/>
                <w:szCs w:val="22"/>
                <w:lang w:val="es-ES" w:eastAsia="es-ES"/>
              </w:rPr>
              <w:t xml:space="preserve"> </w:t>
            </w:r>
          </w:p>
          <w:p w14:paraId="334B942D" w14:textId="77777777" w:rsidR="00595275" w:rsidRPr="00595275" w:rsidRDefault="00595275"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595275">
              <w:rPr>
                <w:rFonts w:ascii="Calibri" w:eastAsia="Times New Roman" w:hAnsi="Calibri" w:cs="Calibri"/>
                <w:b/>
                <w:sz w:val="22"/>
                <w:szCs w:val="22"/>
                <w:lang w:val="es-ES" w:eastAsia="es-ES"/>
              </w:rPr>
              <w:t>Pizarra Jamboard 3B</w:t>
            </w:r>
            <w:r w:rsidRPr="00595275">
              <w:rPr>
                <w:rFonts w:ascii="Calibri" w:eastAsia="Times New Roman" w:hAnsi="Calibri" w:cs="Calibri"/>
                <w:bCs/>
                <w:sz w:val="22"/>
                <w:szCs w:val="22"/>
                <w:lang w:val="es-ES" w:eastAsia="es-ES"/>
              </w:rPr>
              <w:t xml:space="preserve">, aplicación CH a Normativa Nacional: </w:t>
            </w:r>
            <w:hyperlink r:id="rId73" w:history="1">
              <w:r w:rsidRPr="00595275">
                <w:rPr>
                  <w:rFonts w:ascii="Calibri" w:eastAsia="Times New Roman" w:hAnsi="Calibri" w:cs="Calibri"/>
                  <w:bCs/>
                  <w:color w:val="0563C1"/>
                  <w:sz w:val="22"/>
                  <w:szCs w:val="22"/>
                  <w:u w:val="single"/>
                  <w:lang w:val="es-ES" w:eastAsia="es-ES"/>
                </w:rPr>
                <w:t>https://jamboard.google.com/d/1Gn1cuW-YrZw1fTTNTxB58PjgSjUv-_k5kt7nzmHA650/edit?usp=sharing</w:t>
              </w:r>
            </w:hyperlink>
            <w:r w:rsidRPr="00595275">
              <w:rPr>
                <w:rFonts w:ascii="Calibri" w:eastAsia="Times New Roman" w:hAnsi="Calibri" w:cs="Calibri"/>
                <w:bCs/>
                <w:sz w:val="22"/>
                <w:szCs w:val="22"/>
                <w:lang w:val="es-ES" w:eastAsia="es-ES"/>
              </w:rPr>
              <w:t xml:space="preserve"> </w:t>
            </w:r>
          </w:p>
          <w:p w14:paraId="75804C39" w14:textId="77777777" w:rsidR="00595275" w:rsidRPr="00595275" w:rsidRDefault="00595275" w:rsidP="0089422D">
            <w:pPr>
              <w:numPr>
                <w:ilvl w:val="0"/>
                <w:numId w:val="26"/>
              </w:numPr>
              <w:autoSpaceDE w:val="0"/>
              <w:autoSpaceDN w:val="0"/>
              <w:adjustRightInd w:val="0"/>
              <w:spacing w:after="160"/>
              <w:contextualSpacing/>
              <w:rPr>
                <w:rFonts w:ascii="Calibri" w:eastAsia="Times New Roman" w:hAnsi="Calibri" w:cs="Calibri"/>
                <w:bCs/>
                <w:sz w:val="22"/>
                <w:szCs w:val="22"/>
                <w:lang w:val="es-ES" w:eastAsia="es-ES"/>
              </w:rPr>
            </w:pPr>
            <w:r w:rsidRPr="00595275">
              <w:rPr>
                <w:rFonts w:ascii="Calibri" w:eastAsia="MS Gothic" w:hAnsi="Calibri" w:cs="Calibri"/>
                <w:b/>
                <w:bCs/>
                <w:sz w:val="22"/>
                <w:szCs w:val="22"/>
                <w:lang w:val="es-ES"/>
              </w:rPr>
              <w:t>Formulario 2B,</w:t>
            </w:r>
            <w:r w:rsidRPr="00595275">
              <w:rPr>
                <w:rFonts w:ascii="Calibri" w:eastAsia="MS Gothic" w:hAnsi="Calibri" w:cs="Calibri"/>
                <w:sz w:val="22"/>
                <w:szCs w:val="22"/>
                <w:lang w:val="es-ES"/>
              </w:rPr>
              <w:t xml:space="preserve"> Retroalimentación Dia 1: </w:t>
            </w:r>
            <w:hyperlink r:id="rId74" w:history="1">
              <w:r w:rsidRPr="00595275">
                <w:rPr>
                  <w:rFonts w:ascii="Calibri" w:eastAsia="MS Gothic" w:hAnsi="Calibri" w:cs="Calibri"/>
                  <w:color w:val="0563C1"/>
                  <w:sz w:val="22"/>
                  <w:szCs w:val="22"/>
                  <w:u w:val="single"/>
                  <w:lang w:val="es-ES"/>
                </w:rPr>
                <w:t>https://docs.google.com/forms/d/15Hkea8sIuAdL_36whcJfL8_PSa0rKbVvuZGcElrLj9M/edit?usp=sharing</w:t>
              </w:r>
            </w:hyperlink>
            <w:r w:rsidRPr="00595275">
              <w:rPr>
                <w:rFonts w:ascii="Calibri" w:eastAsia="MS Gothic" w:hAnsi="Calibri" w:cs="Calibri"/>
                <w:sz w:val="22"/>
                <w:szCs w:val="22"/>
                <w:lang w:val="es-ES"/>
              </w:rPr>
              <w:t xml:space="preserve"> </w:t>
            </w:r>
          </w:p>
        </w:tc>
      </w:tr>
    </w:tbl>
    <w:p w14:paraId="52E643ED" w14:textId="77777777" w:rsidR="00595275" w:rsidRPr="00595275" w:rsidRDefault="00595275" w:rsidP="00595275">
      <w:pPr>
        <w:spacing w:after="240"/>
        <w:jc w:val="both"/>
        <w:rPr>
          <w:rFonts w:ascii="Calibri" w:hAnsi="Calibri" w:cs="Calibri"/>
          <w:bCs/>
          <w:sz w:val="10"/>
          <w:szCs w:val="8"/>
        </w:rPr>
      </w:pPr>
    </w:p>
    <w:p w14:paraId="66C8AD38" w14:textId="77777777" w:rsidR="00595275" w:rsidRPr="00595275" w:rsidRDefault="00595275" w:rsidP="00595275">
      <w:pPr>
        <w:spacing w:after="240"/>
        <w:jc w:val="center"/>
        <w:rPr>
          <w:rFonts w:ascii="Calibri" w:hAnsi="Calibri" w:cs="Calibri"/>
          <w:b/>
          <w:color w:val="00A585"/>
          <w:sz w:val="28"/>
          <w:szCs w:val="24"/>
        </w:rPr>
      </w:pPr>
      <w:r w:rsidRPr="00595275">
        <w:rPr>
          <w:rFonts w:ascii="Calibri" w:hAnsi="Calibri" w:cs="Calibri"/>
          <w:b/>
          <w:noProof/>
          <w:color w:val="00A585"/>
          <w:sz w:val="28"/>
          <w:szCs w:val="24"/>
        </w:rPr>
        <mc:AlternateContent>
          <mc:Choice Requires="wps">
            <w:drawing>
              <wp:anchor distT="45720" distB="45720" distL="114300" distR="114300" simplePos="0" relativeHeight="251679744" behindDoc="0" locked="0" layoutInCell="1" allowOverlap="1" wp14:anchorId="514F9026" wp14:editId="7459EA8D">
                <wp:simplePos x="0" y="0"/>
                <wp:positionH relativeFrom="column">
                  <wp:posOffset>2000250</wp:posOffset>
                </wp:positionH>
                <wp:positionV relativeFrom="paragraph">
                  <wp:posOffset>67310</wp:posOffset>
                </wp:positionV>
                <wp:extent cx="2581275" cy="342900"/>
                <wp:effectExtent l="0" t="0" r="28575" b="19050"/>
                <wp:wrapSquare wrapText="bothSides"/>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2700" cap="flat" cmpd="sng" algn="ctr">
                          <a:solidFill>
                            <a:srgbClr val="4472C4">
                              <a:lumMod val="60000"/>
                              <a:lumOff val="40000"/>
                            </a:srgbClr>
                          </a:solidFill>
                          <a:prstDash val="solid"/>
                          <a:miter lim="800000"/>
                          <a:headEnd/>
                          <a:tailEnd/>
                        </a:ln>
                        <a:effectLst/>
                      </wps:spPr>
                      <wps:txbx>
                        <w:txbxContent>
                          <w:p w14:paraId="24540C59" w14:textId="77777777" w:rsidR="00716CDC" w:rsidRDefault="00716CDC" w:rsidP="00595275">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4F9026" id="_x0000_s1047" type="#_x0000_t202" style="position:absolute;left:0;text-align:left;margin-left:157.5pt;margin-top:5.3pt;width:203.25pt;height:27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" fillcolor="window" strokecolor="#8faadc" strokeweight="1pt">
                <v:textbox>
                  <w:txbxContent>
                    <w:p w14:paraId="24540C59" w14:textId="77777777" w:rsidR="00716CDC" w:rsidRDefault="00716CDC" w:rsidP="00595275">
                      <w:r w:rsidRPr="00BC76C0">
                        <w:rPr>
                          <w:rFonts w:ascii="Calibri" w:hAnsi="Calibri" w:cs="Calibri"/>
                          <w:b/>
                          <w:color w:val="00A585"/>
                          <w:sz w:val="28"/>
                          <w:szCs w:val="24"/>
                        </w:rPr>
                        <w:t>CUADERNO DEL PARTICIPANTE</w:t>
                      </w:r>
                    </w:p>
                  </w:txbxContent>
                </v:textbox>
                <w10:wrap type="square"/>
              </v:shape>
            </w:pict>
          </mc:Fallback>
        </mc:AlternateContent>
      </w:r>
    </w:p>
    <w:p w14:paraId="3BAA1A2E" w14:textId="77777777" w:rsidR="00595275" w:rsidRPr="00595275" w:rsidRDefault="00595275" w:rsidP="00595275">
      <w:pPr>
        <w:spacing w:after="160" w:line="259" w:lineRule="auto"/>
        <w:jc w:val="both"/>
        <w:rPr>
          <w:rFonts w:ascii="Calibri" w:eastAsia="Times New Roman" w:hAnsi="Calibri" w:cs="Calibri"/>
          <w:b/>
          <w:bCs/>
          <w:color w:val="00A585"/>
          <w:szCs w:val="24"/>
          <w:lang w:val="es-ES" w:eastAsia="es-NI"/>
        </w:rPr>
      </w:pPr>
    </w:p>
    <w:p w14:paraId="07BB3294" w14:textId="77777777" w:rsidR="00595275" w:rsidRPr="00595275" w:rsidRDefault="00595275" w:rsidP="00595275">
      <w:pPr>
        <w:spacing w:after="160" w:line="259" w:lineRule="auto"/>
        <w:jc w:val="both"/>
        <w:rPr>
          <w:rFonts w:ascii="Calibri" w:eastAsia="Times New Roman" w:hAnsi="Calibri" w:cs="Calibri"/>
          <w:b/>
          <w:bCs/>
          <w:color w:val="00A585"/>
          <w:szCs w:val="24"/>
          <w:lang w:val="es-ES" w:eastAsia="es-NI"/>
        </w:rPr>
      </w:pPr>
      <w:r w:rsidRPr="00595275">
        <w:rPr>
          <w:rFonts w:ascii="Calibri" w:eastAsia="Times New Roman" w:hAnsi="Calibri" w:cs="Calibri"/>
          <w:b/>
          <w:bCs/>
          <w:color w:val="00A585"/>
          <w:szCs w:val="24"/>
          <w:lang w:val="es-ES" w:eastAsia="es-NI"/>
        </w:rPr>
        <w:t>INSTRUCCIONES PARA EL DESARROLO DE LAS ACTIVIDADES</w:t>
      </w:r>
    </w:p>
    <w:p w14:paraId="338FFF67" w14:textId="77777777" w:rsidR="00595275" w:rsidRPr="00595275" w:rsidRDefault="00595275" w:rsidP="00595275">
      <w:pPr>
        <w:spacing w:after="240"/>
        <w:jc w:val="both"/>
        <w:rPr>
          <w:rFonts w:ascii="Calibri" w:hAnsi="Calibri" w:cs="Calibri"/>
          <w:b/>
          <w:color w:val="00A585"/>
          <w:sz w:val="22"/>
        </w:rPr>
      </w:pPr>
      <w:r w:rsidRPr="00595275">
        <w:rPr>
          <w:rFonts w:ascii="Calibri" w:hAnsi="Calibri" w:cs="Calibri"/>
          <w:b/>
          <w:color w:val="00A585"/>
          <w:sz w:val="22"/>
        </w:rPr>
        <w:t>Actividad 6: Contexto humanitario en el país</w:t>
      </w:r>
    </w:p>
    <w:p w14:paraId="3645EFA1"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Para el desarrollo de este Ejercicio práctico -liderados por la Facilitadora- los participantes:</w:t>
      </w:r>
    </w:p>
    <w:p w14:paraId="3406CBD4" w14:textId="77777777" w:rsidR="00595275" w:rsidRPr="00595275" w:rsidRDefault="00595275" w:rsidP="0089422D">
      <w:pPr>
        <w:numPr>
          <w:ilvl w:val="0"/>
          <w:numId w:val="33"/>
        </w:numPr>
        <w:spacing w:after="240" w:line="259" w:lineRule="auto"/>
        <w:contextualSpacing/>
        <w:jc w:val="both"/>
        <w:rPr>
          <w:rFonts w:ascii="Calibri" w:hAnsi="Calibri" w:cs="Calibri"/>
          <w:bCs/>
          <w:sz w:val="22"/>
        </w:rPr>
      </w:pPr>
      <w:r w:rsidRPr="00595275">
        <w:rPr>
          <w:rFonts w:ascii="Calibri" w:hAnsi="Calibri" w:cs="Calibri"/>
          <w:bCs/>
          <w:sz w:val="22"/>
        </w:rPr>
        <w:t>Se organizan en tres Grupos de trabajo, que, con apoyo del apoyo logístico virtual, son conducidos a las salas virtuales correspondientes.</w:t>
      </w:r>
    </w:p>
    <w:p w14:paraId="03C663C7" w14:textId="77777777" w:rsidR="00595275" w:rsidRPr="00595275" w:rsidRDefault="00595275" w:rsidP="0089422D">
      <w:pPr>
        <w:numPr>
          <w:ilvl w:val="0"/>
          <w:numId w:val="33"/>
        </w:numPr>
        <w:spacing w:after="240" w:line="259" w:lineRule="auto"/>
        <w:contextualSpacing/>
        <w:jc w:val="both"/>
        <w:rPr>
          <w:rFonts w:ascii="Calibri" w:hAnsi="Calibri" w:cs="Calibri"/>
          <w:bCs/>
          <w:sz w:val="22"/>
        </w:rPr>
      </w:pPr>
      <w:r w:rsidRPr="00595275">
        <w:rPr>
          <w:rFonts w:ascii="Calibri" w:hAnsi="Calibri" w:cs="Calibri"/>
          <w:bCs/>
          <w:sz w:val="22"/>
        </w:rPr>
        <w:t>Cada Grupo, nombra a un Relator y responde en 10 minutos a las siguientes preguntas establecidas en la Pizarra Jamboard 2B:</w:t>
      </w:r>
    </w:p>
    <w:p w14:paraId="6CEE8203" w14:textId="77777777" w:rsidR="00595275" w:rsidRPr="00595275" w:rsidRDefault="00595275" w:rsidP="0089422D">
      <w:pPr>
        <w:numPr>
          <w:ilvl w:val="1"/>
          <w:numId w:val="33"/>
        </w:numPr>
        <w:spacing w:after="240" w:line="259" w:lineRule="auto"/>
        <w:contextualSpacing/>
        <w:jc w:val="both"/>
        <w:rPr>
          <w:rFonts w:ascii="Calibri" w:hAnsi="Calibri" w:cs="Calibri"/>
          <w:bCs/>
          <w:sz w:val="22"/>
        </w:rPr>
      </w:pPr>
      <w:r w:rsidRPr="00595275">
        <w:rPr>
          <w:rFonts w:ascii="Calibri" w:hAnsi="Calibri" w:cs="Calibri"/>
          <w:bCs/>
          <w:sz w:val="22"/>
        </w:rPr>
        <w:t>Grupo 1: ¿Cuáles son los principales escenarios de riesgos en el país?</w:t>
      </w:r>
    </w:p>
    <w:p w14:paraId="14FE9A30" w14:textId="77777777" w:rsidR="00595275" w:rsidRPr="00595275" w:rsidRDefault="00595275" w:rsidP="0089422D">
      <w:pPr>
        <w:numPr>
          <w:ilvl w:val="1"/>
          <w:numId w:val="33"/>
        </w:numPr>
        <w:spacing w:after="240" w:line="259" w:lineRule="auto"/>
        <w:contextualSpacing/>
        <w:jc w:val="both"/>
        <w:rPr>
          <w:rFonts w:ascii="Calibri" w:hAnsi="Calibri" w:cs="Calibri"/>
          <w:bCs/>
          <w:sz w:val="22"/>
        </w:rPr>
      </w:pPr>
      <w:r w:rsidRPr="00595275">
        <w:rPr>
          <w:rFonts w:ascii="Calibri" w:hAnsi="Calibri" w:cs="Calibri"/>
          <w:bCs/>
          <w:sz w:val="22"/>
        </w:rPr>
        <w:t>Grupo 2: ¿Las 4 prioridades para la reducción de riesgos -establecidas en el Marco de Sendai- se aplican en el país? Si se aplican, ¿Cómo se aplican? Si no se aplican, ¿Por qué no se aplican?</w:t>
      </w:r>
    </w:p>
    <w:p w14:paraId="066DE8E6" w14:textId="77777777" w:rsidR="00595275" w:rsidRPr="00595275" w:rsidRDefault="00595275" w:rsidP="0089422D">
      <w:pPr>
        <w:numPr>
          <w:ilvl w:val="1"/>
          <w:numId w:val="33"/>
        </w:numPr>
        <w:spacing w:after="240" w:line="259" w:lineRule="auto"/>
        <w:contextualSpacing/>
        <w:jc w:val="both"/>
        <w:rPr>
          <w:rFonts w:ascii="Calibri" w:hAnsi="Calibri" w:cs="Calibri"/>
          <w:bCs/>
          <w:sz w:val="22"/>
        </w:rPr>
      </w:pPr>
      <w:r w:rsidRPr="00595275">
        <w:rPr>
          <w:rFonts w:ascii="Calibri" w:hAnsi="Calibri" w:cs="Calibri"/>
          <w:bCs/>
          <w:sz w:val="22"/>
        </w:rPr>
        <w:t>Grupo 3: El ODS 13 (Acción por el clima, orientado a reducir los efectos del cambio climático y a establecer sistemas de alerta temprana), ¿se cumple en el país? Si se cumple, ¿Cómo se cumple? Si no se cumple, ¿Por qué no se cumple?</w:t>
      </w:r>
    </w:p>
    <w:p w14:paraId="418C81A4" w14:textId="77777777" w:rsidR="00595275" w:rsidRPr="00595275" w:rsidRDefault="00595275" w:rsidP="0089422D">
      <w:pPr>
        <w:numPr>
          <w:ilvl w:val="0"/>
          <w:numId w:val="33"/>
        </w:numPr>
        <w:spacing w:after="240" w:line="259" w:lineRule="auto"/>
        <w:contextualSpacing/>
        <w:jc w:val="both"/>
        <w:rPr>
          <w:rFonts w:ascii="Calibri" w:hAnsi="Calibri" w:cs="Calibri"/>
          <w:bCs/>
          <w:sz w:val="22"/>
        </w:rPr>
      </w:pPr>
      <w:r w:rsidRPr="00595275">
        <w:rPr>
          <w:rFonts w:ascii="Calibri" w:hAnsi="Calibri" w:cs="Calibri"/>
          <w:bCs/>
          <w:sz w:val="22"/>
        </w:rPr>
        <w:t>Concluido el trabajo, los Grupos retornan a la sala principal para compartir en plenaria, las respuestas a las preguntas formuladas y se aclaran dudas y se responden a preguntas que pudieran surgir.</w:t>
      </w:r>
    </w:p>
    <w:p w14:paraId="0CD9DC89" w14:textId="77777777" w:rsidR="006A7BD1" w:rsidRDefault="006A7BD1" w:rsidP="00595275">
      <w:pPr>
        <w:spacing w:after="160" w:line="259" w:lineRule="auto"/>
        <w:jc w:val="both"/>
        <w:rPr>
          <w:rFonts w:ascii="Calibri" w:eastAsia="Times New Roman" w:hAnsi="Calibri" w:cs="Calibri"/>
          <w:b/>
          <w:bCs/>
          <w:color w:val="00A585"/>
          <w:szCs w:val="24"/>
          <w:lang w:val="es-ES" w:eastAsia="es-NI"/>
        </w:rPr>
      </w:pPr>
    </w:p>
    <w:p w14:paraId="4656525C" w14:textId="642F7CF6" w:rsidR="00595275" w:rsidRPr="00595275" w:rsidRDefault="00595275" w:rsidP="00595275">
      <w:pPr>
        <w:spacing w:after="160" w:line="259" w:lineRule="auto"/>
        <w:jc w:val="both"/>
        <w:rPr>
          <w:rFonts w:ascii="Calibri" w:eastAsia="Times New Roman" w:hAnsi="Calibri" w:cs="Calibri"/>
          <w:b/>
          <w:bCs/>
          <w:color w:val="00A585"/>
          <w:szCs w:val="24"/>
          <w:lang w:val="es-ES" w:eastAsia="es-NI"/>
        </w:rPr>
      </w:pPr>
      <w:r w:rsidRPr="00595275">
        <w:rPr>
          <w:rFonts w:ascii="Calibri" w:eastAsia="Times New Roman" w:hAnsi="Calibri" w:cs="Calibri"/>
          <w:b/>
          <w:bCs/>
          <w:color w:val="00A585"/>
          <w:szCs w:val="24"/>
          <w:lang w:val="es-ES" w:eastAsia="es-NI"/>
        </w:rPr>
        <w:t xml:space="preserve">Actividad 7: Dinámica participativa sobre Derechos humanitarios, utilizando afiches Esfera </w:t>
      </w:r>
    </w:p>
    <w:p w14:paraId="78A26ED5" w14:textId="77777777" w:rsidR="00595275" w:rsidRPr="00595275" w:rsidRDefault="00595275" w:rsidP="0089422D">
      <w:pPr>
        <w:numPr>
          <w:ilvl w:val="0"/>
          <w:numId w:val="33"/>
        </w:numPr>
        <w:autoSpaceDE w:val="0"/>
        <w:autoSpaceDN w:val="0"/>
        <w:adjustRightInd w:val="0"/>
        <w:spacing w:after="160" w:line="276" w:lineRule="auto"/>
        <w:contextualSpacing/>
        <w:jc w:val="both"/>
        <w:rPr>
          <w:rFonts w:ascii="Calibri" w:eastAsia="Times New Roman" w:hAnsi="Calibri" w:cs="Calibri"/>
          <w:bCs/>
          <w:color w:val="000000"/>
          <w:sz w:val="22"/>
          <w:szCs w:val="22"/>
          <w:lang w:val="es-ES" w:eastAsia="es-NI"/>
        </w:rPr>
      </w:pPr>
      <w:r w:rsidRPr="00595275">
        <w:rPr>
          <w:rFonts w:ascii="Calibri" w:eastAsia="Times New Roman" w:hAnsi="Calibri" w:cs="Calibri"/>
          <w:bCs/>
          <w:noProof/>
          <w:color w:val="000000"/>
          <w:sz w:val="22"/>
          <w:szCs w:val="22"/>
          <w:lang w:eastAsia="es-NI"/>
        </w:rPr>
        <w:drawing>
          <wp:anchor distT="0" distB="0" distL="114300" distR="114300" simplePos="0" relativeHeight="251680768" behindDoc="0" locked="0" layoutInCell="1" allowOverlap="1" wp14:anchorId="388820E1" wp14:editId="596222BE">
            <wp:simplePos x="0" y="0"/>
            <wp:positionH relativeFrom="margin">
              <wp:align>right</wp:align>
            </wp:positionH>
            <wp:positionV relativeFrom="margin">
              <wp:align>center</wp:align>
            </wp:positionV>
            <wp:extent cx="2717800" cy="1671320"/>
            <wp:effectExtent l="0" t="0" r="6350" b="5080"/>
            <wp:wrapSquare wrapText="bothSides"/>
            <wp:docPr id="34" name="Picture 1" descr="McMillan_A6_Span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McMillan_A6_Spanish.jpg"/>
                    <pic:cNvPicPr>
                      <a:picLocks noChangeAspect="1"/>
                    </pic:cNvPicPr>
                  </pic:nvPicPr>
                  <pic:blipFill rotWithShape="1">
                    <a:blip r:embed="rId75" cstate="print">
                      <a:extLst>
                        <a:ext uri="{28A0092B-C50C-407E-A947-70E740481C1C}">
                          <a14:useLocalDpi xmlns:a14="http://schemas.microsoft.com/office/drawing/2010/main" val="0"/>
                        </a:ext>
                      </a:extLst>
                    </a:blip>
                    <a:srcRect t="14603"/>
                    <a:stretch/>
                  </pic:blipFill>
                  <pic:spPr bwMode="auto">
                    <a:xfrm>
                      <a:off x="0" y="0"/>
                      <a:ext cx="2717800" cy="1671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95275">
        <w:rPr>
          <w:rFonts w:ascii="Calibri" w:eastAsia="Times New Roman" w:hAnsi="Calibri" w:cs="Calibri"/>
          <w:bCs/>
          <w:color w:val="000000"/>
          <w:sz w:val="22"/>
          <w:szCs w:val="22"/>
          <w:lang w:val="es-ES" w:eastAsia="es-NI"/>
        </w:rPr>
        <w:t>En plenaria, los participantes observan el afiche que presenta el Facilitador y responden a las preguntas: ¿Qué representa este afiche?, ¿a qué derecho corresponde?</w:t>
      </w:r>
    </w:p>
    <w:p w14:paraId="0A82D24D" w14:textId="77777777" w:rsidR="00595275" w:rsidRPr="00595275" w:rsidRDefault="00595275" w:rsidP="00595275">
      <w:pPr>
        <w:autoSpaceDE w:val="0"/>
        <w:autoSpaceDN w:val="0"/>
        <w:adjustRightInd w:val="0"/>
        <w:spacing w:line="276" w:lineRule="auto"/>
        <w:jc w:val="both"/>
        <w:rPr>
          <w:rFonts w:ascii="Calibri" w:eastAsia="Times New Roman" w:hAnsi="Calibri" w:cs="Calibri"/>
          <w:bCs/>
          <w:color w:val="000000"/>
          <w:sz w:val="22"/>
          <w:szCs w:val="22"/>
          <w:lang w:val="es-ES" w:eastAsia="es-NI"/>
        </w:rPr>
      </w:pPr>
    </w:p>
    <w:p w14:paraId="57CA7D42" w14:textId="4B4EC3A1" w:rsidR="00595275" w:rsidRPr="006A7BD1" w:rsidRDefault="00595275" w:rsidP="0089422D">
      <w:pPr>
        <w:numPr>
          <w:ilvl w:val="0"/>
          <w:numId w:val="33"/>
        </w:numPr>
        <w:spacing w:after="240" w:line="259" w:lineRule="auto"/>
        <w:contextualSpacing/>
        <w:jc w:val="both"/>
        <w:rPr>
          <w:rFonts w:ascii="Calibri" w:hAnsi="Calibri" w:cs="Calibri"/>
          <w:bCs/>
          <w:sz w:val="22"/>
        </w:rPr>
      </w:pPr>
      <w:r w:rsidRPr="00595275">
        <w:rPr>
          <w:rFonts w:ascii="Calibri" w:eastAsia="Times New Roman" w:hAnsi="Calibri" w:cs="Calibri"/>
          <w:bCs/>
          <w:color w:val="000000"/>
          <w:sz w:val="22"/>
          <w:szCs w:val="22"/>
          <w:lang w:val="es-ES" w:eastAsia="es-NI"/>
        </w:rPr>
        <w:t>Continua la dinámica, exhibiendo seis afiches, para afirmar la importancia de los Principios y Derechos que contiene la carta Humanitaria de Esfera.</w:t>
      </w:r>
    </w:p>
    <w:p w14:paraId="27B3C93D" w14:textId="77777777" w:rsidR="006A7BD1" w:rsidRPr="00595275" w:rsidRDefault="006A7BD1" w:rsidP="006A7BD1">
      <w:pPr>
        <w:spacing w:after="240" w:line="259" w:lineRule="auto"/>
        <w:contextualSpacing/>
        <w:jc w:val="both"/>
        <w:rPr>
          <w:rFonts w:ascii="Calibri" w:hAnsi="Calibri" w:cs="Calibri"/>
          <w:bCs/>
          <w:sz w:val="22"/>
        </w:rPr>
      </w:pPr>
    </w:p>
    <w:p w14:paraId="0E342A0A" w14:textId="1CEE2E37" w:rsidR="00595275" w:rsidRPr="00595275" w:rsidRDefault="00595275" w:rsidP="00595275">
      <w:pPr>
        <w:spacing w:after="240"/>
        <w:jc w:val="both"/>
        <w:rPr>
          <w:rFonts w:ascii="Calibri" w:hAnsi="Calibri" w:cs="Calibri"/>
          <w:b/>
          <w:color w:val="00A585"/>
          <w:sz w:val="22"/>
        </w:rPr>
      </w:pPr>
      <w:r w:rsidRPr="00595275">
        <w:rPr>
          <w:rFonts w:ascii="Calibri" w:hAnsi="Calibri" w:cs="Calibri"/>
          <w:b/>
          <w:color w:val="00A585"/>
          <w:sz w:val="22"/>
        </w:rPr>
        <w:t>Actividad 8: Aplicación de la Carta Humanitaria (CH)</w:t>
      </w:r>
    </w:p>
    <w:p w14:paraId="023D8C0A"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Los participantes, guiados por el Facilitador y con el apoyo logístico virtual, se organizan en cinco Grupos de trabajo en similar número de salas virtuales (en el cual eligen a un Relator), para determinar la relación de los Principios y Derechos de la Carta Humanitaria, con los Principios de la Normativa nacional sobre gestión de riesgos; aplicando la Pizarra Jamboard 3B.</w:t>
      </w:r>
    </w:p>
    <w:p w14:paraId="0E321D46" w14:textId="77777777" w:rsidR="00595275" w:rsidRPr="00595275" w:rsidRDefault="00595275" w:rsidP="0089422D">
      <w:pPr>
        <w:numPr>
          <w:ilvl w:val="0"/>
          <w:numId w:val="34"/>
        </w:numPr>
        <w:spacing w:after="240" w:line="259" w:lineRule="auto"/>
        <w:contextualSpacing/>
        <w:jc w:val="both"/>
        <w:rPr>
          <w:rFonts w:ascii="Calibri" w:hAnsi="Calibri" w:cs="Calibri"/>
          <w:bCs/>
          <w:sz w:val="22"/>
        </w:rPr>
      </w:pPr>
      <w:r w:rsidRPr="00595275">
        <w:rPr>
          <w:rFonts w:ascii="Calibri" w:hAnsi="Calibri" w:cs="Calibri"/>
          <w:bCs/>
          <w:sz w:val="22"/>
        </w:rPr>
        <w:lastRenderedPageBreak/>
        <w:t>Se organizan en los siguientes Grupos:</w:t>
      </w:r>
    </w:p>
    <w:p w14:paraId="3399BE68" w14:textId="77777777" w:rsidR="00595275" w:rsidRPr="00595275" w:rsidRDefault="00595275" w:rsidP="0089422D">
      <w:pPr>
        <w:numPr>
          <w:ilvl w:val="1"/>
          <w:numId w:val="34"/>
        </w:numPr>
        <w:spacing w:after="240" w:line="259" w:lineRule="auto"/>
        <w:contextualSpacing/>
        <w:jc w:val="both"/>
        <w:rPr>
          <w:rFonts w:ascii="Calibri" w:hAnsi="Calibri" w:cs="Calibri"/>
          <w:bCs/>
          <w:sz w:val="22"/>
        </w:rPr>
      </w:pPr>
      <w:r w:rsidRPr="00595275">
        <w:rPr>
          <w:rFonts w:ascii="Calibri" w:hAnsi="Calibri" w:cs="Calibri"/>
          <w:bCs/>
          <w:sz w:val="22"/>
        </w:rPr>
        <w:t>Grupo 1: Principio de Humanidad,</w:t>
      </w:r>
    </w:p>
    <w:p w14:paraId="2C2A5A33" w14:textId="77777777" w:rsidR="00595275" w:rsidRPr="00595275" w:rsidRDefault="00595275" w:rsidP="0089422D">
      <w:pPr>
        <w:numPr>
          <w:ilvl w:val="1"/>
          <w:numId w:val="34"/>
        </w:numPr>
        <w:spacing w:after="240" w:line="259" w:lineRule="auto"/>
        <w:contextualSpacing/>
        <w:jc w:val="both"/>
        <w:rPr>
          <w:rFonts w:ascii="Calibri" w:hAnsi="Calibri" w:cs="Calibri"/>
          <w:bCs/>
          <w:sz w:val="22"/>
        </w:rPr>
      </w:pPr>
      <w:r w:rsidRPr="00595275">
        <w:rPr>
          <w:rFonts w:ascii="Calibri" w:hAnsi="Calibri" w:cs="Calibri"/>
          <w:bCs/>
          <w:sz w:val="22"/>
        </w:rPr>
        <w:t>Grupo 2: Principio de Imperativo Humanitario</w:t>
      </w:r>
    </w:p>
    <w:p w14:paraId="6FD315C4" w14:textId="77777777" w:rsidR="00595275" w:rsidRPr="00595275" w:rsidRDefault="00595275" w:rsidP="0089422D">
      <w:pPr>
        <w:numPr>
          <w:ilvl w:val="1"/>
          <w:numId w:val="34"/>
        </w:numPr>
        <w:spacing w:after="240" w:line="259" w:lineRule="auto"/>
        <w:contextualSpacing/>
        <w:jc w:val="both"/>
        <w:rPr>
          <w:rFonts w:ascii="Calibri" w:hAnsi="Calibri" w:cs="Calibri"/>
          <w:bCs/>
          <w:sz w:val="22"/>
        </w:rPr>
      </w:pPr>
      <w:r w:rsidRPr="00595275">
        <w:rPr>
          <w:rFonts w:ascii="Calibri" w:hAnsi="Calibri" w:cs="Calibri"/>
          <w:bCs/>
          <w:sz w:val="22"/>
        </w:rPr>
        <w:t>Grupo 3: Derecho a la Vida digna,</w:t>
      </w:r>
    </w:p>
    <w:p w14:paraId="0FF6E5BC" w14:textId="77777777" w:rsidR="00595275" w:rsidRPr="00595275" w:rsidRDefault="00595275" w:rsidP="0089422D">
      <w:pPr>
        <w:numPr>
          <w:ilvl w:val="1"/>
          <w:numId w:val="34"/>
        </w:numPr>
        <w:spacing w:after="240" w:line="259" w:lineRule="auto"/>
        <w:contextualSpacing/>
        <w:jc w:val="both"/>
        <w:rPr>
          <w:rFonts w:ascii="Calibri" w:hAnsi="Calibri" w:cs="Calibri"/>
          <w:bCs/>
          <w:sz w:val="22"/>
        </w:rPr>
      </w:pPr>
      <w:r w:rsidRPr="00595275">
        <w:rPr>
          <w:rFonts w:ascii="Calibri" w:hAnsi="Calibri" w:cs="Calibri"/>
          <w:bCs/>
          <w:sz w:val="22"/>
        </w:rPr>
        <w:t>Grupo 4: Derecho a la Asistencia humanitaria,</w:t>
      </w:r>
    </w:p>
    <w:p w14:paraId="0DD81592" w14:textId="0F863FA3" w:rsidR="00595275" w:rsidRDefault="00595275" w:rsidP="0089422D">
      <w:pPr>
        <w:numPr>
          <w:ilvl w:val="1"/>
          <w:numId w:val="34"/>
        </w:numPr>
        <w:spacing w:after="240" w:line="259" w:lineRule="auto"/>
        <w:contextualSpacing/>
        <w:jc w:val="both"/>
        <w:rPr>
          <w:rFonts w:ascii="Calibri" w:hAnsi="Calibri" w:cs="Calibri"/>
          <w:bCs/>
          <w:sz w:val="22"/>
        </w:rPr>
      </w:pPr>
      <w:r w:rsidRPr="00595275">
        <w:rPr>
          <w:rFonts w:ascii="Calibri" w:hAnsi="Calibri" w:cs="Calibri"/>
          <w:bCs/>
          <w:sz w:val="22"/>
        </w:rPr>
        <w:t>Grupo 5: Derecho a la Protección y seguridad</w:t>
      </w:r>
    </w:p>
    <w:p w14:paraId="2C441C58" w14:textId="77777777" w:rsidR="006A7BD1" w:rsidRPr="00595275" w:rsidRDefault="006A7BD1" w:rsidP="006A7BD1">
      <w:pPr>
        <w:spacing w:after="240" w:line="259" w:lineRule="auto"/>
        <w:ind w:left="1440"/>
        <w:contextualSpacing/>
        <w:jc w:val="both"/>
        <w:rPr>
          <w:rFonts w:ascii="Calibri" w:hAnsi="Calibri" w:cs="Calibri"/>
          <w:bCs/>
          <w:sz w:val="22"/>
        </w:rPr>
      </w:pPr>
    </w:p>
    <w:p w14:paraId="35C04553" w14:textId="77777777" w:rsidR="00595275" w:rsidRPr="00595275" w:rsidRDefault="00595275" w:rsidP="0089422D">
      <w:pPr>
        <w:numPr>
          <w:ilvl w:val="0"/>
          <w:numId w:val="34"/>
        </w:numPr>
        <w:spacing w:after="240" w:line="259" w:lineRule="auto"/>
        <w:contextualSpacing/>
        <w:jc w:val="both"/>
        <w:rPr>
          <w:rFonts w:ascii="Calibri" w:hAnsi="Calibri" w:cs="Calibri"/>
          <w:bCs/>
          <w:sz w:val="22"/>
        </w:rPr>
      </w:pPr>
      <w:r w:rsidRPr="00595275">
        <w:rPr>
          <w:rFonts w:ascii="Calibri" w:hAnsi="Calibri" w:cs="Calibri"/>
          <w:bCs/>
          <w:sz w:val="22"/>
        </w:rPr>
        <w:t>Cada Grupo, responde a las siguientes preguntas:</w:t>
      </w:r>
    </w:p>
    <w:p w14:paraId="2C305F57" w14:textId="77777777" w:rsidR="00595275" w:rsidRPr="00C425DA" w:rsidRDefault="00595275" w:rsidP="0089422D">
      <w:pPr>
        <w:pStyle w:val="Prrafodelista"/>
        <w:numPr>
          <w:ilvl w:val="1"/>
          <w:numId w:val="52"/>
        </w:numPr>
        <w:spacing w:after="240" w:line="259" w:lineRule="auto"/>
        <w:jc w:val="both"/>
        <w:rPr>
          <w:rFonts w:ascii="Calibri" w:hAnsi="Calibri" w:cs="Calibri"/>
          <w:bCs/>
          <w:sz w:val="22"/>
        </w:rPr>
      </w:pPr>
      <w:r w:rsidRPr="00C425DA">
        <w:rPr>
          <w:rFonts w:ascii="Calibri" w:hAnsi="Calibri" w:cs="Calibri"/>
          <w:bCs/>
          <w:sz w:val="22"/>
        </w:rPr>
        <w:t>Este Principio o Derecho asignado, ¿es aplicado actualmente en su país, en la respuesta humanitaria a inundaciones (o a otro evento adverso que prioricen)?</w:t>
      </w:r>
    </w:p>
    <w:p w14:paraId="56C64C71" w14:textId="77777777" w:rsidR="00595275" w:rsidRPr="00C425DA" w:rsidRDefault="00595275" w:rsidP="0089422D">
      <w:pPr>
        <w:pStyle w:val="Prrafodelista"/>
        <w:numPr>
          <w:ilvl w:val="1"/>
          <w:numId w:val="52"/>
        </w:numPr>
        <w:spacing w:after="240" w:line="259" w:lineRule="auto"/>
        <w:jc w:val="both"/>
        <w:rPr>
          <w:rFonts w:ascii="Calibri" w:hAnsi="Calibri" w:cs="Calibri"/>
          <w:bCs/>
          <w:sz w:val="22"/>
        </w:rPr>
      </w:pPr>
      <w:r w:rsidRPr="00C425DA">
        <w:rPr>
          <w:rFonts w:ascii="Calibri" w:hAnsi="Calibri" w:cs="Calibri"/>
          <w:bCs/>
          <w:sz w:val="22"/>
        </w:rPr>
        <w:t>Si se aplica, ¿cómo es aplicado?</w:t>
      </w:r>
    </w:p>
    <w:p w14:paraId="106F81F7" w14:textId="77777777" w:rsidR="00595275" w:rsidRPr="00C425DA" w:rsidRDefault="00595275" w:rsidP="0089422D">
      <w:pPr>
        <w:pStyle w:val="Prrafodelista"/>
        <w:numPr>
          <w:ilvl w:val="1"/>
          <w:numId w:val="52"/>
        </w:numPr>
        <w:spacing w:after="240" w:line="259" w:lineRule="auto"/>
        <w:jc w:val="both"/>
        <w:rPr>
          <w:rFonts w:ascii="Calibri" w:hAnsi="Calibri" w:cs="Calibri"/>
          <w:bCs/>
          <w:sz w:val="22"/>
        </w:rPr>
      </w:pPr>
      <w:r w:rsidRPr="00C425DA">
        <w:rPr>
          <w:rFonts w:ascii="Calibri" w:hAnsi="Calibri" w:cs="Calibri"/>
          <w:bCs/>
          <w:sz w:val="22"/>
        </w:rPr>
        <w:t>Si no se aplica, ¿por qué no se aplica?</w:t>
      </w:r>
    </w:p>
    <w:p w14:paraId="20D99E53" w14:textId="77777777" w:rsidR="00595275" w:rsidRPr="00595275" w:rsidRDefault="00595275" w:rsidP="0089422D">
      <w:pPr>
        <w:numPr>
          <w:ilvl w:val="0"/>
          <w:numId w:val="34"/>
        </w:numPr>
        <w:spacing w:after="240" w:line="259" w:lineRule="auto"/>
        <w:contextualSpacing/>
        <w:jc w:val="both"/>
        <w:rPr>
          <w:rFonts w:ascii="Calibri" w:hAnsi="Calibri" w:cs="Calibri"/>
          <w:bCs/>
          <w:sz w:val="22"/>
        </w:rPr>
      </w:pPr>
      <w:r w:rsidRPr="00595275">
        <w:rPr>
          <w:rFonts w:ascii="Calibri" w:hAnsi="Calibri" w:cs="Calibri"/>
          <w:bCs/>
          <w:sz w:val="22"/>
        </w:rPr>
        <w:t>Cada Grupo, dispone de 10 minutos para realizar el ejercicio</w:t>
      </w:r>
    </w:p>
    <w:p w14:paraId="579B9577" w14:textId="421EC5EE" w:rsidR="00595275" w:rsidRDefault="00595275" w:rsidP="0089422D">
      <w:pPr>
        <w:numPr>
          <w:ilvl w:val="0"/>
          <w:numId w:val="34"/>
        </w:numPr>
        <w:spacing w:after="240" w:line="259" w:lineRule="auto"/>
        <w:contextualSpacing/>
        <w:jc w:val="both"/>
        <w:rPr>
          <w:rFonts w:ascii="Calibri" w:hAnsi="Calibri" w:cs="Calibri"/>
          <w:bCs/>
          <w:sz w:val="22"/>
        </w:rPr>
      </w:pPr>
      <w:r w:rsidRPr="00595275">
        <w:rPr>
          <w:rFonts w:ascii="Calibri" w:hAnsi="Calibri" w:cs="Calibri"/>
          <w:bCs/>
          <w:sz w:val="22"/>
        </w:rPr>
        <w:t>Retornan a la sala principal y a través del Relator, presenta los resultados del Ejercicio, en 1 minuto</w:t>
      </w:r>
      <w:r w:rsidR="006A7BD1">
        <w:rPr>
          <w:rFonts w:ascii="Calibri" w:hAnsi="Calibri" w:cs="Calibri"/>
          <w:bCs/>
          <w:sz w:val="22"/>
        </w:rPr>
        <w:t>.</w:t>
      </w:r>
    </w:p>
    <w:p w14:paraId="319C1141" w14:textId="77777777" w:rsidR="006A7BD1" w:rsidRPr="00595275" w:rsidRDefault="006A7BD1" w:rsidP="006A7BD1">
      <w:pPr>
        <w:spacing w:after="240" w:line="259" w:lineRule="auto"/>
        <w:ind w:left="720"/>
        <w:contextualSpacing/>
        <w:jc w:val="both"/>
        <w:rPr>
          <w:rFonts w:ascii="Calibri" w:hAnsi="Calibri" w:cs="Calibri"/>
          <w:bCs/>
          <w:sz w:val="22"/>
        </w:rPr>
      </w:pPr>
    </w:p>
    <w:p w14:paraId="06C1E2BB" w14:textId="7260582B" w:rsidR="00595275" w:rsidRPr="00595275" w:rsidRDefault="00595275" w:rsidP="00595275">
      <w:pPr>
        <w:spacing w:after="240"/>
        <w:jc w:val="both"/>
        <w:rPr>
          <w:rFonts w:ascii="Calibri" w:hAnsi="Calibri" w:cs="Calibri"/>
          <w:b/>
          <w:color w:val="00A585"/>
          <w:sz w:val="22"/>
        </w:rPr>
      </w:pPr>
      <w:r w:rsidRPr="00595275">
        <w:rPr>
          <w:rFonts w:ascii="Calibri" w:hAnsi="Calibri" w:cs="Calibri"/>
          <w:b/>
          <w:color w:val="00A585"/>
          <w:sz w:val="22"/>
        </w:rPr>
        <w:t>Actividad 9: Retroalimentación y cierre de la jornada</w:t>
      </w:r>
    </w:p>
    <w:p w14:paraId="5723D402"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Los participantes, continúan en los mismos Grupos de trabajo del Ejercicio anterior. La Facilitadora explica el ejercicio de retroalimentación, solicitando utilizar el Formulario Google 2B y responder a las siguientes preguntas:</w:t>
      </w:r>
    </w:p>
    <w:p w14:paraId="148933C9" w14:textId="77777777" w:rsidR="00595275" w:rsidRPr="00595275" w:rsidRDefault="00595275" w:rsidP="0089422D">
      <w:pPr>
        <w:numPr>
          <w:ilvl w:val="0"/>
          <w:numId w:val="53"/>
        </w:numPr>
        <w:spacing w:after="240" w:line="259" w:lineRule="auto"/>
        <w:contextualSpacing/>
        <w:jc w:val="both"/>
        <w:rPr>
          <w:rFonts w:ascii="Calibri" w:hAnsi="Calibri" w:cs="Calibri"/>
          <w:bCs/>
          <w:sz w:val="22"/>
        </w:rPr>
      </w:pPr>
      <w:r w:rsidRPr="00595275">
        <w:rPr>
          <w:rFonts w:ascii="Calibri" w:hAnsi="Calibri" w:cs="Calibri"/>
          <w:bCs/>
          <w:sz w:val="22"/>
        </w:rPr>
        <w:t>¿Qué le gusto más del día de hoy?</w:t>
      </w:r>
    </w:p>
    <w:p w14:paraId="6E945E70" w14:textId="77777777" w:rsidR="00595275" w:rsidRPr="00595275" w:rsidRDefault="00595275" w:rsidP="0089422D">
      <w:pPr>
        <w:numPr>
          <w:ilvl w:val="0"/>
          <w:numId w:val="53"/>
        </w:numPr>
        <w:spacing w:after="240" w:line="259" w:lineRule="auto"/>
        <w:contextualSpacing/>
        <w:jc w:val="both"/>
        <w:rPr>
          <w:rFonts w:ascii="Calibri" w:hAnsi="Calibri" w:cs="Calibri"/>
          <w:bCs/>
          <w:sz w:val="22"/>
        </w:rPr>
      </w:pPr>
      <w:r w:rsidRPr="00595275">
        <w:rPr>
          <w:rFonts w:ascii="Calibri" w:hAnsi="Calibri" w:cs="Calibri"/>
          <w:bCs/>
          <w:sz w:val="22"/>
        </w:rPr>
        <w:t>¿Qué se debe mejorar para mañana?</w:t>
      </w:r>
    </w:p>
    <w:p w14:paraId="4CF7E646" w14:textId="77777777" w:rsidR="00595275" w:rsidRPr="00595275" w:rsidRDefault="00595275" w:rsidP="0089422D">
      <w:pPr>
        <w:numPr>
          <w:ilvl w:val="0"/>
          <w:numId w:val="53"/>
        </w:numPr>
        <w:spacing w:after="240" w:line="259" w:lineRule="auto"/>
        <w:contextualSpacing/>
        <w:jc w:val="both"/>
        <w:rPr>
          <w:rFonts w:ascii="Calibri" w:hAnsi="Calibri" w:cs="Calibri"/>
          <w:bCs/>
          <w:sz w:val="22"/>
        </w:rPr>
      </w:pPr>
      <w:r w:rsidRPr="00595275">
        <w:rPr>
          <w:rFonts w:ascii="Calibri" w:hAnsi="Calibri" w:cs="Calibri"/>
          <w:bCs/>
          <w:sz w:val="22"/>
        </w:rPr>
        <w:t>Comentarios generales</w:t>
      </w:r>
    </w:p>
    <w:p w14:paraId="5D49E15F"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Las respuestas de esta retroalimentación, son compartidas al inicio de la Sesión del día siguiente.</w:t>
      </w:r>
    </w:p>
    <w:p w14:paraId="7657E076" w14:textId="77777777" w:rsidR="00595275" w:rsidRPr="00595275" w:rsidRDefault="00595275" w:rsidP="00595275">
      <w:pPr>
        <w:shd w:val="clear" w:color="auto" w:fill="BDD6EE"/>
        <w:jc w:val="both"/>
        <w:rPr>
          <w:rFonts w:ascii="Calibri" w:hAnsi="Calibri" w:cs="Calibri"/>
          <w:b/>
          <w:sz w:val="22"/>
        </w:rPr>
      </w:pPr>
      <w:r w:rsidRPr="00595275">
        <w:rPr>
          <w:rFonts w:ascii="Calibri" w:hAnsi="Calibri" w:cs="Calibri"/>
          <w:b/>
          <w:sz w:val="22"/>
        </w:rPr>
        <w:t>Sesión 03: La Cooperación de las Normas Humanitarias Sectoriales</w:t>
      </w:r>
    </w:p>
    <w:p w14:paraId="244AFEBD" w14:textId="77777777" w:rsidR="00595275" w:rsidRPr="00595275" w:rsidRDefault="00595275" w:rsidP="00595275">
      <w:pPr>
        <w:rPr>
          <w:rFonts w:ascii="Calibri" w:hAnsi="Calibri" w:cs="Calibri"/>
          <w:b/>
          <w:color w:val="00A585"/>
          <w:sz w:val="28"/>
          <w:szCs w:val="24"/>
        </w:rPr>
      </w:pPr>
      <w:r w:rsidRPr="00595275">
        <w:rPr>
          <w:rFonts w:ascii="Calibri" w:hAnsi="Calibri" w:cs="Calibri"/>
          <w:b/>
          <w:noProof/>
          <w:color w:val="00A585"/>
          <w:sz w:val="28"/>
          <w:szCs w:val="24"/>
        </w:rPr>
        <mc:AlternateContent>
          <mc:Choice Requires="wps">
            <w:drawing>
              <wp:anchor distT="45720" distB="45720" distL="114300" distR="114300" simplePos="0" relativeHeight="251681792" behindDoc="0" locked="0" layoutInCell="1" allowOverlap="1" wp14:anchorId="24DBA60C" wp14:editId="197DD7BA">
                <wp:simplePos x="0" y="0"/>
                <wp:positionH relativeFrom="column">
                  <wp:align>center</wp:align>
                </wp:positionH>
                <wp:positionV relativeFrom="paragraph">
                  <wp:posOffset>182880</wp:posOffset>
                </wp:positionV>
                <wp:extent cx="2360930" cy="342900"/>
                <wp:effectExtent l="0" t="0" r="20320" b="19050"/>
                <wp:wrapSquare wrapText="bothSides"/>
                <wp:docPr id="28" name="Cuadro de tex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2700" cap="flat" cmpd="sng" algn="ctr">
                          <a:solidFill>
                            <a:srgbClr val="5B9BD5"/>
                          </a:solidFill>
                          <a:prstDash val="solid"/>
                          <a:miter lim="800000"/>
                          <a:headEnd/>
                          <a:tailEnd/>
                        </a:ln>
                        <a:effectLst/>
                      </wps:spPr>
                      <wps:txbx>
                        <w:txbxContent>
                          <w:p w14:paraId="476A7CBC" w14:textId="77777777" w:rsidR="00716CDC" w:rsidRDefault="00716CDC" w:rsidP="00595275">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4DBA60C" id="Cuadro de texto 28" o:spid="_x0000_s1048" type="#_x0000_t202" style="position:absolute;margin-left:0;margin-top:14.4pt;width:185.9pt;height:27pt;z-index:251681792;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" fillcolor="window" strokecolor="#5b9bd5" strokeweight="1pt">
                <v:textbox>
                  <w:txbxContent>
                    <w:p w14:paraId="476A7CBC" w14:textId="77777777" w:rsidR="00716CDC" w:rsidRDefault="00716CDC" w:rsidP="00595275">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2"/>
        <w:tblW w:w="0" w:type="auto"/>
        <w:tblBorders>
          <w:top w:val="single" w:sz="12" w:space="0" w:color="8EAADB"/>
          <w:left w:val="single" w:sz="12" w:space="0" w:color="8EAADB"/>
          <w:bottom w:val="single" w:sz="12" w:space="0" w:color="8EAADB"/>
          <w:right w:val="single" w:sz="12" w:space="0" w:color="8EAADB"/>
          <w:insideH w:val="single" w:sz="12" w:space="0" w:color="FFC000"/>
          <w:insideV w:val="single" w:sz="12" w:space="0" w:color="8EAADB"/>
        </w:tblBorders>
        <w:tblLook w:val="04A0" w:firstRow="1" w:lastRow="0" w:firstColumn="1" w:lastColumn="0" w:noHBand="0" w:noVBand="1"/>
      </w:tblPr>
      <w:tblGrid>
        <w:gridCol w:w="1828"/>
        <w:gridCol w:w="7880"/>
      </w:tblGrid>
      <w:tr w:rsidR="00595275" w:rsidRPr="00595275" w14:paraId="128AB4A4" w14:textId="77777777" w:rsidTr="00595275">
        <w:tc>
          <w:tcPr>
            <w:tcW w:w="1828" w:type="dxa"/>
            <w:vAlign w:val="center"/>
          </w:tcPr>
          <w:p w14:paraId="6C1B537A" w14:textId="77777777" w:rsidR="00595275" w:rsidRPr="00595275" w:rsidRDefault="00595275" w:rsidP="000510B9">
            <w:pPr>
              <w:rPr>
                <w:rFonts w:ascii="Calibri" w:hAnsi="Calibri" w:cs="Calibri"/>
                <w:bCs/>
                <w:sz w:val="22"/>
              </w:rPr>
            </w:pPr>
            <w:r w:rsidRPr="00595275">
              <w:rPr>
                <w:rFonts w:ascii="Calibri" w:hAnsi="Calibri" w:cs="Calibri"/>
                <w:b/>
                <w:color w:val="00A585"/>
                <w:sz w:val="22"/>
              </w:rPr>
              <w:t>PROPOSITO DE LA SESION 03:</w:t>
            </w:r>
          </w:p>
        </w:tc>
        <w:tc>
          <w:tcPr>
            <w:tcW w:w="7880" w:type="dxa"/>
            <w:vAlign w:val="center"/>
          </w:tcPr>
          <w:p w14:paraId="6F5E5FB6" w14:textId="77777777" w:rsidR="00595275" w:rsidRPr="00595275" w:rsidRDefault="00595275" w:rsidP="000510B9">
            <w:pPr>
              <w:rPr>
                <w:rFonts w:ascii="Calibri" w:hAnsi="Calibri" w:cs="Calibri"/>
                <w:bCs/>
                <w:sz w:val="22"/>
              </w:rPr>
            </w:pPr>
            <w:r w:rsidRPr="00595275">
              <w:rPr>
                <w:rFonts w:ascii="Calibri" w:hAnsi="Calibri" w:cs="Calibri"/>
                <w:bCs/>
                <w:sz w:val="22"/>
              </w:rPr>
              <w:t>Complementar la preparación, respuesta humanitaria y reconstrucción que promueve Esfera, con el conocimiento y aplicación de las Normas Amigas, desarrolladas por la Cooperación de Normas Humanitarias</w:t>
            </w:r>
          </w:p>
        </w:tc>
      </w:tr>
    </w:tbl>
    <w:p w14:paraId="6E40C43A" w14:textId="77777777" w:rsidR="00595275" w:rsidRPr="00595275" w:rsidRDefault="00595275" w:rsidP="00595275">
      <w:pPr>
        <w:jc w:val="both"/>
        <w:rPr>
          <w:rFonts w:ascii="Calibri" w:hAnsi="Calibri" w:cs="Calibri"/>
          <w:bCs/>
          <w:sz w:val="22"/>
        </w:rPr>
      </w:pPr>
    </w:p>
    <w:tbl>
      <w:tblPr>
        <w:tblStyle w:val="Tablaconcuadrculaclara2"/>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828"/>
        <w:gridCol w:w="7880"/>
      </w:tblGrid>
      <w:tr w:rsidR="00595275" w:rsidRPr="00595275" w14:paraId="4B2D0A03" w14:textId="77777777" w:rsidTr="00595275">
        <w:tc>
          <w:tcPr>
            <w:tcW w:w="1828" w:type="dxa"/>
            <w:vAlign w:val="center"/>
          </w:tcPr>
          <w:p w14:paraId="45B4DE4E" w14:textId="77777777" w:rsidR="00595275" w:rsidRPr="00595275" w:rsidRDefault="00595275" w:rsidP="000510B9">
            <w:pPr>
              <w:rPr>
                <w:rFonts w:ascii="Calibri" w:hAnsi="Calibri" w:cs="Calibri"/>
                <w:bCs/>
                <w:sz w:val="22"/>
              </w:rPr>
            </w:pPr>
            <w:r w:rsidRPr="00595275">
              <w:rPr>
                <w:rFonts w:ascii="Calibri" w:hAnsi="Calibri" w:cs="Calibri"/>
                <w:b/>
                <w:color w:val="00A585"/>
                <w:sz w:val="22"/>
              </w:rPr>
              <w:t>OBJETIVOS DE APRENDIZAJE DE LA SESION 03:</w:t>
            </w:r>
          </w:p>
        </w:tc>
        <w:tc>
          <w:tcPr>
            <w:tcW w:w="7880" w:type="dxa"/>
            <w:vAlign w:val="center"/>
          </w:tcPr>
          <w:p w14:paraId="46C12C47" w14:textId="77777777" w:rsidR="00595275" w:rsidRPr="00595275" w:rsidRDefault="00595275" w:rsidP="000510B9">
            <w:pPr>
              <w:rPr>
                <w:rFonts w:ascii="Calibri" w:hAnsi="Calibri" w:cs="Calibri"/>
                <w:bCs/>
                <w:sz w:val="22"/>
              </w:rPr>
            </w:pPr>
            <w:r w:rsidRPr="00595275">
              <w:rPr>
                <w:rFonts w:ascii="Calibri" w:hAnsi="Calibri" w:cs="Calibri"/>
                <w:bCs/>
                <w:sz w:val="22"/>
              </w:rPr>
              <w:t>A la conclusión de la Sesión 02, los participantes estarán en capacidad de:</w:t>
            </w:r>
          </w:p>
          <w:p w14:paraId="7BCC86BE" w14:textId="77777777" w:rsidR="00595275" w:rsidRPr="00595275" w:rsidRDefault="00595275" w:rsidP="0089422D">
            <w:pPr>
              <w:numPr>
                <w:ilvl w:val="0"/>
                <w:numId w:val="37"/>
              </w:numPr>
              <w:contextualSpacing/>
              <w:jc w:val="both"/>
              <w:rPr>
                <w:rFonts w:ascii="Calibri" w:hAnsi="Calibri" w:cs="Calibri"/>
                <w:bCs/>
                <w:sz w:val="22"/>
              </w:rPr>
            </w:pPr>
            <w:r w:rsidRPr="00595275">
              <w:rPr>
                <w:rFonts w:ascii="Calibri" w:hAnsi="Calibri" w:cs="Calibri"/>
                <w:bCs/>
                <w:sz w:val="22"/>
              </w:rPr>
              <w:t>Describir la importancia de la Cooperación de Normas Humanitarias, con base en el mapeo del mandato humanitario internacional</w:t>
            </w:r>
          </w:p>
          <w:p w14:paraId="705A16E4" w14:textId="77777777" w:rsidR="00595275" w:rsidRPr="00595275" w:rsidRDefault="00595275" w:rsidP="0089422D">
            <w:pPr>
              <w:numPr>
                <w:ilvl w:val="0"/>
                <w:numId w:val="37"/>
              </w:numPr>
              <w:contextualSpacing/>
              <w:rPr>
                <w:rFonts w:ascii="Calibri" w:hAnsi="Calibri" w:cs="Calibri"/>
                <w:bCs/>
                <w:sz w:val="22"/>
              </w:rPr>
            </w:pPr>
            <w:r w:rsidRPr="00595275">
              <w:rPr>
                <w:rFonts w:ascii="Calibri" w:hAnsi="Calibri" w:cs="Calibri"/>
                <w:bCs/>
                <w:sz w:val="22"/>
              </w:rPr>
              <w:t xml:space="preserve">Nombrar las Normas Amigas que complementan la Norma Esfera, para brindar asistencia humanitaria con enfoque basado en derechos humanos </w:t>
            </w:r>
          </w:p>
        </w:tc>
      </w:tr>
    </w:tbl>
    <w:p w14:paraId="19E5DF32" w14:textId="77777777" w:rsidR="00595275" w:rsidRPr="00595275" w:rsidRDefault="00595275" w:rsidP="00595275">
      <w:pPr>
        <w:jc w:val="both"/>
        <w:rPr>
          <w:rFonts w:ascii="Calibri" w:hAnsi="Calibri" w:cs="Calibri"/>
          <w:bCs/>
          <w:sz w:val="22"/>
        </w:rPr>
      </w:pPr>
    </w:p>
    <w:tbl>
      <w:tblPr>
        <w:tblStyle w:val="Tablaconcuadrculaclara2"/>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828"/>
        <w:gridCol w:w="7880"/>
      </w:tblGrid>
      <w:tr w:rsidR="00595275" w:rsidRPr="00595275" w14:paraId="25845B04" w14:textId="77777777" w:rsidTr="00595275">
        <w:tc>
          <w:tcPr>
            <w:tcW w:w="1828" w:type="dxa"/>
            <w:vAlign w:val="center"/>
          </w:tcPr>
          <w:p w14:paraId="22B04D4B" w14:textId="77777777" w:rsidR="00595275" w:rsidRPr="00595275" w:rsidRDefault="00595275" w:rsidP="000510B9">
            <w:pPr>
              <w:rPr>
                <w:rFonts w:ascii="Calibri" w:hAnsi="Calibri" w:cs="Calibri"/>
                <w:bCs/>
                <w:sz w:val="22"/>
              </w:rPr>
            </w:pPr>
            <w:r w:rsidRPr="00595275">
              <w:rPr>
                <w:rFonts w:ascii="Calibri" w:hAnsi="Calibri" w:cs="Calibri"/>
                <w:b/>
                <w:color w:val="00A585"/>
                <w:sz w:val="22"/>
              </w:rPr>
              <w:t>MENSAJES CLAVE DE LA SESION 03:</w:t>
            </w:r>
          </w:p>
        </w:tc>
        <w:tc>
          <w:tcPr>
            <w:tcW w:w="7880" w:type="dxa"/>
            <w:vAlign w:val="center"/>
          </w:tcPr>
          <w:p w14:paraId="6091FEB3"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 xml:space="preserve">Esfera y otras seis iniciativas dedicadas a formular normas humanitarias, </w:t>
            </w:r>
            <w:r w:rsidRPr="00595275">
              <w:rPr>
                <w:rFonts w:ascii="Calibri" w:eastAsia="Calibri" w:hAnsi="Calibri" w:cs="Calibri"/>
                <w:b/>
                <w:bCs/>
                <w:sz w:val="22"/>
                <w:szCs w:val="22"/>
              </w:rPr>
              <w:t>se unieron para crear la Cooperación de Normas Humanitarias</w:t>
            </w:r>
          </w:p>
          <w:p w14:paraId="5BE50BAB"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bCs/>
                <w:sz w:val="22"/>
                <w:szCs w:val="22"/>
              </w:rPr>
              <w:t>Aplicar las Normas Humanitarias, con base al Mandato Humanitario Internacional</w:t>
            </w:r>
          </w:p>
          <w:p w14:paraId="7CFD7583"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bCs/>
                <w:sz w:val="22"/>
                <w:szCs w:val="22"/>
              </w:rPr>
              <w:t>Incorporar las Normas Humanitarias, en la preparación, mitigación y prevención; como también en la respuesta critica, recuperación temprana y recuperación a largo plazo</w:t>
            </w:r>
          </w:p>
          <w:p w14:paraId="22920CFD"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bCs/>
                <w:sz w:val="22"/>
                <w:szCs w:val="22"/>
              </w:rPr>
              <w:lastRenderedPageBreak/>
              <w:t>Las Normas mínimas de Educación en Emergencias, garantizan el derecho de todas las personas a la educación de calidad y a un ambiente seguro de aprendizaje en situaciones de emergencia, inclusive hasta la recuperación.</w:t>
            </w:r>
          </w:p>
          <w:p w14:paraId="58091D0D"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Las Normas Mínimas de Protección de la Niñez, deben utilizarse en todas las fases de la acción humanitaria, desde la preparación y la planificación de contingencias hasta la respuesta y la recuperación temprana.</w:t>
            </w:r>
          </w:p>
          <w:p w14:paraId="70AC5F13"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Los donantes, gobiernos, personal del sector privado, planificadores de propuestas y personal encargado de las valoraciones, encontrarán en las Normas Mínimas de Recuperación Económica, un recurso útil para diseñar o revisar actividades de un proyecto.</w:t>
            </w:r>
          </w:p>
          <w:p w14:paraId="1FC85690"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Al apoyar el análisis de mercado de alta calidad, las Normas Mínimas de Análisis del Mercado, contribuyen a mejorar el análisis de respuesta y la implementación del programa.</w:t>
            </w:r>
          </w:p>
          <w:p w14:paraId="63AD9320"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Las Directrices y Normas de Emergencia para el sector Ganadero (LEGS), están centradas en los medios de subsistencia y tienen como objetivo proporcionar asistencia rápida para proteger y reconstituir los activos ganaderos en comunidades afectadas por crisis humanitarias.</w:t>
            </w:r>
          </w:p>
          <w:p w14:paraId="14F2110A"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las Normas Mínimas de Inclusión para Personas Mayores y Personas con Discapacidad, están diseñadas tanto para fortalecer la rendición de cuentas de los actores humanitarios con relación a las personas mayores y a las personas con discapacidad; como para apoyar la participación de estas personas en la acción humanitaria</w:t>
            </w:r>
          </w:p>
        </w:tc>
      </w:tr>
    </w:tbl>
    <w:p w14:paraId="61A46CA3" w14:textId="77777777" w:rsidR="00595275" w:rsidRPr="00595275" w:rsidRDefault="00595275" w:rsidP="00595275">
      <w:pPr>
        <w:jc w:val="both"/>
        <w:rPr>
          <w:rFonts w:ascii="Calibri" w:hAnsi="Calibri" w:cs="Calibri"/>
          <w:b/>
          <w:color w:val="00A585"/>
          <w:szCs w:val="22"/>
        </w:rPr>
      </w:pPr>
    </w:p>
    <w:p w14:paraId="7BE88E4A" w14:textId="77777777" w:rsidR="00595275" w:rsidRPr="00595275" w:rsidRDefault="00595275" w:rsidP="00595275">
      <w:pPr>
        <w:spacing w:after="240"/>
        <w:jc w:val="both"/>
        <w:rPr>
          <w:rFonts w:ascii="Calibri" w:hAnsi="Calibri" w:cs="Calibri"/>
          <w:b/>
          <w:color w:val="00A585"/>
          <w:szCs w:val="22"/>
        </w:rPr>
      </w:pPr>
      <w:r w:rsidRPr="00595275">
        <w:rPr>
          <w:rFonts w:ascii="Calibri" w:hAnsi="Calibri" w:cs="Calibri"/>
          <w:b/>
          <w:color w:val="00A585"/>
          <w:szCs w:val="22"/>
        </w:rPr>
        <w:t>PLAN DE ACTIVIDADES DE LA SESION 03: LA COOPERACION DE LAS NORMAS HUMANITARIAS</w:t>
      </w:r>
    </w:p>
    <w:tbl>
      <w:tblPr>
        <w:tblStyle w:val="Tablaconcuadrcula2"/>
        <w:tblW w:w="0" w:type="auto"/>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ook w:val="0600" w:firstRow="0" w:lastRow="0" w:firstColumn="0" w:lastColumn="0" w:noHBand="1" w:noVBand="1"/>
      </w:tblPr>
      <w:tblGrid>
        <w:gridCol w:w="728"/>
        <w:gridCol w:w="874"/>
        <w:gridCol w:w="2821"/>
        <w:gridCol w:w="1417"/>
        <w:gridCol w:w="1902"/>
        <w:gridCol w:w="1974"/>
      </w:tblGrid>
      <w:tr w:rsidR="00595275" w:rsidRPr="00C425DA" w14:paraId="68FE9FB6" w14:textId="77777777" w:rsidTr="00595275">
        <w:trPr>
          <w:trHeight w:val="196"/>
        </w:trPr>
        <w:tc>
          <w:tcPr>
            <w:tcW w:w="0" w:type="auto"/>
            <w:gridSpan w:val="2"/>
            <w:shd w:val="clear" w:color="auto" w:fill="92D050"/>
            <w:vAlign w:val="center"/>
          </w:tcPr>
          <w:p w14:paraId="23A7AE5C" w14:textId="77777777" w:rsidR="00595275" w:rsidRPr="00C425DA" w:rsidRDefault="00595275" w:rsidP="000510B9">
            <w:pPr>
              <w:ind w:right="45"/>
              <w:jc w:val="center"/>
              <w:rPr>
                <w:rFonts w:ascii="Calibri" w:eastAsia="Times New Roman" w:hAnsi="Calibri" w:cs="Calibri"/>
                <w:b/>
                <w:bCs/>
                <w:sz w:val="22"/>
                <w:szCs w:val="22"/>
                <w:lang w:val="es-ES"/>
              </w:rPr>
            </w:pPr>
            <w:r w:rsidRPr="00C425DA">
              <w:rPr>
                <w:rFonts w:ascii="Calibri" w:eastAsia="Times New Roman" w:hAnsi="Calibri" w:cs="Calibri"/>
                <w:b/>
                <w:bCs/>
                <w:sz w:val="22"/>
                <w:szCs w:val="22"/>
                <w:lang w:val="es-ES"/>
              </w:rPr>
              <w:t>Tiempo (Min.)</w:t>
            </w:r>
          </w:p>
        </w:tc>
        <w:tc>
          <w:tcPr>
            <w:tcW w:w="2821" w:type="dxa"/>
            <w:vMerge w:val="restart"/>
            <w:shd w:val="clear" w:color="auto" w:fill="92D050"/>
            <w:vAlign w:val="center"/>
          </w:tcPr>
          <w:p w14:paraId="72D8D476" w14:textId="77777777" w:rsidR="00595275" w:rsidRPr="00C425DA" w:rsidRDefault="00595275" w:rsidP="000510B9">
            <w:pPr>
              <w:ind w:right="45"/>
              <w:jc w:val="center"/>
              <w:rPr>
                <w:rFonts w:ascii="Calibri" w:eastAsia="Times New Roman" w:hAnsi="Calibri" w:cs="Calibri"/>
                <w:b/>
                <w:bCs/>
                <w:sz w:val="22"/>
                <w:szCs w:val="22"/>
                <w:lang w:val="es-ES"/>
              </w:rPr>
            </w:pPr>
            <w:r w:rsidRPr="00C425DA">
              <w:rPr>
                <w:rFonts w:ascii="Calibri" w:eastAsia="Times New Roman" w:hAnsi="Calibri" w:cs="Calibri"/>
                <w:b/>
                <w:bCs/>
                <w:sz w:val="22"/>
                <w:szCs w:val="22"/>
                <w:lang w:val="es-ES"/>
              </w:rPr>
              <w:t>Actividades a desarrollar</w:t>
            </w:r>
          </w:p>
        </w:tc>
        <w:tc>
          <w:tcPr>
            <w:tcW w:w="1284" w:type="dxa"/>
            <w:vMerge w:val="restart"/>
            <w:shd w:val="clear" w:color="auto" w:fill="92D050"/>
            <w:vAlign w:val="center"/>
          </w:tcPr>
          <w:p w14:paraId="035BB94B" w14:textId="77777777" w:rsidR="00595275" w:rsidRPr="00C425DA" w:rsidRDefault="00595275" w:rsidP="000510B9">
            <w:pPr>
              <w:ind w:right="45"/>
              <w:jc w:val="center"/>
              <w:rPr>
                <w:rFonts w:ascii="Calibri" w:eastAsia="Times New Roman" w:hAnsi="Calibri" w:cs="Calibri"/>
                <w:b/>
                <w:bCs/>
                <w:sz w:val="22"/>
                <w:szCs w:val="22"/>
                <w:lang w:val="es-ES"/>
              </w:rPr>
            </w:pPr>
            <w:r w:rsidRPr="00C425DA">
              <w:rPr>
                <w:rFonts w:ascii="Calibri" w:eastAsia="Times New Roman" w:hAnsi="Calibri" w:cs="Calibri"/>
                <w:b/>
                <w:bCs/>
                <w:sz w:val="22"/>
                <w:szCs w:val="22"/>
                <w:lang w:val="es-ES"/>
              </w:rPr>
              <w:t>Responsable</w:t>
            </w:r>
          </w:p>
        </w:tc>
        <w:tc>
          <w:tcPr>
            <w:tcW w:w="0" w:type="auto"/>
            <w:vMerge w:val="restart"/>
            <w:shd w:val="clear" w:color="auto" w:fill="92D050"/>
            <w:vAlign w:val="center"/>
          </w:tcPr>
          <w:p w14:paraId="70E020A0" w14:textId="77777777" w:rsidR="00595275" w:rsidRPr="00C425DA" w:rsidRDefault="00595275" w:rsidP="000510B9">
            <w:pPr>
              <w:ind w:right="45"/>
              <w:jc w:val="center"/>
              <w:rPr>
                <w:rFonts w:ascii="Calibri" w:eastAsia="Times New Roman" w:hAnsi="Calibri" w:cs="Calibri"/>
                <w:b/>
                <w:bCs/>
                <w:sz w:val="22"/>
                <w:szCs w:val="22"/>
                <w:lang w:val="es-ES"/>
              </w:rPr>
            </w:pPr>
            <w:r w:rsidRPr="00C425DA">
              <w:rPr>
                <w:rFonts w:ascii="Calibri" w:eastAsia="Times New Roman" w:hAnsi="Calibri" w:cs="Calibri"/>
                <w:b/>
                <w:bCs/>
                <w:sz w:val="22"/>
                <w:szCs w:val="22"/>
                <w:lang w:val="es-ES"/>
              </w:rPr>
              <w:t>Metodología</w:t>
            </w:r>
          </w:p>
        </w:tc>
        <w:tc>
          <w:tcPr>
            <w:tcW w:w="0" w:type="auto"/>
            <w:vMerge w:val="restart"/>
            <w:shd w:val="clear" w:color="auto" w:fill="92D050"/>
            <w:vAlign w:val="center"/>
          </w:tcPr>
          <w:p w14:paraId="615084AC" w14:textId="77777777" w:rsidR="00595275" w:rsidRPr="00C425DA" w:rsidRDefault="00595275" w:rsidP="000510B9">
            <w:pPr>
              <w:ind w:right="45"/>
              <w:jc w:val="center"/>
              <w:rPr>
                <w:rFonts w:ascii="Calibri" w:eastAsia="Times New Roman" w:hAnsi="Calibri" w:cs="Calibri"/>
                <w:b/>
                <w:bCs/>
                <w:sz w:val="22"/>
                <w:szCs w:val="22"/>
                <w:lang w:val="es-ES"/>
              </w:rPr>
            </w:pPr>
            <w:r w:rsidRPr="00C425DA">
              <w:rPr>
                <w:rFonts w:ascii="Calibri" w:eastAsia="Times New Roman" w:hAnsi="Calibri" w:cs="Calibri"/>
                <w:b/>
                <w:bCs/>
                <w:sz w:val="22"/>
                <w:szCs w:val="22"/>
                <w:lang w:val="es-ES"/>
              </w:rPr>
              <w:t>Recurso clave</w:t>
            </w:r>
          </w:p>
        </w:tc>
      </w:tr>
      <w:tr w:rsidR="00595275" w:rsidRPr="00C425DA" w14:paraId="0C66A188" w14:textId="77777777" w:rsidTr="00595275">
        <w:trPr>
          <w:trHeight w:val="196"/>
        </w:trPr>
        <w:tc>
          <w:tcPr>
            <w:tcW w:w="0" w:type="auto"/>
            <w:shd w:val="clear" w:color="auto" w:fill="92D050"/>
            <w:vAlign w:val="center"/>
          </w:tcPr>
          <w:p w14:paraId="0B41F22C" w14:textId="77777777" w:rsidR="00595275" w:rsidRPr="00C425DA" w:rsidRDefault="00595275" w:rsidP="000510B9">
            <w:pPr>
              <w:ind w:right="45"/>
              <w:jc w:val="center"/>
              <w:rPr>
                <w:rFonts w:ascii="Calibri" w:eastAsia="Times New Roman" w:hAnsi="Calibri" w:cs="Calibri"/>
                <w:b/>
                <w:bCs/>
                <w:sz w:val="22"/>
                <w:szCs w:val="22"/>
                <w:lang w:val="es-ES"/>
              </w:rPr>
            </w:pPr>
            <w:r w:rsidRPr="00C425DA">
              <w:rPr>
                <w:rFonts w:ascii="Calibri" w:eastAsia="Times New Roman" w:hAnsi="Calibri" w:cs="Calibri"/>
                <w:b/>
                <w:bCs/>
                <w:sz w:val="22"/>
                <w:szCs w:val="22"/>
                <w:lang w:val="es-ES"/>
              </w:rPr>
              <w:t>Total</w:t>
            </w:r>
          </w:p>
        </w:tc>
        <w:tc>
          <w:tcPr>
            <w:tcW w:w="0" w:type="auto"/>
            <w:shd w:val="clear" w:color="auto" w:fill="92D050"/>
            <w:vAlign w:val="center"/>
          </w:tcPr>
          <w:p w14:paraId="7BF4286B" w14:textId="77777777" w:rsidR="00595275" w:rsidRPr="00C425DA" w:rsidRDefault="00595275" w:rsidP="000510B9">
            <w:pPr>
              <w:ind w:right="45"/>
              <w:jc w:val="center"/>
              <w:rPr>
                <w:rFonts w:ascii="Calibri" w:eastAsia="Times New Roman" w:hAnsi="Calibri" w:cs="Calibri"/>
                <w:b/>
                <w:bCs/>
                <w:sz w:val="22"/>
                <w:szCs w:val="22"/>
                <w:lang w:val="es-ES"/>
              </w:rPr>
            </w:pPr>
            <w:r w:rsidRPr="00C425DA">
              <w:rPr>
                <w:rFonts w:ascii="Calibri" w:eastAsia="Times New Roman" w:hAnsi="Calibri" w:cs="Calibri"/>
                <w:b/>
                <w:bCs/>
                <w:sz w:val="22"/>
                <w:szCs w:val="22"/>
                <w:lang w:val="es-ES"/>
              </w:rPr>
              <w:t>Parcial</w:t>
            </w:r>
          </w:p>
        </w:tc>
        <w:tc>
          <w:tcPr>
            <w:tcW w:w="2821" w:type="dxa"/>
            <w:vMerge/>
            <w:shd w:val="clear" w:color="auto" w:fill="92D050"/>
            <w:vAlign w:val="center"/>
          </w:tcPr>
          <w:p w14:paraId="60BF980A" w14:textId="77777777" w:rsidR="00595275" w:rsidRPr="00C425DA" w:rsidRDefault="00595275" w:rsidP="000510B9">
            <w:pPr>
              <w:ind w:right="45"/>
              <w:jc w:val="center"/>
              <w:rPr>
                <w:rFonts w:ascii="Calibri" w:eastAsia="Times New Roman" w:hAnsi="Calibri" w:cs="Calibri"/>
                <w:b/>
                <w:bCs/>
                <w:sz w:val="22"/>
                <w:szCs w:val="22"/>
                <w:lang w:val="es-ES"/>
              </w:rPr>
            </w:pPr>
          </w:p>
        </w:tc>
        <w:tc>
          <w:tcPr>
            <w:tcW w:w="1284" w:type="dxa"/>
            <w:vMerge/>
            <w:shd w:val="clear" w:color="auto" w:fill="92D050"/>
            <w:vAlign w:val="center"/>
          </w:tcPr>
          <w:p w14:paraId="3138AB8C" w14:textId="77777777" w:rsidR="00595275" w:rsidRPr="00C425DA" w:rsidRDefault="00595275" w:rsidP="000510B9">
            <w:pPr>
              <w:ind w:right="45"/>
              <w:jc w:val="center"/>
              <w:rPr>
                <w:rFonts w:ascii="Calibri" w:eastAsia="Times New Roman" w:hAnsi="Calibri" w:cs="Calibri"/>
                <w:b/>
                <w:bCs/>
                <w:sz w:val="22"/>
                <w:szCs w:val="22"/>
                <w:lang w:val="es-ES"/>
              </w:rPr>
            </w:pPr>
          </w:p>
        </w:tc>
        <w:tc>
          <w:tcPr>
            <w:tcW w:w="0" w:type="auto"/>
            <w:vMerge/>
            <w:shd w:val="clear" w:color="auto" w:fill="92D050"/>
            <w:vAlign w:val="center"/>
          </w:tcPr>
          <w:p w14:paraId="6619F39F" w14:textId="77777777" w:rsidR="00595275" w:rsidRPr="00C425DA" w:rsidRDefault="00595275" w:rsidP="000510B9">
            <w:pPr>
              <w:ind w:right="45"/>
              <w:jc w:val="center"/>
              <w:rPr>
                <w:rFonts w:ascii="Calibri" w:eastAsia="Times New Roman" w:hAnsi="Calibri" w:cs="Calibri"/>
                <w:b/>
                <w:bCs/>
                <w:sz w:val="22"/>
                <w:szCs w:val="22"/>
                <w:lang w:val="es-ES"/>
              </w:rPr>
            </w:pPr>
          </w:p>
        </w:tc>
        <w:tc>
          <w:tcPr>
            <w:tcW w:w="0" w:type="auto"/>
            <w:vMerge/>
            <w:shd w:val="clear" w:color="auto" w:fill="92D050"/>
            <w:vAlign w:val="center"/>
          </w:tcPr>
          <w:p w14:paraId="0CA40BD5" w14:textId="77777777" w:rsidR="00595275" w:rsidRPr="00C425DA" w:rsidRDefault="00595275" w:rsidP="000510B9">
            <w:pPr>
              <w:ind w:right="45"/>
              <w:jc w:val="center"/>
              <w:rPr>
                <w:rFonts w:ascii="Calibri" w:eastAsia="Times New Roman" w:hAnsi="Calibri" w:cs="Calibri"/>
                <w:b/>
                <w:bCs/>
                <w:sz w:val="22"/>
                <w:szCs w:val="22"/>
                <w:lang w:val="es-ES"/>
              </w:rPr>
            </w:pPr>
          </w:p>
        </w:tc>
      </w:tr>
      <w:tr w:rsidR="00595275" w:rsidRPr="00C425DA" w14:paraId="6ADE1EE1" w14:textId="77777777" w:rsidTr="00595275">
        <w:trPr>
          <w:trHeight w:val="113"/>
        </w:trPr>
        <w:tc>
          <w:tcPr>
            <w:tcW w:w="0" w:type="auto"/>
            <w:vMerge w:val="restart"/>
            <w:vAlign w:val="center"/>
          </w:tcPr>
          <w:p w14:paraId="584F85E4" w14:textId="77777777" w:rsidR="00595275" w:rsidRPr="00C425DA" w:rsidRDefault="00595275" w:rsidP="000510B9">
            <w:pPr>
              <w:tabs>
                <w:tab w:val="left" w:pos="5130"/>
                <w:tab w:val="right" w:pos="9100"/>
              </w:tabs>
              <w:ind w:right="45"/>
              <w:jc w:val="center"/>
              <w:rPr>
                <w:rFonts w:ascii="Calibri" w:eastAsia="Times New Roman" w:hAnsi="Calibri" w:cs="Calibri"/>
                <w:sz w:val="22"/>
                <w:szCs w:val="22"/>
              </w:rPr>
            </w:pPr>
            <w:r w:rsidRPr="00C425DA">
              <w:rPr>
                <w:rFonts w:ascii="Calibri" w:eastAsia="Times New Roman" w:hAnsi="Calibri" w:cs="Calibri"/>
                <w:sz w:val="22"/>
                <w:szCs w:val="22"/>
              </w:rPr>
              <w:t>50’</w:t>
            </w:r>
          </w:p>
        </w:tc>
        <w:tc>
          <w:tcPr>
            <w:tcW w:w="0" w:type="auto"/>
            <w:shd w:val="clear" w:color="auto" w:fill="BDD6EE"/>
            <w:vAlign w:val="center"/>
          </w:tcPr>
          <w:p w14:paraId="7DD07176" w14:textId="77777777" w:rsidR="00595275" w:rsidRPr="00C425DA" w:rsidRDefault="00595275" w:rsidP="000510B9">
            <w:pPr>
              <w:tabs>
                <w:tab w:val="left" w:pos="5130"/>
                <w:tab w:val="right" w:pos="9100"/>
              </w:tabs>
              <w:ind w:right="45"/>
              <w:jc w:val="center"/>
              <w:rPr>
                <w:rFonts w:ascii="Calibri" w:eastAsia="Times New Roman" w:hAnsi="Calibri" w:cs="Calibri"/>
                <w:sz w:val="22"/>
                <w:szCs w:val="22"/>
              </w:rPr>
            </w:pPr>
            <w:r w:rsidRPr="00C425DA">
              <w:rPr>
                <w:rFonts w:ascii="Calibri" w:eastAsia="Times New Roman" w:hAnsi="Calibri" w:cs="Calibri"/>
                <w:sz w:val="22"/>
                <w:szCs w:val="22"/>
              </w:rPr>
              <w:t>20’</w:t>
            </w:r>
          </w:p>
        </w:tc>
        <w:tc>
          <w:tcPr>
            <w:tcW w:w="2821" w:type="dxa"/>
            <w:shd w:val="clear" w:color="auto" w:fill="BDD6EE"/>
            <w:vAlign w:val="center"/>
          </w:tcPr>
          <w:p w14:paraId="409DC2D0" w14:textId="52EC9286" w:rsidR="00595275" w:rsidRPr="00C425DA" w:rsidRDefault="00595275" w:rsidP="0089422D">
            <w:pPr>
              <w:pStyle w:val="Prrafodelista"/>
              <w:numPr>
                <w:ilvl w:val="0"/>
                <w:numId w:val="51"/>
              </w:numPr>
              <w:tabs>
                <w:tab w:val="left" w:pos="5130"/>
                <w:tab w:val="right" w:pos="9100"/>
              </w:tabs>
              <w:ind w:right="45"/>
              <w:rPr>
                <w:rFonts w:ascii="Calibri" w:eastAsia="Times New Roman" w:hAnsi="Calibri" w:cs="Calibri"/>
                <w:sz w:val="22"/>
                <w:szCs w:val="22"/>
              </w:rPr>
            </w:pPr>
            <w:r w:rsidRPr="00C425DA">
              <w:rPr>
                <w:rFonts w:ascii="Calibri" w:eastAsia="Times New Roman" w:hAnsi="Calibri" w:cs="Calibri"/>
                <w:sz w:val="22"/>
                <w:szCs w:val="22"/>
              </w:rPr>
              <w:t>Importancia de la Cooperación de Normas Humanitarias - Video</w:t>
            </w:r>
          </w:p>
        </w:tc>
        <w:tc>
          <w:tcPr>
            <w:tcW w:w="1284" w:type="dxa"/>
            <w:vAlign w:val="center"/>
          </w:tcPr>
          <w:p w14:paraId="7F4784A5" w14:textId="77777777" w:rsidR="00595275" w:rsidRPr="00C425DA" w:rsidRDefault="00595275" w:rsidP="000510B9">
            <w:pPr>
              <w:tabs>
                <w:tab w:val="left" w:pos="5130"/>
                <w:tab w:val="right" w:pos="9100"/>
              </w:tabs>
              <w:ind w:right="45"/>
              <w:rPr>
                <w:rFonts w:ascii="Calibri" w:eastAsia="Times New Roman" w:hAnsi="Calibri" w:cs="Calibri"/>
                <w:sz w:val="22"/>
                <w:szCs w:val="22"/>
              </w:rPr>
            </w:pPr>
            <w:r w:rsidRPr="00C425DA">
              <w:rPr>
                <w:rFonts w:ascii="Calibri" w:eastAsia="Times New Roman" w:hAnsi="Calibri" w:cs="Calibri"/>
                <w:sz w:val="22"/>
                <w:szCs w:val="22"/>
              </w:rPr>
              <w:t>Facilitadora</w:t>
            </w:r>
          </w:p>
        </w:tc>
        <w:tc>
          <w:tcPr>
            <w:tcW w:w="0" w:type="auto"/>
            <w:vAlign w:val="center"/>
          </w:tcPr>
          <w:p w14:paraId="75B89B09" w14:textId="77777777" w:rsidR="00595275" w:rsidRPr="00C425DA" w:rsidRDefault="00595275" w:rsidP="000510B9">
            <w:pPr>
              <w:tabs>
                <w:tab w:val="left" w:pos="5130"/>
                <w:tab w:val="right" w:pos="9100"/>
              </w:tabs>
              <w:ind w:right="45"/>
              <w:rPr>
                <w:rFonts w:ascii="Calibri" w:eastAsia="Times New Roman" w:hAnsi="Calibri" w:cs="Calibri"/>
                <w:sz w:val="22"/>
                <w:szCs w:val="22"/>
              </w:rPr>
            </w:pPr>
            <w:r w:rsidRPr="00C425DA">
              <w:rPr>
                <w:rFonts w:ascii="Calibri" w:eastAsia="Times New Roman" w:hAnsi="Calibri" w:cs="Calibri"/>
                <w:sz w:val="22"/>
                <w:szCs w:val="22"/>
              </w:rPr>
              <w:t>Exposición participativa y exposición de video</w:t>
            </w:r>
          </w:p>
        </w:tc>
        <w:tc>
          <w:tcPr>
            <w:tcW w:w="0" w:type="auto"/>
            <w:vAlign w:val="center"/>
          </w:tcPr>
          <w:p w14:paraId="46209417" w14:textId="77777777" w:rsidR="00595275" w:rsidRPr="00C425DA" w:rsidRDefault="00595275" w:rsidP="000510B9">
            <w:pPr>
              <w:tabs>
                <w:tab w:val="left" w:pos="5130"/>
                <w:tab w:val="right" w:pos="9100"/>
              </w:tabs>
              <w:ind w:right="45"/>
              <w:rPr>
                <w:rFonts w:ascii="Calibri" w:eastAsia="Times New Roman" w:hAnsi="Calibri" w:cs="Calibri"/>
                <w:sz w:val="22"/>
                <w:szCs w:val="22"/>
              </w:rPr>
            </w:pPr>
            <w:r w:rsidRPr="00C425DA">
              <w:rPr>
                <w:rFonts w:ascii="Calibri" w:eastAsia="Times New Roman" w:hAnsi="Calibri" w:cs="Calibri"/>
                <w:sz w:val="22"/>
                <w:szCs w:val="22"/>
              </w:rPr>
              <w:t xml:space="preserve">Video: ¿Qué son las Normas Humanitarias? </w:t>
            </w:r>
          </w:p>
        </w:tc>
      </w:tr>
      <w:tr w:rsidR="00595275" w:rsidRPr="00C425DA" w14:paraId="48F3DA40" w14:textId="77777777" w:rsidTr="00595275">
        <w:trPr>
          <w:trHeight w:val="113"/>
        </w:trPr>
        <w:tc>
          <w:tcPr>
            <w:tcW w:w="0" w:type="auto"/>
            <w:vMerge/>
            <w:vAlign w:val="center"/>
          </w:tcPr>
          <w:p w14:paraId="6653867C" w14:textId="77777777" w:rsidR="00595275" w:rsidRPr="00C425DA" w:rsidRDefault="00595275" w:rsidP="000510B9">
            <w:pPr>
              <w:tabs>
                <w:tab w:val="left" w:pos="5130"/>
                <w:tab w:val="right" w:pos="9100"/>
              </w:tabs>
              <w:ind w:right="45"/>
              <w:jc w:val="center"/>
              <w:rPr>
                <w:rFonts w:ascii="Calibri" w:eastAsia="Times New Roman" w:hAnsi="Calibri" w:cs="Calibri"/>
                <w:sz w:val="22"/>
                <w:szCs w:val="22"/>
              </w:rPr>
            </w:pPr>
          </w:p>
        </w:tc>
        <w:tc>
          <w:tcPr>
            <w:tcW w:w="0" w:type="auto"/>
            <w:shd w:val="clear" w:color="auto" w:fill="BDD6EE"/>
            <w:vAlign w:val="center"/>
          </w:tcPr>
          <w:p w14:paraId="2D5B40DA" w14:textId="77777777" w:rsidR="00595275" w:rsidRPr="00C425DA" w:rsidRDefault="00595275" w:rsidP="000510B9">
            <w:pPr>
              <w:tabs>
                <w:tab w:val="left" w:pos="5130"/>
                <w:tab w:val="right" w:pos="9100"/>
              </w:tabs>
              <w:ind w:right="45"/>
              <w:jc w:val="center"/>
              <w:rPr>
                <w:rFonts w:ascii="Calibri" w:eastAsia="Times New Roman" w:hAnsi="Calibri" w:cs="Calibri"/>
                <w:sz w:val="22"/>
                <w:szCs w:val="22"/>
              </w:rPr>
            </w:pPr>
            <w:r w:rsidRPr="00C425DA">
              <w:rPr>
                <w:rFonts w:ascii="Calibri" w:eastAsia="Times New Roman" w:hAnsi="Calibri" w:cs="Calibri"/>
                <w:sz w:val="22"/>
                <w:szCs w:val="22"/>
              </w:rPr>
              <w:t>30’</w:t>
            </w:r>
          </w:p>
        </w:tc>
        <w:tc>
          <w:tcPr>
            <w:tcW w:w="2821" w:type="dxa"/>
            <w:shd w:val="clear" w:color="auto" w:fill="BDD6EE"/>
            <w:vAlign w:val="center"/>
          </w:tcPr>
          <w:p w14:paraId="20D3C410" w14:textId="77777777" w:rsidR="00595275" w:rsidRPr="00C425DA" w:rsidRDefault="00595275" w:rsidP="0089422D">
            <w:pPr>
              <w:pStyle w:val="Prrafodelista"/>
              <w:numPr>
                <w:ilvl w:val="0"/>
                <w:numId w:val="51"/>
              </w:numPr>
              <w:tabs>
                <w:tab w:val="left" w:pos="5130"/>
                <w:tab w:val="right" w:pos="9100"/>
              </w:tabs>
              <w:ind w:right="45"/>
              <w:rPr>
                <w:rFonts w:ascii="Calibri" w:eastAsia="Times New Roman" w:hAnsi="Calibri" w:cs="Calibri"/>
                <w:sz w:val="22"/>
                <w:szCs w:val="22"/>
              </w:rPr>
            </w:pPr>
            <w:r w:rsidRPr="00C425DA">
              <w:rPr>
                <w:rFonts w:ascii="Calibri" w:eastAsia="Times New Roman" w:hAnsi="Calibri" w:cs="Calibri"/>
                <w:sz w:val="22"/>
                <w:szCs w:val="22"/>
              </w:rPr>
              <w:t>Las Normas amigas de Esfera: Descripción y contexto para su aplicación</w:t>
            </w:r>
          </w:p>
        </w:tc>
        <w:tc>
          <w:tcPr>
            <w:tcW w:w="1284" w:type="dxa"/>
            <w:vAlign w:val="center"/>
          </w:tcPr>
          <w:p w14:paraId="77155D9F" w14:textId="77777777" w:rsidR="00595275" w:rsidRPr="00C425DA" w:rsidRDefault="00595275" w:rsidP="000510B9">
            <w:pPr>
              <w:tabs>
                <w:tab w:val="left" w:pos="5130"/>
                <w:tab w:val="right" w:pos="9100"/>
              </w:tabs>
              <w:ind w:right="45"/>
              <w:rPr>
                <w:rFonts w:ascii="Calibri" w:eastAsia="Times New Roman" w:hAnsi="Calibri" w:cs="Calibri"/>
                <w:sz w:val="22"/>
                <w:szCs w:val="22"/>
              </w:rPr>
            </w:pPr>
            <w:r w:rsidRPr="00C425DA">
              <w:rPr>
                <w:rFonts w:ascii="Calibri" w:eastAsia="Times New Roman" w:hAnsi="Calibri" w:cs="Calibri"/>
                <w:sz w:val="22"/>
                <w:szCs w:val="22"/>
              </w:rPr>
              <w:t>Facilitador</w:t>
            </w:r>
          </w:p>
        </w:tc>
        <w:tc>
          <w:tcPr>
            <w:tcW w:w="0" w:type="auto"/>
            <w:vAlign w:val="center"/>
          </w:tcPr>
          <w:p w14:paraId="09B5855E" w14:textId="77777777" w:rsidR="00595275" w:rsidRPr="00C425DA" w:rsidRDefault="00595275" w:rsidP="000510B9">
            <w:pPr>
              <w:tabs>
                <w:tab w:val="left" w:pos="5130"/>
                <w:tab w:val="right" w:pos="9100"/>
              </w:tabs>
              <w:ind w:right="45"/>
              <w:rPr>
                <w:rFonts w:ascii="Calibri" w:eastAsia="Times New Roman" w:hAnsi="Calibri" w:cs="Calibri"/>
                <w:sz w:val="22"/>
                <w:szCs w:val="22"/>
              </w:rPr>
            </w:pPr>
            <w:r w:rsidRPr="00C425DA">
              <w:rPr>
                <w:rFonts w:ascii="Calibri" w:eastAsia="Times New Roman" w:hAnsi="Calibri" w:cs="Calibri"/>
                <w:sz w:val="22"/>
                <w:szCs w:val="22"/>
              </w:rPr>
              <w:t>Exposición participativa</w:t>
            </w:r>
          </w:p>
        </w:tc>
        <w:tc>
          <w:tcPr>
            <w:tcW w:w="0" w:type="auto"/>
            <w:vAlign w:val="center"/>
          </w:tcPr>
          <w:p w14:paraId="13CA0A25" w14:textId="77777777" w:rsidR="00595275" w:rsidRPr="00C425DA" w:rsidRDefault="00595275" w:rsidP="000510B9">
            <w:pPr>
              <w:tabs>
                <w:tab w:val="left" w:pos="5130"/>
                <w:tab w:val="right" w:pos="9100"/>
              </w:tabs>
              <w:ind w:right="45"/>
              <w:rPr>
                <w:rFonts w:ascii="Calibri" w:eastAsia="Times New Roman" w:hAnsi="Calibri" w:cs="Calibri"/>
                <w:sz w:val="22"/>
                <w:szCs w:val="22"/>
              </w:rPr>
            </w:pPr>
            <w:r w:rsidRPr="00C425DA">
              <w:rPr>
                <w:rFonts w:ascii="Calibri" w:eastAsia="Times New Roman" w:hAnsi="Calibri" w:cs="Calibri"/>
                <w:sz w:val="22"/>
                <w:szCs w:val="22"/>
              </w:rPr>
              <w:t>Las Normas Amigas</w:t>
            </w:r>
          </w:p>
        </w:tc>
      </w:tr>
    </w:tbl>
    <w:p w14:paraId="4E08948D" w14:textId="77777777" w:rsidR="00595275" w:rsidRPr="00595275" w:rsidRDefault="00595275" w:rsidP="00595275">
      <w:pPr>
        <w:jc w:val="both"/>
        <w:rPr>
          <w:rFonts w:ascii="Calibri" w:hAnsi="Calibri" w:cs="Calibri"/>
          <w:bCs/>
          <w:sz w:val="22"/>
        </w:rPr>
      </w:pPr>
    </w:p>
    <w:p w14:paraId="3A37D41E" w14:textId="77777777" w:rsidR="00595275" w:rsidRPr="00595275" w:rsidRDefault="00595275" w:rsidP="00595275">
      <w:pPr>
        <w:spacing w:after="240"/>
        <w:rPr>
          <w:rFonts w:ascii="Calibri" w:hAnsi="Calibri" w:cs="Calibri"/>
          <w:b/>
          <w:color w:val="00A585"/>
          <w:szCs w:val="22"/>
        </w:rPr>
      </w:pPr>
      <w:r w:rsidRPr="00595275">
        <w:rPr>
          <w:rFonts w:ascii="Calibri" w:hAnsi="Calibri" w:cs="Calibri"/>
          <w:b/>
          <w:color w:val="00A585"/>
          <w:szCs w:val="22"/>
        </w:rPr>
        <w:t>DESARROLLO DE ACTIVIDADES DE LA SESION 3</w:t>
      </w:r>
    </w:p>
    <w:p w14:paraId="0AD15626"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A continuación, se describen las actividades de la Sesión 03, conducidas por la Facilitadora según el Cuaderno del Facilitador y apoyado con el Cuaderno del Participante, después de presentar los objetivos de aprendizaje</w:t>
      </w:r>
    </w:p>
    <w:p w14:paraId="1BE29BB7"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t>Actividad 10: Importancia de la Cooperación de Normas Humanitarias – Video.</w:t>
      </w:r>
    </w:p>
    <w:p w14:paraId="5F7C7FE3"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La Facilitadora, explica que la creación y puesta en práctica de las Normas humanitarias Esfera, promovieron la construcción de Normas humanitarias sectoriales, vinculadas a los principios humanitarios y derechos humanos que promueve Esfera, en los sectores de educación, protección de la niñez, medios de vida e inclusión de personas con discapacidad y de adultos mayores; tomando en cuenta el Mandato Humanitario Internacional, que incluye: los Tratados internacionales; los Acuerdos internacionales para el desarrollo y reducción de riesgos y la Cooperación de normas humanitarias.</w:t>
      </w:r>
    </w:p>
    <w:p w14:paraId="46432173"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Esta explicación, se refuerza exhibiendo el Video: ¿Qué son las Normas Humanitarias?</w:t>
      </w:r>
    </w:p>
    <w:p w14:paraId="18670788"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lastRenderedPageBreak/>
        <w:t>Actividad 11: Las Normas amigas de Esfera: Descripción y contexto para su aplicación</w:t>
      </w:r>
    </w:p>
    <w:p w14:paraId="43989C36"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Con base en el Tema anterior, a continuación, el Facilitador resume el contenido de las siguientes Normas amigas:</w:t>
      </w:r>
    </w:p>
    <w:p w14:paraId="50AD991C" w14:textId="77777777" w:rsidR="00595275" w:rsidRPr="000510B9" w:rsidRDefault="00595275" w:rsidP="0089422D">
      <w:pPr>
        <w:pStyle w:val="Prrafodelista"/>
        <w:numPr>
          <w:ilvl w:val="1"/>
          <w:numId w:val="54"/>
        </w:numPr>
        <w:spacing w:after="240" w:line="259" w:lineRule="auto"/>
        <w:jc w:val="both"/>
        <w:rPr>
          <w:rFonts w:ascii="Calibri" w:hAnsi="Calibri" w:cs="Calibri"/>
          <w:bCs/>
          <w:sz w:val="22"/>
        </w:rPr>
      </w:pPr>
      <w:r w:rsidRPr="000510B9">
        <w:rPr>
          <w:rFonts w:ascii="Calibri" w:hAnsi="Calibri" w:cs="Calibri"/>
          <w:bCs/>
          <w:sz w:val="22"/>
        </w:rPr>
        <w:t>Normas mínimas para la Educación: Preparación, respuesta, recuperación (INEE)</w:t>
      </w:r>
    </w:p>
    <w:p w14:paraId="2ED7AAAE" w14:textId="77777777" w:rsidR="00595275" w:rsidRPr="000510B9" w:rsidRDefault="00595275" w:rsidP="0089422D">
      <w:pPr>
        <w:pStyle w:val="Prrafodelista"/>
        <w:numPr>
          <w:ilvl w:val="1"/>
          <w:numId w:val="54"/>
        </w:numPr>
        <w:spacing w:after="240" w:line="259" w:lineRule="auto"/>
        <w:jc w:val="both"/>
        <w:rPr>
          <w:rFonts w:ascii="Calibri" w:hAnsi="Calibri" w:cs="Calibri"/>
          <w:bCs/>
          <w:sz w:val="22"/>
        </w:rPr>
      </w:pPr>
      <w:r w:rsidRPr="000510B9">
        <w:rPr>
          <w:rFonts w:ascii="Calibri" w:hAnsi="Calibri" w:cs="Calibri"/>
          <w:bCs/>
          <w:sz w:val="22"/>
        </w:rPr>
        <w:t>Normas Mínimas de Protección de la Niñez en Emergencias (CPMS)</w:t>
      </w:r>
    </w:p>
    <w:p w14:paraId="22BB9115" w14:textId="77777777" w:rsidR="00595275" w:rsidRPr="000510B9" w:rsidRDefault="00595275" w:rsidP="0089422D">
      <w:pPr>
        <w:pStyle w:val="Prrafodelista"/>
        <w:numPr>
          <w:ilvl w:val="1"/>
          <w:numId w:val="54"/>
        </w:numPr>
        <w:spacing w:after="240" w:line="259" w:lineRule="auto"/>
        <w:jc w:val="both"/>
        <w:rPr>
          <w:rFonts w:ascii="Calibri" w:hAnsi="Calibri" w:cs="Calibri"/>
          <w:bCs/>
          <w:sz w:val="22"/>
        </w:rPr>
      </w:pPr>
      <w:r w:rsidRPr="000510B9">
        <w:rPr>
          <w:rFonts w:ascii="Calibri" w:hAnsi="Calibri" w:cs="Calibri"/>
          <w:bCs/>
          <w:sz w:val="22"/>
        </w:rPr>
        <w:t>Normas Mínimas para la Recuperación Económica (MERS)</w:t>
      </w:r>
    </w:p>
    <w:p w14:paraId="10B98B21" w14:textId="77777777" w:rsidR="00595275" w:rsidRPr="000510B9" w:rsidRDefault="00595275" w:rsidP="0089422D">
      <w:pPr>
        <w:pStyle w:val="Prrafodelista"/>
        <w:numPr>
          <w:ilvl w:val="1"/>
          <w:numId w:val="54"/>
        </w:numPr>
        <w:spacing w:after="240" w:line="259" w:lineRule="auto"/>
        <w:jc w:val="both"/>
        <w:rPr>
          <w:rFonts w:ascii="Calibri" w:hAnsi="Calibri" w:cs="Calibri"/>
          <w:bCs/>
          <w:sz w:val="22"/>
        </w:rPr>
      </w:pPr>
      <w:r w:rsidRPr="000510B9">
        <w:rPr>
          <w:rFonts w:ascii="Calibri" w:hAnsi="Calibri" w:cs="Calibri"/>
          <w:bCs/>
          <w:sz w:val="22"/>
        </w:rPr>
        <w:t>Normas Mínimas de Análisis de Mercado (CaLP)</w:t>
      </w:r>
    </w:p>
    <w:p w14:paraId="391B22D1" w14:textId="77777777" w:rsidR="00595275" w:rsidRPr="000510B9" w:rsidRDefault="00595275" w:rsidP="0089422D">
      <w:pPr>
        <w:pStyle w:val="Prrafodelista"/>
        <w:numPr>
          <w:ilvl w:val="1"/>
          <w:numId w:val="54"/>
        </w:numPr>
        <w:spacing w:after="240" w:line="259" w:lineRule="auto"/>
        <w:jc w:val="both"/>
        <w:rPr>
          <w:rFonts w:ascii="Calibri" w:hAnsi="Calibri" w:cs="Calibri"/>
          <w:bCs/>
          <w:sz w:val="22"/>
        </w:rPr>
      </w:pPr>
      <w:r w:rsidRPr="000510B9">
        <w:rPr>
          <w:rFonts w:ascii="Calibri" w:hAnsi="Calibri" w:cs="Calibri"/>
          <w:bCs/>
          <w:sz w:val="22"/>
        </w:rPr>
        <w:t>Directrices y Normas de Emergencia para el Sector Ganadero (LEGS)</w:t>
      </w:r>
    </w:p>
    <w:p w14:paraId="61137DBF" w14:textId="77777777" w:rsidR="00595275" w:rsidRPr="000510B9" w:rsidRDefault="00595275" w:rsidP="0089422D">
      <w:pPr>
        <w:pStyle w:val="Prrafodelista"/>
        <w:numPr>
          <w:ilvl w:val="1"/>
          <w:numId w:val="54"/>
        </w:numPr>
        <w:spacing w:after="240" w:line="259" w:lineRule="auto"/>
        <w:jc w:val="both"/>
        <w:rPr>
          <w:rFonts w:ascii="Calibri" w:hAnsi="Calibri" w:cs="Calibri"/>
          <w:bCs/>
          <w:sz w:val="22"/>
        </w:rPr>
      </w:pPr>
      <w:r w:rsidRPr="000510B9">
        <w:rPr>
          <w:rFonts w:ascii="Calibri" w:hAnsi="Calibri" w:cs="Calibri"/>
          <w:bCs/>
          <w:sz w:val="22"/>
        </w:rPr>
        <w:t>Normas Mínima de Inclusión para Personas Mayores y Personas con Discapacidad (ADCAP</w:t>
      </w:r>
    </w:p>
    <w:p w14:paraId="43CBEFB7" w14:textId="77777777" w:rsidR="00595275" w:rsidRPr="00595275" w:rsidRDefault="00595275" w:rsidP="00595275">
      <w:pPr>
        <w:spacing w:after="240"/>
        <w:jc w:val="both"/>
        <w:rPr>
          <w:rFonts w:ascii="Calibri" w:hAnsi="Calibri" w:cs="Calibri"/>
          <w:b/>
          <w:color w:val="00A585"/>
          <w:szCs w:val="22"/>
        </w:rPr>
      </w:pPr>
      <w:r w:rsidRPr="00595275">
        <w:rPr>
          <w:rFonts w:ascii="Calibri" w:hAnsi="Calibri" w:cs="Calibri"/>
          <w:b/>
          <w:color w:val="00A585"/>
          <w:szCs w:val="22"/>
        </w:rPr>
        <w:t>EQUIPO Y MATERIALES PARA LA SESION 03</w:t>
      </w:r>
    </w:p>
    <w:tbl>
      <w:tblPr>
        <w:tblW w:w="4734" w:type="pct"/>
        <w:jc w:val="center"/>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ayout w:type="fixed"/>
        <w:tblLook w:val="00A0" w:firstRow="1" w:lastRow="0" w:firstColumn="1" w:lastColumn="0" w:noHBand="0" w:noVBand="0"/>
      </w:tblPr>
      <w:tblGrid>
        <w:gridCol w:w="9199"/>
      </w:tblGrid>
      <w:tr w:rsidR="00595275" w:rsidRPr="00595275" w14:paraId="0BB672BC" w14:textId="77777777" w:rsidTr="00DB286B">
        <w:trPr>
          <w:trHeight w:val="297"/>
          <w:jc w:val="center"/>
        </w:trPr>
        <w:tc>
          <w:tcPr>
            <w:tcW w:w="5000" w:type="pct"/>
            <w:shd w:val="clear" w:color="auto" w:fill="auto"/>
            <w:vAlign w:val="center"/>
          </w:tcPr>
          <w:p w14:paraId="01B80578" w14:textId="77777777" w:rsidR="00595275" w:rsidRPr="00595275" w:rsidRDefault="00595275" w:rsidP="00595275">
            <w:pPr>
              <w:jc w:val="center"/>
              <w:rPr>
                <w:rFonts w:ascii="Calibri" w:eastAsia="Calibri" w:hAnsi="Calibri" w:cs="Calibri"/>
                <w:b/>
                <w:color w:val="00A585"/>
                <w:sz w:val="22"/>
                <w:szCs w:val="22"/>
                <w:lang w:val="es-ES"/>
              </w:rPr>
            </w:pPr>
            <w:r w:rsidRPr="00595275">
              <w:rPr>
                <w:rFonts w:ascii="Calibri" w:eastAsia="Calibri" w:hAnsi="Calibri" w:cs="Calibri"/>
                <w:b/>
                <w:color w:val="00A585"/>
                <w:sz w:val="22"/>
                <w:szCs w:val="22"/>
                <w:lang w:val="es-ES"/>
              </w:rPr>
              <w:t>Equipos y suministros</w:t>
            </w:r>
          </w:p>
        </w:tc>
      </w:tr>
      <w:tr w:rsidR="00595275" w:rsidRPr="00595275" w14:paraId="4404244B" w14:textId="77777777" w:rsidTr="00DB286B">
        <w:trPr>
          <w:trHeight w:val="732"/>
          <w:jc w:val="center"/>
        </w:trPr>
        <w:tc>
          <w:tcPr>
            <w:tcW w:w="5000" w:type="pct"/>
            <w:vAlign w:val="center"/>
          </w:tcPr>
          <w:p w14:paraId="715C5B3B"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595275">
              <w:rPr>
                <w:rFonts w:ascii="Calibri" w:eastAsia="Times New Roman" w:hAnsi="Calibri" w:cs="Calibri"/>
                <w:bCs/>
                <w:sz w:val="22"/>
                <w:szCs w:val="22"/>
                <w:lang w:val="es-ES" w:eastAsia="es-ES"/>
              </w:rPr>
              <w:t>Plataforma virtual (ZOOM)</w:t>
            </w:r>
          </w:p>
          <w:p w14:paraId="7F24DB75"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595275">
              <w:rPr>
                <w:rFonts w:ascii="Calibri" w:eastAsia="Times New Roman" w:hAnsi="Calibri" w:cs="Calibri"/>
                <w:bCs/>
                <w:sz w:val="22"/>
                <w:szCs w:val="22"/>
                <w:lang w:val="es-ES" w:eastAsia="es-ES"/>
              </w:rPr>
              <w:t>Herramientas sincrónicas (Pizarra Jamboard, GoogleForm, otros)</w:t>
            </w:r>
          </w:p>
        </w:tc>
      </w:tr>
      <w:tr w:rsidR="00595275" w:rsidRPr="00595275" w14:paraId="59CF287D" w14:textId="77777777" w:rsidTr="00DB286B">
        <w:trPr>
          <w:trHeight w:val="319"/>
          <w:jc w:val="center"/>
        </w:trPr>
        <w:tc>
          <w:tcPr>
            <w:tcW w:w="5000" w:type="pct"/>
            <w:vAlign w:val="center"/>
          </w:tcPr>
          <w:p w14:paraId="6DF136C5" w14:textId="77777777" w:rsidR="00595275" w:rsidRPr="00595275" w:rsidRDefault="00595275" w:rsidP="00595275">
            <w:pPr>
              <w:autoSpaceDE w:val="0"/>
              <w:autoSpaceDN w:val="0"/>
              <w:adjustRightInd w:val="0"/>
              <w:ind w:left="360"/>
              <w:contextualSpacing/>
              <w:jc w:val="center"/>
              <w:rPr>
                <w:rFonts w:ascii="Calibri" w:eastAsia="MS Gothic" w:hAnsi="Calibri" w:cs="Calibri"/>
                <w:b/>
                <w:sz w:val="22"/>
                <w:szCs w:val="22"/>
                <w:lang w:val="es-ES"/>
              </w:rPr>
            </w:pPr>
            <w:r w:rsidRPr="00595275">
              <w:rPr>
                <w:rFonts w:ascii="Calibri" w:eastAsia="Calibri" w:hAnsi="Calibri" w:cs="Calibri"/>
                <w:b/>
                <w:color w:val="00A585"/>
                <w:sz w:val="22"/>
                <w:szCs w:val="22"/>
                <w:lang w:val="es-ES"/>
              </w:rPr>
              <w:t>Ayudas para el aprendizaje y documentos</w:t>
            </w:r>
          </w:p>
        </w:tc>
      </w:tr>
      <w:tr w:rsidR="00595275" w:rsidRPr="00595275" w14:paraId="60138FF9" w14:textId="77777777" w:rsidTr="00DB286B">
        <w:trPr>
          <w:trHeight w:val="1748"/>
          <w:jc w:val="center"/>
        </w:trPr>
        <w:tc>
          <w:tcPr>
            <w:tcW w:w="5000" w:type="pct"/>
            <w:vAlign w:val="center"/>
          </w:tcPr>
          <w:p w14:paraId="7B51263D" w14:textId="0D795F21" w:rsidR="00595275" w:rsidRPr="00595275" w:rsidRDefault="00595275" w:rsidP="0089422D">
            <w:pPr>
              <w:numPr>
                <w:ilvl w:val="0"/>
                <w:numId w:val="26"/>
              </w:numPr>
              <w:autoSpaceDE w:val="0"/>
              <w:autoSpaceDN w:val="0"/>
              <w:adjustRightInd w:val="0"/>
              <w:spacing w:after="160" w:line="259" w:lineRule="auto"/>
              <w:contextualSpacing/>
              <w:rPr>
                <w:rFonts w:ascii="Calibri" w:eastAsia="MS Gothic" w:hAnsi="Calibri" w:cs="Calibri"/>
                <w:sz w:val="22"/>
                <w:szCs w:val="22"/>
              </w:rPr>
            </w:pPr>
            <w:r w:rsidRPr="00595275">
              <w:rPr>
                <w:rFonts w:ascii="Calibri" w:eastAsia="MS Gothic" w:hAnsi="Calibri" w:cs="Calibri"/>
                <w:b/>
                <w:bCs/>
                <w:sz w:val="22"/>
                <w:szCs w:val="22"/>
              </w:rPr>
              <w:t>Presentación PPT Sesión 03</w:t>
            </w:r>
            <w:r w:rsidRPr="00595275">
              <w:rPr>
                <w:rFonts w:ascii="Calibri" w:eastAsia="MS Gothic" w:hAnsi="Calibri" w:cs="Calibri"/>
                <w:sz w:val="22"/>
                <w:szCs w:val="22"/>
              </w:rPr>
              <w:t>:</w:t>
            </w:r>
            <w:r w:rsidRPr="00DB286B">
              <w:rPr>
                <w:rFonts w:ascii="Calibri" w:eastAsia="MS Gothic" w:hAnsi="Calibri" w:cs="Calibri"/>
                <w:sz w:val="22"/>
                <w:szCs w:val="22"/>
              </w:rPr>
              <w:t xml:space="preserve"> </w:t>
            </w:r>
            <w:hyperlink r:id="rId76" w:history="1">
              <w:r w:rsidR="00DB286B" w:rsidRPr="00DB286B">
                <w:rPr>
                  <w:rStyle w:val="Hipervnculo"/>
                  <w:rFonts w:ascii="Calibri" w:eastAsia="MS Gothic" w:hAnsi="Calibri" w:cs="Calibri"/>
                  <w:sz w:val="22"/>
                  <w:szCs w:val="22"/>
                </w:rPr>
                <w:t>https://docs.google.com/presentation/d/1M3HPLoYBbTYFWSCNSpQN46moeeLIwdfR/edit?usp=sharing&amp;ouid=113405345613255693920&amp;rtpof=true&amp;sd=true</w:t>
              </w:r>
            </w:hyperlink>
            <w:r w:rsidR="00DB286B" w:rsidRPr="00DB286B">
              <w:rPr>
                <w:rFonts w:ascii="Calibri" w:eastAsia="MS Gothic" w:hAnsi="Calibri" w:cs="Calibri"/>
                <w:sz w:val="22"/>
                <w:szCs w:val="22"/>
              </w:rPr>
              <w:t xml:space="preserve"> </w:t>
            </w:r>
          </w:p>
          <w:p w14:paraId="4EDE6727"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MS Gothic" w:hAnsi="Calibri" w:cs="Calibri"/>
                <w:sz w:val="22"/>
                <w:szCs w:val="22"/>
              </w:rPr>
            </w:pPr>
            <w:r w:rsidRPr="00595275">
              <w:rPr>
                <w:rFonts w:ascii="Calibri" w:eastAsia="MS Gothic" w:hAnsi="Calibri" w:cs="Calibri"/>
                <w:sz w:val="22"/>
                <w:szCs w:val="22"/>
              </w:rPr>
              <w:t xml:space="preserve">Video: </w:t>
            </w:r>
            <w:r w:rsidRPr="00595275">
              <w:rPr>
                <w:rFonts w:ascii="Calibri" w:eastAsia="MS Gothic" w:hAnsi="Calibri" w:cs="Calibri"/>
                <w:b/>
                <w:bCs/>
                <w:sz w:val="22"/>
                <w:szCs w:val="22"/>
              </w:rPr>
              <w:t>¿Qué son las Normas Humanitarias?</w:t>
            </w:r>
            <w:r w:rsidRPr="00595275">
              <w:rPr>
                <w:rFonts w:ascii="Calibri" w:eastAsia="MS Gothic" w:hAnsi="Calibri" w:cs="Calibri"/>
                <w:sz w:val="22"/>
                <w:szCs w:val="22"/>
              </w:rPr>
              <w:t xml:space="preserve"> </w:t>
            </w:r>
            <w:hyperlink r:id="rId77" w:history="1">
              <w:r w:rsidRPr="00595275">
                <w:rPr>
                  <w:rFonts w:ascii="Calibri" w:eastAsia="MS Gothic" w:hAnsi="Calibri" w:cs="Calibri"/>
                  <w:color w:val="0563C1"/>
                  <w:sz w:val="22"/>
                  <w:szCs w:val="22"/>
                  <w:u w:val="single"/>
                </w:rPr>
                <w:t>https://youtu.be/zL5g4GREk54</w:t>
              </w:r>
            </w:hyperlink>
            <w:r w:rsidRPr="00595275">
              <w:rPr>
                <w:rFonts w:ascii="Calibri" w:eastAsia="MS Gothic" w:hAnsi="Calibri" w:cs="Calibri"/>
                <w:sz w:val="22"/>
                <w:szCs w:val="22"/>
              </w:rPr>
              <w:t xml:space="preserve"> </w:t>
            </w:r>
          </w:p>
          <w:p w14:paraId="45282600"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MS Gothic" w:hAnsi="Calibri" w:cs="Calibri"/>
                <w:sz w:val="22"/>
                <w:szCs w:val="22"/>
              </w:rPr>
            </w:pPr>
            <w:r w:rsidRPr="00595275">
              <w:rPr>
                <w:rFonts w:ascii="Calibri" w:eastAsia="MS Gothic" w:hAnsi="Calibri" w:cs="Calibri"/>
                <w:b/>
                <w:bCs/>
                <w:sz w:val="22"/>
                <w:szCs w:val="22"/>
              </w:rPr>
              <w:t xml:space="preserve">Normas mínimas para la Educación: Preparación, respuesta, recuperación (INEE): </w:t>
            </w:r>
            <w:hyperlink r:id="rId78" w:history="1">
              <w:r w:rsidRPr="00595275">
                <w:rPr>
                  <w:rFonts w:ascii="Calibri" w:eastAsia="MS Gothic" w:hAnsi="Calibri" w:cs="Calibri"/>
                  <w:b/>
                  <w:bCs/>
                  <w:color w:val="0563C1"/>
                  <w:sz w:val="22"/>
                  <w:szCs w:val="22"/>
                  <w:u w:val="single"/>
                </w:rPr>
                <w:t>https://spherestandards.org/es/resources/inee/</w:t>
              </w:r>
            </w:hyperlink>
          </w:p>
          <w:p w14:paraId="304697E1"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MS Gothic" w:hAnsi="Calibri" w:cs="Calibri"/>
                <w:sz w:val="22"/>
                <w:szCs w:val="22"/>
              </w:rPr>
            </w:pPr>
            <w:r w:rsidRPr="00595275">
              <w:rPr>
                <w:rFonts w:ascii="Calibri" w:eastAsia="MS Gothic" w:hAnsi="Calibri" w:cs="Calibri"/>
                <w:sz w:val="22"/>
                <w:szCs w:val="22"/>
                <w:lang w:val="es-ES"/>
              </w:rPr>
              <w:t xml:space="preserve"> </w:t>
            </w:r>
            <w:r w:rsidRPr="00595275">
              <w:rPr>
                <w:rFonts w:ascii="Calibri" w:eastAsia="MS Gothic" w:hAnsi="Calibri" w:cs="Calibri"/>
                <w:b/>
                <w:bCs/>
                <w:sz w:val="22"/>
                <w:szCs w:val="22"/>
              </w:rPr>
              <w:t xml:space="preserve">Normas Mínimas de Protección de la Niñez en la Acción Humanitaria (NMPNA): </w:t>
            </w:r>
            <w:hyperlink r:id="rId79" w:history="1">
              <w:r w:rsidRPr="00595275">
                <w:rPr>
                  <w:rFonts w:ascii="Calibri" w:eastAsia="MS Gothic" w:hAnsi="Calibri" w:cs="Calibri"/>
                  <w:b/>
                  <w:bCs/>
                  <w:color w:val="0563C1"/>
                  <w:sz w:val="22"/>
                  <w:szCs w:val="22"/>
                  <w:u w:val="single"/>
                </w:rPr>
                <w:t>https://spherestandards.org/es/resources/minimum-standards-for-child-protection-in-humanitarian-action-cpms/</w:t>
              </w:r>
            </w:hyperlink>
          </w:p>
          <w:p w14:paraId="1F3D7053"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595275">
              <w:rPr>
                <w:rFonts w:ascii="Calibri" w:eastAsia="Times New Roman" w:hAnsi="Calibri" w:cs="Calibri"/>
                <w:b/>
                <w:bCs/>
                <w:sz w:val="22"/>
                <w:szCs w:val="22"/>
                <w:lang w:eastAsia="es-ES"/>
              </w:rPr>
              <w:t xml:space="preserve">Normas Mínimas para la Recuperación Económica (MERS): </w:t>
            </w:r>
            <w:hyperlink r:id="rId80" w:history="1">
              <w:r w:rsidRPr="00595275">
                <w:rPr>
                  <w:rFonts w:ascii="Calibri" w:eastAsia="Times New Roman" w:hAnsi="Calibri" w:cs="Calibri"/>
                  <w:b/>
                  <w:bCs/>
                  <w:color w:val="0563C1"/>
                  <w:sz w:val="22"/>
                  <w:szCs w:val="22"/>
                  <w:u w:val="single"/>
                  <w:lang w:eastAsia="es-ES"/>
                </w:rPr>
                <w:t>https://spherestandards.org/es/resources/minimum-economic-recovery-standards-mers-es/</w:t>
              </w:r>
            </w:hyperlink>
          </w:p>
          <w:p w14:paraId="130AF4F9"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595275">
              <w:rPr>
                <w:rFonts w:ascii="Calibri" w:eastAsia="Times New Roman" w:hAnsi="Calibri" w:cs="Calibri"/>
                <w:b/>
                <w:sz w:val="22"/>
                <w:szCs w:val="22"/>
                <w:lang w:val="es-ES" w:eastAsia="es-ES"/>
              </w:rPr>
              <w:t>Normas Mínimas de Análisis de Mercado (MISMA):</w:t>
            </w:r>
            <w:r w:rsidRPr="00595275">
              <w:rPr>
                <w:rFonts w:ascii="Calibri" w:eastAsia="Times New Roman" w:hAnsi="Calibri" w:cs="Calibri"/>
                <w:bCs/>
                <w:sz w:val="22"/>
                <w:szCs w:val="22"/>
                <w:lang w:val="es-ES" w:eastAsia="es-ES"/>
              </w:rPr>
              <w:t xml:space="preserve"> </w:t>
            </w:r>
            <w:hyperlink r:id="rId81" w:history="1">
              <w:r w:rsidRPr="00595275">
                <w:rPr>
                  <w:rFonts w:ascii="Calibri" w:eastAsia="Times New Roman" w:hAnsi="Calibri" w:cs="Calibri"/>
                  <w:bCs/>
                  <w:color w:val="0563C1"/>
                  <w:sz w:val="22"/>
                  <w:szCs w:val="22"/>
                  <w:u w:val="single"/>
                  <w:lang w:eastAsia="es-ES"/>
                </w:rPr>
                <w:t>https://www.calpnetwork.org/wp-content/uploads/2020/03/calp-mismaespanol.pdf</w:t>
              </w:r>
            </w:hyperlink>
            <w:r w:rsidRPr="00595275">
              <w:rPr>
                <w:rFonts w:ascii="Calibri" w:eastAsia="Times New Roman" w:hAnsi="Calibri" w:cs="Calibri"/>
                <w:bCs/>
                <w:sz w:val="22"/>
                <w:szCs w:val="22"/>
                <w:lang w:eastAsia="es-ES"/>
              </w:rPr>
              <w:t xml:space="preserve">  </w:t>
            </w:r>
          </w:p>
          <w:p w14:paraId="2664BF9D"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595275">
              <w:rPr>
                <w:rFonts w:ascii="Calibri" w:eastAsia="Times New Roman" w:hAnsi="Calibri" w:cs="Calibri"/>
                <w:b/>
                <w:bCs/>
                <w:sz w:val="22"/>
                <w:szCs w:val="22"/>
                <w:lang w:eastAsia="es-ES"/>
              </w:rPr>
              <w:t xml:space="preserve">Directrices y Normas de Emergencia para el Sector Ganadero (LEGS): </w:t>
            </w:r>
            <w:hyperlink r:id="rId82" w:history="1">
              <w:r w:rsidRPr="00595275">
                <w:rPr>
                  <w:rFonts w:ascii="Calibri" w:eastAsia="Times New Roman" w:hAnsi="Calibri" w:cs="Calibri"/>
                  <w:b/>
                  <w:bCs/>
                  <w:color w:val="0563C1"/>
                  <w:sz w:val="22"/>
                  <w:szCs w:val="22"/>
                  <w:u w:val="single"/>
                  <w:lang w:eastAsia="es-ES"/>
                </w:rPr>
                <w:t>https://www.calpnetwork.org/wp-content/uploads/2020/03/calp-mismaespanol.pdf</w:t>
              </w:r>
            </w:hyperlink>
            <w:r w:rsidRPr="00595275">
              <w:rPr>
                <w:rFonts w:ascii="Calibri" w:eastAsia="Times New Roman" w:hAnsi="Calibri" w:cs="Calibri"/>
                <w:b/>
                <w:bCs/>
                <w:sz w:val="22"/>
                <w:szCs w:val="22"/>
                <w:lang w:eastAsia="es-ES"/>
              </w:rPr>
              <w:t xml:space="preserve">  </w:t>
            </w:r>
          </w:p>
          <w:p w14:paraId="0217A4A2"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595275">
              <w:rPr>
                <w:rFonts w:ascii="Calibri" w:eastAsia="Times New Roman" w:hAnsi="Calibri" w:cs="Calibri"/>
                <w:b/>
                <w:bCs/>
                <w:sz w:val="22"/>
                <w:szCs w:val="22"/>
                <w:lang w:eastAsia="es-ES"/>
              </w:rPr>
              <w:t xml:space="preserve">Normas Mínima de Inclusión para Personas Mayores y Personas con Discapacidad (ADCAP): </w:t>
            </w:r>
            <w:hyperlink r:id="rId83" w:history="1">
              <w:r w:rsidRPr="00595275">
                <w:rPr>
                  <w:rFonts w:ascii="Calibri" w:eastAsia="Times New Roman" w:hAnsi="Calibri" w:cs="Calibri"/>
                  <w:b/>
                  <w:bCs/>
                  <w:color w:val="0563C1"/>
                  <w:sz w:val="22"/>
                  <w:szCs w:val="22"/>
                  <w:u w:val="single"/>
                  <w:lang w:eastAsia="es-ES"/>
                </w:rPr>
                <w:t>https://www.calpnetwork.org/wp-content/uploads/2020/03/calp-mismaespanol.pdf</w:t>
              </w:r>
            </w:hyperlink>
            <w:r w:rsidRPr="00595275">
              <w:rPr>
                <w:rFonts w:ascii="Calibri" w:eastAsia="Times New Roman" w:hAnsi="Calibri" w:cs="Calibri"/>
                <w:b/>
                <w:bCs/>
                <w:sz w:val="22"/>
                <w:szCs w:val="22"/>
                <w:lang w:eastAsia="es-ES"/>
              </w:rPr>
              <w:t xml:space="preserve">  </w:t>
            </w:r>
          </w:p>
        </w:tc>
      </w:tr>
    </w:tbl>
    <w:p w14:paraId="69873B58" w14:textId="77777777" w:rsidR="00595275" w:rsidRPr="00595275" w:rsidRDefault="00595275" w:rsidP="00595275">
      <w:pPr>
        <w:spacing w:after="240"/>
        <w:jc w:val="both"/>
        <w:rPr>
          <w:rFonts w:ascii="Calibri" w:hAnsi="Calibri" w:cs="Calibri"/>
          <w:bCs/>
          <w:sz w:val="10"/>
          <w:szCs w:val="8"/>
        </w:rPr>
      </w:pPr>
    </w:p>
    <w:p w14:paraId="03FC816E" w14:textId="77777777" w:rsidR="00595275" w:rsidRPr="00595275" w:rsidRDefault="00595275" w:rsidP="00595275">
      <w:pPr>
        <w:spacing w:after="240"/>
        <w:jc w:val="center"/>
        <w:rPr>
          <w:rFonts w:ascii="Calibri" w:hAnsi="Calibri" w:cs="Calibri"/>
          <w:b/>
          <w:color w:val="00A585"/>
          <w:sz w:val="28"/>
          <w:szCs w:val="24"/>
        </w:rPr>
      </w:pPr>
      <w:r w:rsidRPr="00595275">
        <w:rPr>
          <w:rFonts w:ascii="Calibri" w:hAnsi="Calibri" w:cs="Calibri"/>
          <w:b/>
          <w:noProof/>
          <w:color w:val="00A585"/>
          <w:sz w:val="28"/>
          <w:szCs w:val="24"/>
        </w:rPr>
        <mc:AlternateContent>
          <mc:Choice Requires="wps">
            <w:drawing>
              <wp:anchor distT="45720" distB="45720" distL="114300" distR="114300" simplePos="0" relativeHeight="251682816" behindDoc="0" locked="0" layoutInCell="1" allowOverlap="1" wp14:anchorId="0BC9CB59" wp14:editId="578AC177">
                <wp:simplePos x="0" y="0"/>
                <wp:positionH relativeFrom="column">
                  <wp:posOffset>2000250</wp:posOffset>
                </wp:positionH>
                <wp:positionV relativeFrom="paragraph">
                  <wp:posOffset>67310</wp:posOffset>
                </wp:positionV>
                <wp:extent cx="2581275" cy="342900"/>
                <wp:effectExtent l="0" t="0" r="28575" b="19050"/>
                <wp:wrapSquare wrapText="bothSides"/>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2700" cap="flat" cmpd="sng" algn="ctr">
                          <a:solidFill>
                            <a:srgbClr val="4472C4">
                              <a:lumMod val="60000"/>
                              <a:lumOff val="40000"/>
                            </a:srgbClr>
                          </a:solidFill>
                          <a:prstDash val="solid"/>
                          <a:miter lim="800000"/>
                          <a:headEnd/>
                          <a:tailEnd/>
                        </a:ln>
                        <a:effectLst/>
                      </wps:spPr>
                      <wps:txbx>
                        <w:txbxContent>
                          <w:p w14:paraId="5B40204C" w14:textId="77777777" w:rsidR="00716CDC" w:rsidRDefault="00716CDC" w:rsidP="00595275">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C9CB59" id="_x0000_s1049" type="#_x0000_t202" style="position:absolute;left:0;text-align:left;margin-left:157.5pt;margin-top:5.3pt;width:203.25pt;height:27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" fillcolor="window" strokecolor="#8faadc" strokeweight="1pt">
                <v:textbox>
                  <w:txbxContent>
                    <w:p w14:paraId="5B40204C" w14:textId="77777777" w:rsidR="00716CDC" w:rsidRDefault="00716CDC" w:rsidP="00595275">
                      <w:r w:rsidRPr="00BC76C0">
                        <w:rPr>
                          <w:rFonts w:ascii="Calibri" w:hAnsi="Calibri" w:cs="Calibri"/>
                          <w:b/>
                          <w:color w:val="00A585"/>
                          <w:sz w:val="28"/>
                          <w:szCs w:val="24"/>
                        </w:rPr>
                        <w:t>CUADERNO DEL PARTICIPANTE</w:t>
                      </w:r>
                    </w:p>
                  </w:txbxContent>
                </v:textbox>
                <w10:wrap type="square"/>
              </v:shape>
            </w:pict>
          </mc:Fallback>
        </mc:AlternateContent>
      </w:r>
    </w:p>
    <w:p w14:paraId="08FE0001" w14:textId="77777777" w:rsidR="00595275" w:rsidRPr="00595275" w:rsidRDefault="00595275" w:rsidP="00595275">
      <w:pPr>
        <w:spacing w:after="160" w:line="259" w:lineRule="auto"/>
        <w:jc w:val="both"/>
        <w:rPr>
          <w:rFonts w:ascii="Calibri" w:eastAsia="Times New Roman" w:hAnsi="Calibri" w:cs="Calibri"/>
          <w:b/>
          <w:bCs/>
          <w:color w:val="00A585"/>
          <w:szCs w:val="24"/>
          <w:lang w:val="es-ES" w:eastAsia="es-NI"/>
        </w:rPr>
      </w:pPr>
    </w:p>
    <w:p w14:paraId="1352CBD5" w14:textId="77777777" w:rsidR="00595275" w:rsidRPr="00595275" w:rsidRDefault="00595275" w:rsidP="00595275">
      <w:pPr>
        <w:spacing w:after="160" w:line="259" w:lineRule="auto"/>
        <w:jc w:val="both"/>
        <w:rPr>
          <w:rFonts w:ascii="Calibri" w:eastAsia="Times New Roman" w:hAnsi="Calibri" w:cs="Calibri"/>
          <w:b/>
          <w:bCs/>
          <w:color w:val="00A585"/>
          <w:szCs w:val="24"/>
          <w:lang w:val="es-ES" w:eastAsia="es-NI"/>
        </w:rPr>
      </w:pPr>
      <w:r w:rsidRPr="00595275">
        <w:rPr>
          <w:rFonts w:ascii="Calibri" w:eastAsia="Times New Roman" w:hAnsi="Calibri" w:cs="Calibri"/>
          <w:b/>
          <w:bCs/>
          <w:color w:val="00A585"/>
          <w:szCs w:val="24"/>
          <w:lang w:val="es-ES" w:eastAsia="es-NI"/>
        </w:rPr>
        <w:t>INSTRUCCIONES PARA EL DESARROLO DE LAS ACTIVIDADES</w:t>
      </w:r>
    </w:p>
    <w:p w14:paraId="6A6256F5" w14:textId="77777777" w:rsidR="00595275" w:rsidRPr="00595275" w:rsidRDefault="00595275" w:rsidP="00595275">
      <w:pPr>
        <w:spacing w:after="240"/>
        <w:jc w:val="both"/>
        <w:rPr>
          <w:rFonts w:ascii="Calibri" w:hAnsi="Calibri" w:cs="Calibri"/>
          <w:bCs/>
          <w:sz w:val="22"/>
          <w:lang w:val="es-ES"/>
        </w:rPr>
      </w:pPr>
      <w:r w:rsidRPr="00595275">
        <w:rPr>
          <w:rFonts w:ascii="Calibri" w:hAnsi="Calibri" w:cs="Calibri"/>
          <w:bCs/>
          <w:sz w:val="22"/>
          <w:lang w:val="es-ES"/>
        </w:rPr>
        <w:t>El participante, debe leer con anticipación, al menos los siguientes materiales:</w:t>
      </w:r>
    </w:p>
    <w:p w14:paraId="2871DEE2"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MS Gothic" w:hAnsi="Calibri" w:cs="Calibri"/>
          <w:sz w:val="22"/>
          <w:szCs w:val="22"/>
        </w:rPr>
      </w:pPr>
      <w:r w:rsidRPr="00595275">
        <w:rPr>
          <w:rFonts w:ascii="Calibri" w:eastAsia="MS Gothic" w:hAnsi="Calibri" w:cs="Calibri"/>
          <w:b/>
          <w:bCs/>
          <w:sz w:val="22"/>
          <w:szCs w:val="22"/>
        </w:rPr>
        <w:t xml:space="preserve">Normas mínimas para la Educación: Preparación, respuesta, recuperación (INEE): </w:t>
      </w:r>
      <w:hyperlink r:id="rId84" w:history="1">
        <w:r w:rsidRPr="00595275">
          <w:rPr>
            <w:rFonts w:ascii="Calibri" w:eastAsia="MS Gothic" w:hAnsi="Calibri" w:cs="Calibri"/>
            <w:b/>
            <w:bCs/>
            <w:color w:val="0563C1"/>
            <w:sz w:val="22"/>
            <w:szCs w:val="22"/>
            <w:u w:val="single"/>
          </w:rPr>
          <w:t>https://spherestandards.org/es/resources/inee/</w:t>
        </w:r>
      </w:hyperlink>
    </w:p>
    <w:p w14:paraId="33805639"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MS Gothic" w:hAnsi="Calibri" w:cs="Calibri"/>
          <w:sz w:val="22"/>
          <w:szCs w:val="22"/>
        </w:rPr>
      </w:pPr>
      <w:r w:rsidRPr="00595275">
        <w:rPr>
          <w:rFonts w:ascii="Calibri" w:eastAsia="MS Gothic" w:hAnsi="Calibri" w:cs="Calibri"/>
          <w:sz w:val="22"/>
          <w:szCs w:val="22"/>
          <w:lang w:val="es-ES"/>
        </w:rPr>
        <w:lastRenderedPageBreak/>
        <w:t xml:space="preserve"> </w:t>
      </w:r>
      <w:r w:rsidRPr="00595275">
        <w:rPr>
          <w:rFonts w:ascii="Calibri" w:eastAsia="MS Gothic" w:hAnsi="Calibri" w:cs="Calibri"/>
          <w:b/>
          <w:bCs/>
          <w:sz w:val="22"/>
          <w:szCs w:val="22"/>
        </w:rPr>
        <w:t xml:space="preserve">Normas Mínimas de Protección de la Niñez en la Acción Humanitaria (NMPNA): </w:t>
      </w:r>
      <w:hyperlink r:id="rId85" w:history="1">
        <w:r w:rsidRPr="00595275">
          <w:rPr>
            <w:rFonts w:ascii="Calibri" w:eastAsia="MS Gothic" w:hAnsi="Calibri" w:cs="Calibri"/>
            <w:b/>
            <w:bCs/>
            <w:color w:val="0563C1"/>
            <w:sz w:val="22"/>
            <w:szCs w:val="22"/>
            <w:u w:val="single"/>
          </w:rPr>
          <w:t>https://spherestandards.org/es/resources/minimum-standards-for-child-protection-in-humanitarian-action-cpms/</w:t>
        </w:r>
      </w:hyperlink>
    </w:p>
    <w:p w14:paraId="5D78A58B"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595275">
        <w:rPr>
          <w:rFonts w:ascii="Calibri" w:eastAsia="Times New Roman" w:hAnsi="Calibri" w:cs="Calibri"/>
          <w:b/>
          <w:bCs/>
          <w:sz w:val="22"/>
          <w:szCs w:val="22"/>
          <w:lang w:eastAsia="es-ES"/>
        </w:rPr>
        <w:t xml:space="preserve">Normas Mínimas para la Recuperación Económica (MERS): </w:t>
      </w:r>
      <w:hyperlink r:id="rId86" w:history="1">
        <w:r w:rsidRPr="00595275">
          <w:rPr>
            <w:rFonts w:ascii="Calibri" w:eastAsia="Times New Roman" w:hAnsi="Calibri" w:cs="Calibri"/>
            <w:b/>
            <w:bCs/>
            <w:color w:val="0563C1"/>
            <w:sz w:val="22"/>
            <w:szCs w:val="22"/>
            <w:u w:val="single"/>
            <w:lang w:eastAsia="es-ES"/>
          </w:rPr>
          <w:t>https://spherestandards.org/es/resources/minimum-economic-recovery-standards-mers-es/</w:t>
        </w:r>
      </w:hyperlink>
    </w:p>
    <w:p w14:paraId="7873A15B"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595275">
        <w:rPr>
          <w:rFonts w:ascii="Calibri" w:eastAsia="Times New Roman" w:hAnsi="Calibri" w:cs="Calibri"/>
          <w:b/>
          <w:sz w:val="22"/>
          <w:szCs w:val="22"/>
          <w:lang w:val="es-ES" w:eastAsia="es-ES"/>
        </w:rPr>
        <w:t>Normas Mínimas de Análisis de Mercado (MISMA</w:t>
      </w:r>
      <w:r w:rsidRPr="00595275">
        <w:rPr>
          <w:rFonts w:ascii="Calibri" w:eastAsia="Times New Roman" w:hAnsi="Calibri" w:cs="Calibri"/>
          <w:bCs/>
          <w:sz w:val="22"/>
          <w:szCs w:val="22"/>
          <w:lang w:val="es-ES" w:eastAsia="es-ES"/>
        </w:rPr>
        <w:t xml:space="preserve">): </w:t>
      </w:r>
      <w:hyperlink r:id="rId87" w:history="1">
        <w:r w:rsidRPr="00595275">
          <w:rPr>
            <w:rFonts w:ascii="Calibri" w:eastAsia="Times New Roman" w:hAnsi="Calibri" w:cs="Calibri"/>
            <w:bCs/>
            <w:color w:val="0563C1"/>
            <w:sz w:val="22"/>
            <w:szCs w:val="22"/>
            <w:u w:val="single"/>
            <w:lang w:eastAsia="es-ES"/>
          </w:rPr>
          <w:t>https://www.calpnetwork.org/wp-content/uploads/2020/03/calp-mismaespanol.pdf</w:t>
        </w:r>
      </w:hyperlink>
      <w:r w:rsidRPr="00595275">
        <w:rPr>
          <w:rFonts w:ascii="Calibri" w:eastAsia="Times New Roman" w:hAnsi="Calibri" w:cs="Calibri"/>
          <w:bCs/>
          <w:sz w:val="22"/>
          <w:szCs w:val="22"/>
          <w:lang w:eastAsia="es-ES"/>
        </w:rPr>
        <w:t xml:space="preserve">  </w:t>
      </w:r>
    </w:p>
    <w:p w14:paraId="0702146D"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595275">
        <w:rPr>
          <w:rFonts w:ascii="Calibri" w:eastAsia="Times New Roman" w:hAnsi="Calibri" w:cs="Calibri"/>
          <w:b/>
          <w:bCs/>
          <w:sz w:val="22"/>
          <w:szCs w:val="22"/>
          <w:lang w:eastAsia="es-ES"/>
        </w:rPr>
        <w:t xml:space="preserve">Directrices y Normas de Emergencia para el Sector Ganadero (LEGS): </w:t>
      </w:r>
      <w:hyperlink r:id="rId88" w:history="1">
        <w:r w:rsidRPr="00595275">
          <w:rPr>
            <w:rFonts w:ascii="Calibri" w:eastAsia="Times New Roman" w:hAnsi="Calibri" w:cs="Calibri"/>
            <w:b/>
            <w:bCs/>
            <w:color w:val="0563C1"/>
            <w:sz w:val="22"/>
            <w:szCs w:val="22"/>
            <w:u w:val="single"/>
            <w:lang w:eastAsia="es-ES"/>
          </w:rPr>
          <w:t>https://www.calpnetwork.org/wp-content/uploads/2020/03/calp-mismaespanol.pdf</w:t>
        </w:r>
      </w:hyperlink>
      <w:r w:rsidRPr="00595275">
        <w:rPr>
          <w:rFonts w:ascii="Calibri" w:eastAsia="Times New Roman" w:hAnsi="Calibri" w:cs="Calibri"/>
          <w:b/>
          <w:bCs/>
          <w:sz w:val="22"/>
          <w:szCs w:val="22"/>
          <w:lang w:eastAsia="es-ES"/>
        </w:rPr>
        <w:t xml:space="preserve">  </w:t>
      </w:r>
    </w:p>
    <w:p w14:paraId="75D65084" w14:textId="7676A4D5" w:rsidR="00595275" w:rsidRPr="000510B9"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595275">
        <w:rPr>
          <w:rFonts w:ascii="Calibri" w:eastAsia="Times New Roman" w:hAnsi="Calibri" w:cs="Calibri"/>
          <w:b/>
          <w:bCs/>
          <w:sz w:val="22"/>
          <w:szCs w:val="22"/>
          <w:lang w:eastAsia="es-ES"/>
        </w:rPr>
        <w:t xml:space="preserve">Normas Mínima de Inclusión para Personas Mayores y Personas con Discapacidad (ADCAP): </w:t>
      </w:r>
      <w:hyperlink r:id="rId89" w:history="1">
        <w:r w:rsidRPr="00595275">
          <w:rPr>
            <w:rFonts w:ascii="Calibri" w:eastAsia="Times New Roman" w:hAnsi="Calibri" w:cs="Calibri"/>
            <w:b/>
            <w:bCs/>
            <w:color w:val="0563C1"/>
            <w:sz w:val="22"/>
            <w:szCs w:val="22"/>
            <w:u w:val="single"/>
            <w:lang w:eastAsia="es-ES"/>
          </w:rPr>
          <w:t>https://www.calpnetwork.org/wp-content/uploads/2020/03/calp-mismaespanol.pdf</w:t>
        </w:r>
      </w:hyperlink>
      <w:r w:rsidRPr="00595275">
        <w:rPr>
          <w:rFonts w:ascii="Calibri" w:eastAsia="Times New Roman" w:hAnsi="Calibri" w:cs="Calibri"/>
          <w:b/>
          <w:bCs/>
          <w:sz w:val="22"/>
          <w:szCs w:val="22"/>
          <w:lang w:eastAsia="es-ES"/>
        </w:rPr>
        <w:t xml:space="preserve">  </w:t>
      </w:r>
    </w:p>
    <w:p w14:paraId="409E8460" w14:textId="77777777" w:rsidR="000510B9" w:rsidRPr="00595275" w:rsidRDefault="000510B9" w:rsidP="000510B9">
      <w:pPr>
        <w:autoSpaceDE w:val="0"/>
        <w:autoSpaceDN w:val="0"/>
        <w:adjustRightInd w:val="0"/>
        <w:spacing w:after="160" w:line="259" w:lineRule="auto"/>
        <w:ind w:left="360"/>
        <w:contextualSpacing/>
        <w:rPr>
          <w:rFonts w:ascii="Calibri" w:eastAsia="Times New Roman" w:hAnsi="Calibri" w:cs="Calibri"/>
          <w:bCs/>
          <w:sz w:val="22"/>
          <w:szCs w:val="22"/>
          <w:lang w:val="es-ES" w:eastAsia="es-ES"/>
        </w:rPr>
      </w:pPr>
    </w:p>
    <w:p w14:paraId="39DBDDA0" w14:textId="77777777" w:rsidR="00595275" w:rsidRPr="00595275" w:rsidRDefault="00595275" w:rsidP="00595275">
      <w:pPr>
        <w:shd w:val="clear" w:color="auto" w:fill="FBE4D5"/>
        <w:jc w:val="both"/>
        <w:rPr>
          <w:rFonts w:ascii="Calibri" w:hAnsi="Calibri" w:cs="Calibri"/>
          <w:b/>
          <w:sz w:val="22"/>
        </w:rPr>
      </w:pPr>
      <w:r w:rsidRPr="00595275">
        <w:rPr>
          <w:rFonts w:ascii="Calibri" w:hAnsi="Calibri" w:cs="Calibri"/>
          <w:b/>
          <w:sz w:val="22"/>
        </w:rPr>
        <w:t>Sesión 04: Mapeo de Actores Humanitarios y Plan de Difusión</w:t>
      </w:r>
    </w:p>
    <w:p w14:paraId="42D21EC3" w14:textId="77777777" w:rsidR="00595275" w:rsidRPr="00595275" w:rsidRDefault="00595275" w:rsidP="00595275">
      <w:pPr>
        <w:rPr>
          <w:rFonts w:ascii="Calibri" w:hAnsi="Calibri" w:cs="Calibri"/>
          <w:b/>
          <w:color w:val="00A585"/>
          <w:sz w:val="28"/>
          <w:szCs w:val="24"/>
        </w:rPr>
      </w:pPr>
      <w:r w:rsidRPr="00595275">
        <w:rPr>
          <w:rFonts w:ascii="Calibri" w:hAnsi="Calibri" w:cs="Calibri"/>
          <w:b/>
          <w:noProof/>
          <w:color w:val="00A585"/>
          <w:sz w:val="28"/>
          <w:szCs w:val="24"/>
        </w:rPr>
        <mc:AlternateContent>
          <mc:Choice Requires="wps">
            <w:drawing>
              <wp:anchor distT="45720" distB="45720" distL="114300" distR="114300" simplePos="0" relativeHeight="251683840" behindDoc="0" locked="0" layoutInCell="1" allowOverlap="1" wp14:anchorId="012CCB8D" wp14:editId="2E89811E">
                <wp:simplePos x="0" y="0"/>
                <wp:positionH relativeFrom="column">
                  <wp:align>center</wp:align>
                </wp:positionH>
                <wp:positionV relativeFrom="paragraph">
                  <wp:posOffset>182880</wp:posOffset>
                </wp:positionV>
                <wp:extent cx="2360930" cy="342900"/>
                <wp:effectExtent l="0" t="0" r="20320" b="19050"/>
                <wp:wrapSquare wrapText="bothSides"/>
                <wp:docPr id="30" name="Cuadro de tex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9050" cap="flat" cmpd="sng" algn="ctr">
                          <a:solidFill>
                            <a:srgbClr val="ED7D31">
                              <a:lumMod val="60000"/>
                              <a:lumOff val="40000"/>
                            </a:srgbClr>
                          </a:solidFill>
                          <a:prstDash val="solid"/>
                          <a:miter lim="800000"/>
                          <a:headEnd/>
                          <a:tailEnd/>
                        </a:ln>
                        <a:effectLst/>
                      </wps:spPr>
                      <wps:txbx>
                        <w:txbxContent>
                          <w:p w14:paraId="4623E1F2" w14:textId="77777777" w:rsidR="00716CDC" w:rsidRDefault="00716CDC" w:rsidP="00595275">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12CCB8D" id="Cuadro de texto 30" o:spid="_x0000_s1050" type="#_x0000_t202" style="position:absolute;margin-left:0;margin-top:14.4pt;width:185.9pt;height:27pt;z-index:251683840;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" fillcolor="window" strokecolor="#f4b183" strokeweight="1.5pt">
                <v:textbox>
                  <w:txbxContent>
                    <w:p w14:paraId="4623E1F2" w14:textId="77777777" w:rsidR="00716CDC" w:rsidRDefault="00716CDC" w:rsidP="00595275">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2"/>
        <w:tblW w:w="0" w:type="auto"/>
        <w:tblBorders>
          <w:top w:val="single" w:sz="12" w:space="0" w:color="F4B083"/>
          <w:left w:val="single" w:sz="12" w:space="0" w:color="F4B083"/>
          <w:bottom w:val="single" w:sz="12" w:space="0" w:color="F4B083"/>
          <w:right w:val="single" w:sz="12" w:space="0" w:color="F4B083"/>
          <w:insideH w:val="single" w:sz="12" w:space="0" w:color="F4B083"/>
          <w:insideV w:val="single" w:sz="12" w:space="0" w:color="F4B083"/>
        </w:tblBorders>
        <w:tblLook w:val="04A0" w:firstRow="1" w:lastRow="0" w:firstColumn="1" w:lastColumn="0" w:noHBand="0" w:noVBand="1"/>
      </w:tblPr>
      <w:tblGrid>
        <w:gridCol w:w="1828"/>
        <w:gridCol w:w="7880"/>
      </w:tblGrid>
      <w:tr w:rsidR="00595275" w:rsidRPr="00595275" w14:paraId="0DA5494B" w14:textId="77777777" w:rsidTr="00595275">
        <w:tc>
          <w:tcPr>
            <w:tcW w:w="1828" w:type="dxa"/>
            <w:vAlign w:val="center"/>
          </w:tcPr>
          <w:p w14:paraId="11F2FE4D" w14:textId="77777777" w:rsidR="00595275" w:rsidRPr="00595275" w:rsidRDefault="00595275" w:rsidP="000510B9">
            <w:pPr>
              <w:rPr>
                <w:rFonts w:ascii="Calibri" w:hAnsi="Calibri" w:cs="Calibri"/>
                <w:bCs/>
                <w:sz w:val="22"/>
              </w:rPr>
            </w:pPr>
            <w:r w:rsidRPr="00595275">
              <w:rPr>
                <w:rFonts w:ascii="Calibri" w:hAnsi="Calibri" w:cs="Calibri"/>
                <w:b/>
                <w:color w:val="00A585"/>
                <w:sz w:val="22"/>
              </w:rPr>
              <w:t>PROPOSITO DE LA SESION 04:</w:t>
            </w:r>
          </w:p>
        </w:tc>
        <w:tc>
          <w:tcPr>
            <w:tcW w:w="7880" w:type="dxa"/>
            <w:vAlign w:val="center"/>
          </w:tcPr>
          <w:p w14:paraId="3212932F" w14:textId="77777777" w:rsidR="00595275" w:rsidRPr="00595275" w:rsidRDefault="00595275" w:rsidP="000510B9">
            <w:pPr>
              <w:rPr>
                <w:rFonts w:ascii="Calibri" w:hAnsi="Calibri" w:cs="Calibri"/>
                <w:bCs/>
                <w:sz w:val="22"/>
              </w:rPr>
            </w:pPr>
            <w:r w:rsidRPr="00595275">
              <w:rPr>
                <w:rFonts w:ascii="Calibri" w:hAnsi="Calibri" w:cs="Calibri"/>
                <w:bCs/>
                <w:sz w:val="22"/>
              </w:rPr>
              <w:t>Conocer a los actores humanitarios que participan en acciones humanitarias y establecer un plan de difusión de las Normas Humanitarias</w:t>
            </w:r>
          </w:p>
        </w:tc>
      </w:tr>
    </w:tbl>
    <w:p w14:paraId="18F98635" w14:textId="77777777" w:rsidR="00595275" w:rsidRPr="00595275" w:rsidRDefault="00595275" w:rsidP="00595275">
      <w:pPr>
        <w:jc w:val="both"/>
        <w:rPr>
          <w:rFonts w:ascii="Calibri" w:hAnsi="Calibri" w:cs="Calibri"/>
          <w:bCs/>
          <w:sz w:val="22"/>
        </w:rPr>
      </w:pPr>
    </w:p>
    <w:tbl>
      <w:tblPr>
        <w:tblStyle w:val="Tablaconcuadrculaclara2"/>
        <w:tblW w:w="0" w:type="auto"/>
        <w:tblBorders>
          <w:top w:val="single" w:sz="12" w:space="0" w:color="F4B083"/>
          <w:left w:val="single" w:sz="12" w:space="0" w:color="F4B083"/>
          <w:bottom w:val="single" w:sz="12" w:space="0" w:color="F4B083"/>
          <w:right w:val="single" w:sz="12" w:space="0" w:color="F4B083"/>
          <w:insideH w:val="single" w:sz="12" w:space="0" w:color="F4B083"/>
          <w:insideV w:val="single" w:sz="12" w:space="0" w:color="F4B083"/>
        </w:tblBorders>
        <w:tblLook w:val="04A0" w:firstRow="1" w:lastRow="0" w:firstColumn="1" w:lastColumn="0" w:noHBand="0" w:noVBand="1"/>
      </w:tblPr>
      <w:tblGrid>
        <w:gridCol w:w="1828"/>
        <w:gridCol w:w="7880"/>
      </w:tblGrid>
      <w:tr w:rsidR="00595275" w:rsidRPr="00595275" w14:paraId="63614CB0" w14:textId="77777777" w:rsidTr="00595275">
        <w:tc>
          <w:tcPr>
            <w:tcW w:w="1828" w:type="dxa"/>
            <w:vAlign w:val="center"/>
          </w:tcPr>
          <w:p w14:paraId="379E6F6E" w14:textId="77777777" w:rsidR="00595275" w:rsidRPr="00595275" w:rsidRDefault="00595275" w:rsidP="000510B9">
            <w:pPr>
              <w:rPr>
                <w:rFonts w:ascii="Calibri" w:hAnsi="Calibri" w:cs="Calibri"/>
                <w:bCs/>
                <w:sz w:val="22"/>
              </w:rPr>
            </w:pPr>
            <w:r w:rsidRPr="00595275">
              <w:rPr>
                <w:rFonts w:ascii="Calibri" w:hAnsi="Calibri" w:cs="Calibri"/>
                <w:b/>
                <w:color w:val="00A585"/>
                <w:sz w:val="22"/>
              </w:rPr>
              <w:t>OBJETIVOS DE APRENDIZAJE DE LA SESION 04:</w:t>
            </w:r>
          </w:p>
        </w:tc>
        <w:tc>
          <w:tcPr>
            <w:tcW w:w="7880" w:type="dxa"/>
            <w:vAlign w:val="center"/>
          </w:tcPr>
          <w:p w14:paraId="54259013" w14:textId="77777777" w:rsidR="00595275" w:rsidRPr="00595275" w:rsidRDefault="00595275" w:rsidP="000510B9">
            <w:pPr>
              <w:rPr>
                <w:rFonts w:ascii="Calibri" w:hAnsi="Calibri" w:cs="Calibri"/>
                <w:bCs/>
                <w:sz w:val="22"/>
              </w:rPr>
            </w:pPr>
            <w:r w:rsidRPr="00595275">
              <w:rPr>
                <w:rFonts w:ascii="Calibri" w:hAnsi="Calibri" w:cs="Calibri"/>
                <w:bCs/>
                <w:sz w:val="22"/>
              </w:rPr>
              <w:t>A la conclusión de la Sesión 04, los participantes estarán en capacidad de:</w:t>
            </w:r>
          </w:p>
          <w:p w14:paraId="4014FCD3" w14:textId="77777777" w:rsidR="00595275" w:rsidRPr="000510B9" w:rsidRDefault="00595275" w:rsidP="0089422D">
            <w:pPr>
              <w:pStyle w:val="Prrafodelista"/>
              <w:numPr>
                <w:ilvl w:val="0"/>
                <w:numId w:val="55"/>
              </w:numPr>
              <w:jc w:val="both"/>
              <w:rPr>
                <w:rFonts w:ascii="Calibri" w:hAnsi="Calibri" w:cs="Calibri"/>
                <w:bCs/>
                <w:sz w:val="22"/>
              </w:rPr>
            </w:pPr>
            <w:r w:rsidRPr="000510B9">
              <w:rPr>
                <w:rFonts w:ascii="Calibri" w:hAnsi="Calibri" w:cs="Calibri"/>
                <w:bCs/>
                <w:sz w:val="22"/>
              </w:rPr>
              <w:t>Identificar a los diferentes Actores humanitarios que participan en las acciones humanitarias en su país o región</w:t>
            </w:r>
          </w:p>
          <w:p w14:paraId="0033EEEB" w14:textId="77777777" w:rsidR="00595275" w:rsidRPr="000510B9" w:rsidRDefault="00595275" w:rsidP="0089422D">
            <w:pPr>
              <w:pStyle w:val="Prrafodelista"/>
              <w:numPr>
                <w:ilvl w:val="0"/>
                <w:numId w:val="55"/>
              </w:numPr>
              <w:jc w:val="both"/>
              <w:rPr>
                <w:rFonts w:ascii="Calibri" w:hAnsi="Calibri" w:cs="Calibri"/>
                <w:bCs/>
                <w:sz w:val="22"/>
              </w:rPr>
            </w:pPr>
            <w:r w:rsidRPr="000510B9">
              <w:rPr>
                <w:rFonts w:ascii="Calibri" w:hAnsi="Calibri" w:cs="Calibri"/>
                <w:bCs/>
                <w:sz w:val="22"/>
              </w:rPr>
              <w:t>Consensuar un plan realista para difundir Esfera y Normas Amigas, entre el personal de su Institución o Agencias externas.</w:t>
            </w:r>
          </w:p>
        </w:tc>
      </w:tr>
    </w:tbl>
    <w:p w14:paraId="26C7F94C" w14:textId="77777777" w:rsidR="00595275" w:rsidRPr="00595275" w:rsidRDefault="00595275" w:rsidP="00595275">
      <w:pPr>
        <w:jc w:val="both"/>
        <w:rPr>
          <w:rFonts w:ascii="Calibri" w:hAnsi="Calibri" w:cs="Calibri"/>
          <w:bCs/>
          <w:sz w:val="22"/>
        </w:rPr>
      </w:pPr>
    </w:p>
    <w:tbl>
      <w:tblPr>
        <w:tblStyle w:val="Tablaconcuadrculaclara2"/>
        <w:tblW w:w="0" w:type="auto"/>
        <w:tblBorders>
          <w:top w:val="single" w:sz="12" w:space="0" w:color="F4B083"/>
          <w:left w:val="single" w:sz="12" w:space="0" w:color="F4B083"/>
          <w:bottom w:val="single" w:sz="12" w:space="0" w:color="F4B083"/>
          <w:right w:val="single" w:sz="12" w:space="0" w:color="F4B083"/>
          <w:insideH w:val="single" w:sz="12" w:space="0" w:color="F4B083"/>
          <w:insideV w:val="single" w:sz="12" w:space="0" w:color="F4B083"/>
        </w:tblBorders>
        <w:tblLook w:val="04A0" w:firstRow="1" w:lastRow="0" w:firstColumn="1" w:lastColumn="0" w:noHBand="0" w:noVBand="1"/>
      </w:tblPr>
      <w:tblGrid>
        <w:gridCol w:w="1828"/>
        <w:gridCol w:w="7880"/>
      </w:tblGrid>
      <w:tr w:rsidR="00595275" w:rsidRPr="00595275" w14:paraId="410A4BFC" w14:textId="77777777" w:rsidTr="00595275">
        <w:tc>
          <w:tcPr>
            <w:tcW w:w="1828" w:type="dxa"/>
            <w:vAlign w:val="center"/>
          </w:tcPr>
          <w:p w14:paraId="60B3960D" w14:textId="77777777" w:rsidR="00595275" w:rsidRPr="00595275" w:rsidRDefault="00595275" w:rsidP="000510B9">
            <w:pPr>
              <w:rPr>
                <w:rFonts w:ascii="Calibri" w:hAnsi="Calibri" w:cs="Calibri"/>
                <w:bCs/>
                <w:sz w:val="22"/>
              </w:rPr>
            </w:pPr>
            <w:r w:rsidRPr="00595275">
              <w:rPr>
                <w:rFonts w:ascii="Calibri" w:hAnsi="Calibri" w:cs="Calibri"/>
                <w:b/>
                <w:color w:val="00A585"/>
                <w:sz w:val="22"/>
              </w:rPr>
              <w:t>MENSAJES CLAVE DE LA SESION 04:</w:t>
            </w:r>
          </w:p>
        </w:tc>
        <w:tc>
          <w:tcPr>
            <w:tcW w:w="7880" w:type="dxa"/>
            <w:vAlign w:val="center"/>
          </w:tcPr>
          <w:p w14:paraId="64904876"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Las NDMA, incluidas las organizaciones comunitarias nacionales e internacionales y las ONG, junto con las organizaciones de ayuda bilateral y las Naciones Unidas, desempeñan un papel vital de apoyo a los gobiernos en la gestión de desastres</w:t>
            </w:r>
          </w:p>
          <w:p w14:paraId="0E38CB9C"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Cuando las ONGs colaboran o coordinan con los organismos gubernamentales, su trabajo con las normas es una manera directa de mostrar su utilidad y de abogar ante el gobierno para utilizarlas.</w:t>
            </w:r>
          </w:p>
          <w:p w14:paraId="33E7D300"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Los Puntos Focales en más de 40 países, promueven activamente los principios y normas Esfera entre los profesionales humanitarios y -donde sea factible– abogan ante los Gobiernos por el uso de Esfera en sus políticas humanitarias y de gestión de desastres.</w:t>
            </w:r>
          </w:p>
          <w:p w14:paraId="5F966ABC"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Los actores internacionales con presencia local, participan activamente en la capacitación, practica y aplicación de Normas Humanitarias</w:t>
            </w:r>
          </w:p>
          <w:p w14:paraId="28898FEE"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Estos actores, son -entre otros- ONGs Internacionales, Sociedades Nacionales de la FICR, Naciones Unidas, Equipo Humanitario del País (EHP) del Comité Permanente entre Organismos (IASC), los grupos temáticos del IASC (que agrupan a los organismos operativos de la ONU y otros actores), agrupados en: WASH, Vivienda, Salud, Nutrición y Seguridad Alimentaria.</w:t>
            </w:r>
          </w:p>
          <w:p w14:paraId="40636AF0" w14:textId="77777777" w:rsidR="00595275" w:rsidRPr="00595275" w:rsidRDefault="00595275" w:rsidP="0089422D">
            <w:pPr>
              <w:numPr>
                <w:ilvl w:val="0"/>
                <w:numId w:val="31"/>
              </w:numPr>
              <w:contextualSpacing/>
              <w:rPr>
                <w:rFonts w:ascii="Calibri" w:eastAsia="Calibri" w:hAnsi="Calibri" w:cs="Calibri"/>
                <w:sz w:val="22"/>
                <w:szCs w:val="22"/>
              </w:rPr>
            </w:pPr>
            <w:r w:rsidRPr="00595275">
              <w:rPr>
                <w:rFonts w:ascii="Calibri" w:eastAsia="Calibri" w:hAnsi="Calibri" w:cs="Calibri"/>
                <w:sz w:val="22"/>
                <w:szCs w:val="22"/>
              </w:rPr>
              <w:t>El establecimiento de estructuras regionales ha resultado ser un componente eficaz para apoyar la integración de las normas humanitaria en la respuesta, como es el caso de: la Plataforma del Pacifico para la Gestión de Riesgo de Desastres, CEPREDENAC, UNASUR, CAN…</w:t>
            </w:r>
          </w:p>
        </w:tc>
      </w:tr>
    </w:tbl>
    <w:p w14:paraId="4311D15F" w14:textId="77777777" w:rsidR="00595275" w:rsidRPr="00595275" w:rsidRDefault="00595275" w:rsidP="00595275">
      <w:pPr>
        <w:jc w:val="both"/>
        <w:rPr>
          <w:rFonts w:ascii="Calibri" w:hAnsi="Calibri" w:cs="Calibri"/>
          <w:b/>
          <w:color w:val="00A585"/>
          <w:szCs w:val="22"/>
        </w:rPr>
      </w:pPr>
    </w:p>
    <w:p w14:paraId="647A634E" w14:textId="77777777" w:rsidR="000510B9" w:rsidRDefault="000510B9" w:rsidP="00595275">
      <w:pPr>
        <w:spacing w:after="240"/>
        <w:jc w:val="both"/>
        <w:rPr>
          <w:rFonts w:ascii="Calibri" w:hAnsi="Calibri" w:cs="Calibri"/>
          <w:b/>
          <w:color w:val="00A585"/>
          <w:szCs w:val="22"/>
        </w:rPr>
      </w:pPr>
    </w:p>
    <w:p w14:paraId="1D9A06A6" w14:textId="604939A9" w:rsidR="00595275" w:rsidRPr="00595275" w:rsidRDefault="00595275" w:rsidP="00595275">
      <w:pPr>
        <w:spacing w:after="240"/>
        <w:jc w:val="both"/>
        <w:rPr>
          <w:rFonts w:ascii="Calibri" w:hAnsi="Calibri" w:cs="Calibri"/>
          <w:b/>
          <w:color w:val="00A585"/>
          <w:szCs w:val="22"/>
        </w:rPr>
      </w:pPr>
      <w:r w:rsidRPr="00595275">
        <w:rPr>
          <w:rFonts w:ascii="Calibri" w:hAnsi="Calibri" w:cs="Calibri"/>
          <w:b/>
          <w:color w:val="00A585"/>
          <w:szCs w:val="22"/>
        </w:rPr>
        <w:lastRenderedPageBreak/>
        <w:t>PLAN DE ACTIVIDADES DE LA SESION 04: MAPEO DE ACTORES HUMANITARIOS Y PLAN DE DIFUSION</w:t>
      </w:r>
    </w:p>
    <w:tbl>
      <w:tblPr>
        <w:tblStyle w:val="Tablaconcuadrcula2"/>
        <w:tblW w:w="0" w:type="auto"/>
        <w:tblBorders>
          <w:top w:val="single" w:sz="12" w:space="0" w:color="F4B083"/>
          <w:left w:val="single" w:sz="12" w:space="0" w:color="F4B083"/>
          <w:bottom w:val="single" w:sz="12" w:space="0" w:color="F4B083"/>
          <w:right w:val="single" w:sz="12" w:space="0" w:color="F4B083"/>
          <w:insideH w:val="single" w:sz="12" w:space="0" w:color="F4B083"/>
          <w:insideV w:val="single" w:sz="12" w:space="0" w:color="F4B083"/>
        </w:tblBorders>
        <w:tblLayout w:type="fixed"/>
        <w:tblLook w:val="0600" w:firstRow="0" w:lastRow="0" w:firstColumn="0" w:lastColumn="0" w:noHBand="1" w:noVBand="1"/>
      </w:tblPr>
      <w:tblGrid>
        <w:gridCol w:w="729"/>
        <w:gridCol w:w="874"/>
        <w:gridCol w:w="2726"/>
        <w:gridCol w:w="1417"/>
        <w:gridCol w:w="1764"/>
        <w:gridCol w:w="2206"/>
      </w:tblGrid>
      <w:tr w:rsidR="00595275" w:rsidRPr="00595275" w14:paraId="4FE982FB" w14:textId="77777777" w:rsidTr="00595275">
        <w:trPr>
          <w:trHeight w:val="196"/>
        </w:trPr>
        <w:tc>
          <w:tcPr>
            <w:tcW w:w="1603" w:type="dxa"/>
            <w:gridSpan w:val="2"/>
            <w:shd w:val="clear" w:color="auto" w:fill="92D050"/>
            <w:vAlign w:val="center"/>
          </w:tcPr>
          <w:p w14:paraId="38FDDFAD" w14:textId="77777777" w:rsidR="00595275" w:rsidRPr="00595275" w:rsidRDefault="00595275" w:rsidP="000510B9">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Tiempo (Min.)</w:t>
            </w:r>
          </w:p>
        </w:tc>
        <w:tc>
          <w:tcPr>
            <w:tcW w:w="2726" w:type="dxa"/>
            <w:vMerge w:val="restart"/>
            <w:shd w:val="clear" w:color="auto" w:fill="92D050"/>
            <w:vAlign w:val="center"/>
          </w:tcPr>
          <w:p w14:paraId="7E7AD3B9" w14:textId="77777777" w:rsidR="00595275" w:rsidRPr="00595275" w:rsidRDefault="00595275" w:rsidP="000510B9">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Actividades a desarrollar</w:t>
            </w:r>
          </w:p>
        </w:tc>
        <w:tc>
          <w:tcPr>
            <w:tcW w:w="1417" w:type="dxa"/>
            <w:vMerge w:val="restart"/>
            <w:shd w:val="clear" w:color="auto" w:fill="92D050"/>
            <w:vAlign w:val="center"/>
          </w:tcPr>
          <w:p w14:paraId="49196548" w14:textId="77777777" w:rsidR="00595275" w:rsidRPr="00595275" w:rsidRDefault="00595275" w:rsidP="000510B9">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Responsable</w:t>
            </w:r>
          </w:p>
        </w:tc>
        <w:tc>
          <w:tcPr>
            <w:tcW w:w="1764" w:type="dxa"/>
            <w:vMerge w:val="restart"/>
            <w:shd w:val="clear" w:color="auto" w:fill="92D050"/>
            <w:vAlign w:val="center"/>
          </w:tcPr>
          <w:p w14:paraId="6E4F4568" w14:textId="77777777" w:rsidR="00595275" w:rsidRPr="00595275" w:rsidRDefault="00595275" w:rsidP="000510B9">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Metodología</w:t>
            </w:r>
          </w:p>
        </w:tc>
        <w:tc>
          <w:tcPr>
            <w:tcW w:w="2206" w:type="dxa"/>
            <w:vMerge w:val="restart"/>
            <w:shd w:val="clear" w:color="auto" w:fill="92D050"/>
            <w:vAlign w:val="center"/>
          </w:tcPr>
          <w:p w14:paraId="7226A735" w14:textId="77777777" w:rsidR="00595275" w:rsidRPr="00595275" w:rsidRDefault="00595275" w:rsidP="000510B9">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Recurso clave</w:t>
            </w:r>
          </w:p>
        </w:tc>
      </w:tr>
      <w:tr w:rsidR="00595275" w:rsidRPr="00595275" w14:paraId="4125344E" w14:textId="77777777" w:rsidTr="00595275">
        <w:trPr>
          <w:trHeight w:val="196"/>
        </w:trPr>
        <w:tc>
          <w:tcPr>
            <w:tcW w:w="729" w:type="dxa"/>
            <w:shd w:val="clear" w:color="auto" w:fill="92D050"/>
            <w:vAlign w:val="center"/>
          </w:tcPr>
          <w:p w14:paraId="4C52B239" w14:textId="77777777" w:rsidR="00595275" w:rsidRPr="00595275" w:rsidRDefault="00595275" w:rsidP="000510B9">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Total</w:t>
            </w:r>
          </w:p>
        </w:tc>
        <w:tc>
          <w:tcPr>
            <w:tcW w:w="874" w:type="dxa"/>
            <w:shd w:val="clear" w:color="auto" w:fill="92D050"/>
            <w:vAlign w:val="center"/>
          </w:tcPr>
          <w:p w14:paraId="1B8C02C9" w14:textId="77777777" w:rsidR="00595275" w:rsidRPr="00595275" w:rsidRDefault="00595275" w:rsidP="000510B9">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Parcial</w:t>
            </w:r>
          </w:p>
        </w:tc>
        <w:tc>
          <w:tcPr>
            <w:tcW w:w="2726" w:type="dxa"/>
            <w:vMerge/>
            <w:shd w:val="clear" w:color="auto" w:fill="92D050"/>
            <w:vAlign w:val="center"/>
          </w:tcPr>
          <w:p w14:paraId="655396D5" w14:textId="77777777" w:rsidR="00595275" w:rsidRPr="00595275" w:rsidRDefault="00595275" w:rsidP="000510B9">
            <w:pPr>
              <w:ind w:right="45"/>
              <w:jc w:val="center"/>
              <w:rPr>
                <w:rFonts w:ascii="Calibri" w:eastAsia="Times New Roman" w:hAnsi="Calibri" w:cs="Calibri"/>
                <w:b/>
                <w:bCs/>
                <w:sz w:val="22"/>
                <w:szCs w:val="22"/>
                <w:lang w:val="es-ES"/>
              </w:rPr>
            </w:pPr>
          </w:p>
        </w:tc>
        <w:tc>
          <w:tcPr>
            <w:tcW w:w="1417" w:type="dxa"/>
            <w:vMerge/>
            <w:shd w:val="clear" w:color="auto" w:fill="92D050"/>
            <w:vAlign w:val="center"/>
          </w:tcPr>
          <w:p w14:paraId="52CE63F6" w14:textId="77777777" w:rsidR="00595275" w:rsidRPr="00595275" w:rsidRDefault="00595275" w:rsidP="000510B9">
            <w:pPr>
              <w:ind w:right="45"/>
              <w:jc w:val="center"/>
              <w:rPr>
                <w:rFonts w:ascii="Calibri" w:eastAsia="Times New Roman" w:hAnsi="Calibri" w:cs="Calibri"/>
                <w:b/>
                <w:bCs/>
                <w:sz w:val="22"/>
                <w:szCs w:val="22"/>
                <w:lang w:val="es-ES"/>
              </w:rPr>
            </w:pPr>
          </w:p>
        </w:tc>
        <w:tc>
          <w:tcPr>
            <w:tcW w:w="1764" w:type="dxa"/>
            <w:vMerge/>
            <w:shd w:val="clear" w:color="auto" w:fill="92D050"/>
            <w:vAlign w:val="center"/>
          </w:tcPr>
          <w:p w14:paraId="52DDB480" w14:textId="77777777" w:rsidR="00595275" w:rsidRPr="00595275" w:rsidRDefault="00595275" w:rsidP="000510B9">
            <w:pPr>
              <w:ind w:right="45"/>
              <w:jc w:val="center"/>
              <w:rPr>
                <w:rFonts w:ascii="Calibri" w:eastAsia="Times New Roman" w:hAnsi="Calibri" w:cs="Calibri"/>
                <w:b/>
                <w:bCs/>
                <w:sz w:val="22"/>
                <w:szCs w:val="22"/>
                <w:lang w:val="es-ES"/>
              </w:rPr>
            </w:pPr>
          </w:p>
        </w:tc>
        <w:tc>
          <w:tcPr>
            <w:tcW w:w="2206" w:type="dxa"/>
            <w:vMerge/>
            <w:shd w:val="clear" w:color="auto" w:fill="92D050"/>
            <w:vAlign w:val="center"/>
          </w:tcPr>
          <w:p w14:paraId="1E626E11" w14:textId="77777777" w:rsidR="00595275" w:rsidRPr="00595275" w:rsidRDefault="00595275" w:rsidP="000510B9">
            <w:pPr>
              <w:ind w:right="45"/>
              <w:jc w:val="center"/>
              <w:rPr>
                <w:rFonts w:ascii="Calibri" w:eastAsia="Times New Roman" w:hAnsi="Calibri" w:cs="Calibri"/>
                <w:b/>
                <w:bCs/>
                <w:sz w:val="22"/>
                <w:szCs w:val="22"/>
                <w:lang w:val="es-ES"/>
              </w:rPr>
            </w:pPr>
          </w:p>
        </w:tc>
      </w:tr>
      <w:tr w:rsidR="00595275" w:rsidRPr="00595275" w14:paraId="6DD10A3F" w14:textId="77777777" w:rsidTr="00595275">
        <w:trPr>
          <w:trHeight w:val="113"/>
        </w:trPr>
        <w:tc>
          <w:tcPr>
            <w:tcW w:w="729" w:type="dxa"/>
            <w:vMerge w:val="restart"/>
            <w:vAlign w:val="center"/>
          </w:tcPr>
          <w:p w14:paraId="4B545BAB" w14:textId="77777777" w:rsidR="00595275" w:rsidRPr="00595275" w:rsidRDefault="00595275" w:rsidP="000510B9">
            <w:pPr>
              <w:tabs>
                <w:tab w:val="left" w:pos="5130"/>
                <w:tab w:val="right" w:pos="9100"/>
              </w:tabs>
              <w:ind w:right="45"/>
              <w:rPr>
                <w:rFonts w:ascii="Calibri" w:eastAsia="Times New Roman" w:hAnsi="Calibri" w:cs="Calibri"/>
                <w:sz w:val="20"/>
              </w:rPr>
            </w:pPr>
            <w:r w:rsidRPr="00595275">
              <w:rPr>
                <w:rFonts w:ascii="Calibri" w:eastAsia="Times New Roman" w:hAnsi="Calibri" w:cs="Calibri"/>
                <w:sz w:val="20"/>
              </w:rPr>
              <w:t>45’</w:t>
            </w:r>
          </w:p>
        </w:tc>
        <w:tc>
          <w:tcPr>
            <w:tcW w:w="874" w:type="dxa"/>
            <w:shd w:val="clear" w:color="auto" w:fill="F7CAAC"/>
            <w:vAlign w:val="center"/>
          </w:tcPr>
          <w:p w14:paraId="7E4D85F6" w14:textId="77777777" w:rsidR="00595275" w:rsidRPr="00595275" w:rsidRDefault="00595275" w:rsidP="000510B9">
            <w:pPr>
              <w:tabs>
                <w:tab w:val="left" w:pos="5130"/>
                <w:tab w:val="right" w:pos="9100"/>
              </w:tabs>
              <w:ind w:right="45"/>
              <w:rPr>
                <w:rFonts w:ascii="Calibri" w:eastAsia="Times New Roman" w:hAnsi="Calibri" w:cs="Calibri"/>
                <w:sz w:val="20"/>
              </w:rPr>
            </w:pPr>
            <w:r w:rsidRPr="00595275">
              <w:rPr>
                <w:rFonts w:ascii="Calibri" w:eastAsia="Calibri" w:hAnsi="Calibri"/>
                <w:sz w:val="22"/>
                <w:szCs w:val="22"/>
              </w:rPr>
              <w:t>25’</w:t>
            </w:r>
          </w:p>
        </w:tc>
        <w:tc>
          <w:tcPr>
            <w:tcW w:w="2726" w:type="dxa"/>
            <w:shd w:val="clear" w:color="auto" w:fill="F7CAAC"/>
            <w:vAlign w:val="center"/>
          </w:tcPr>
          <w:p w14:paraId="7F191C35" w14:textId="3F4002CC" w:rsidR="00595275" w:rsidRPr="000510B9" w:rsidRDefault="00595275" w:rsidP="0089422D">
            <w:pPr>
              <w:pStyle w:val="Prrafodelista"/>
              <w:numPr>
                <w:ilvl w:val="0"/>
                <w:numId w:val="51"/>
              </w:numPr>
              <w:tabs>
                <w:tab w:val="left" w:pos="5130"/>
                <w:tab w:val="right" w:pos="9100"/>
              </w:tabs>
              <w:ind w:right="45"/>
              <w:rPr>
                <w:rFonts w:ascii="Calibri" w:eastAsia="Times New Roman" w:hAnsi="Calibri" w:cs="Calibri"/>
                <w:sz w:val="20"/>
              </w:rPr>
            </w:pPr>
            <w:r w:rsidRPr="000510B9">
              <w:rPr>
                <w:rFonts w:ascii="Calibri" w:eastAsia="Calibri" w:hAnsi="Calibri"/>
                <w:sz w:val="22"/>
                <w:szCs w:val="22"/>
              </w:rPr>
              <w:t>Mapeo de Actores Humanitarios</w:t>
            </w:r>
          </w:p>
        </w:tc>
        <w:tc>
          <w:tcPr>
            <w:tcW w:w="1417" w:type="dxa"/>
            <w:vAlign w:val="center"/>
          </w:tcPr>
          <w:p w14:paraId="015C288D" w14:textId="77777777" w:rsidR="00595275" w:rsidRPr="00595275" w:rsidRDefault="00595275" w:rsidP="000510B9">
            <w:pPr>
              <w:tabs>
                <w:tab w:val="left" w:pos="5130"/>
                <w:tab w:val="right" w:pos="9100"/>
              </w:tabs>
              <w:ind w:right="45"/>
              <w:rPr>
                <w:rFonts w:ascii="Calibri" w:eastAsia="Times New Roman" w:hAnsi="Calibri" w:cs="Calibri"/>
                <w:sz w:val="20"/>
              </w:rPr>
            </w:pPr>
            <w:r w:rsidRPr="00595275">
              <w:rPr>
                <w:rFonts w:ascii="Calibri" w:eastAsia="Calibri" w:hAnsi="Calibri"/>
                <w:sz w:val="22"/>
                <w:szCs w:val="22"/>
              </w:rPr>
              <w:t>Facilitadora</w:t>
            </w:r>
          </w:p>
        </w:tc>
        <w:tc>
          <w:tcPr>
            <w:tcW w:w="1764" w:type="dxa"/>
            <w:vAlign w:val="center"/>
          </w:tcPr>
          <w:p w14:paraId="478C501C" w14:textId="77777777" w:rsidR="00595275" w:rsidRPr="00595275" w:rsidRDefault="00595275" w:rsidP="000510B9">
            <w:pPr>
              <w:tabs>
                <w:tab w:val="left" w:pos="5130"/>
                <w:tab w:val="right" w:pos="9100"/>
              </w:tabs>
              <w:ind w:right="45"/>
              <w:rPr>
                <w:rFonts w:ascii="Calibri" w:eastAsia="Times New Roman" w:hAnsi="Calibri" w:cs="Calibri"/>
                <w:sz w:val="20"/>
              </w:rPr>
            </w:pPr>
            <w:r w:rsidRPr="00595275">
              <w:rPr>
                <w:rFonts w:ascii="Calibri" w:eastAsia="Times New Roman" w:hAnsi="Calibri" w:cs="Calibri"/>
                <w:sz w:val="20"/>
              </w:rPr>
              <w:t>Exposición y Trabajo en Grupos</w:t>
            </w:r>
          </w:p>
        </w:tc>
        <w:tc>
          <w:tcPr>
            <w:tcW w:w="2206" w:type="dxa"/>
            <w:vAlign w:val="center"/>
          </w:tcPr>
          <w:p w14:paraId="6CEA266D" w14:textId="77777777" w:rsidR="00595275" w:rsidRPr="00595275" w:rsidRDefault="00595275" w:rsidP="000510B9">
            <w:pPr>
              <w:tabs>
                <w:tab w:val="left" w:pos="5130"/>
                <w:tab w:val="right" w:pos="9100"/>
              </w:tabs>
              <w:ind w:right="45"/>
              <w:rPr>
                <w:rFonts w:ascii="Calibri" w:eastAsia="Times New Roman" w:hAnsi="Calibri" w:cs="Calibri"/>
                <w:sz w:val="20"/>
              </w:rPr>
            </w:pPr>
            <w:r w:rsidRPr="00595275">
              <w:rPr>
                <w:rFonts w:ascii="Calibri" w:eastAsia="Times New Roman" w:hAnsi="Calibri" w:cs="Calibri"/>
                <w:sz w:val="20"/>
                <w:u w:val="single"/>
              </w:rPr>
              <w:t>Pizarra Jamboard</w:t>
            </w:r>
            <w:r w:rsidRPr="00595275">
              <w:rPr>
                <w:rFonts w:ascii="Calibri" w:eastAsia="Times New Roman" w:hAnsi="Calibri" w:cs="Calibri"/>
                <w:sz w:val="20"/>
              </w:rPr>
              <w:t xml:space="preserve"> 4B: Mapeo de Actores </w:t>
            </w:r>
          </w:p>
        </w:tc>
      </w:tr>
      <w:tr w:rsidR="00595275" w:rsidRPr="00595275" w14:paraId="5299368D" w14:textId="77777777" w:rsidTr="00595275">
        <w:trPr>
          <w:trHeight w:val="113"/>
        </w:trPr>
        <w:tc>
          <w:tcPr>
            <w:tcW w:w="729" w:type="dxa"/>
            <w:vMerge/>
            <w:vAlign w:val="center"/>
          </w:tcPr>
          <w:p w14:paraId="07830D66" w14:textId="77777777" w:rsidR="00595275" w:rsidRPr="00595275" w:rsidRDefault="00595275" w:rsidP="000510B9">
            <w:pPr>
              <w:tabs>
                <w:tab w:val="left" w:pos="5130"/>
                <w:tab w:val="right" w:pos="9100"/>
              </w:tabs>
              <w:ind w:right="45"/>
              <w:rPr>
                <w:rFonts w:ascii="Calibri" w:eastAsia="Times New Roman" w:hAnsi="Calibri" w:cs="Calibri"/>
                <w:sz w:val="20"/>
              </w:rPr>
            </w:pPr>
          </w:p>
        </w:tc>
        <w:tc>
          <w:tcPr>
            <w:tcW w:w="874" w:type="dxa"/>
            <w:shd w:val="clear" w:color="auto" w:fill="F7CAAC"/>
            <w:vAlign w:val="center"/>
          </w:tcPr>
          <w:p w14:paraId="49A5B4EE" w14:textId="77777777" w:rsidR="00595275" w:rsidRPr="00595275" w:rsidRDefault="00595275" w:rsidP="000510B9">
            <w:pPr>
              <w:tabs>
                <w:tab w:val="left" w:pos="5130"/>
                <w:tab w:val="right" w:pos="9100"/>
              </w:tabs>
              <w:ind w:right="45"/>
              <w:rPr>
                <w:rFonts w:ascii="Calibri" w:eastAsia="Times New Roman" w:hAnsi="Calibri" w:cs="Calibri"/>
                <w:sz w:val="20"/>
              </w:rPr>
            </w:pPr>
            <w:r w:rsidRPr="00595275">
              <w:rPr>
                <w:rFonts w:ascii="Calibri" w:eastAsia="Calibri" w:hAnsi="Calibri"/>
                <w:sz w:val="22"/>
                <w:szCs w:val="22"/>
              </w:rPr>
              <w:t>20’</w:t>
            </w:r>
          </w:p>
        </w:tc>
        <w:tc>
          <w:tcPr>
            <w:tcW w:w="2726" w:type="dxa"/>
            <w:shd w:val="clear" w:color="auto" w:fill="F7CAAC"/>
            <w:vAlign w:val="center"/>
          </w:tcPr>
          <w:p w14:paraId="751AF51C" w14:textId="77777777" w:rsidR="00595275" w:rsidRPr="00595275" w:rsidRDefault="00595275" w:rsidP="0089422D">
            <w:pPr>
              <w:numPr>
                <w:ilvl w:val="0"/>
                <w:numId w:val="51"/>
              </w:numPr>
              <w:tabs>
                <w:tab w:val="left" w:pos="5130"/>
                <w:tab w:val="right" w:pos="9100"/>
              </w:tabs>
              <w:ind w:right="45"/>
              <w:contextualSpacing/>
              <w:rPr>
                <w:rFonts w:ascii="Calibri" w:eastAsia="Times New Roman" w:hAnsi="Calibri" w:cs="Calibri"/>
                <w:sz w:val="20"/>
              </w:rPr>
            </w:pPr>
            <w:r w:rsidRPr="00595275">
              <w:rPr>
                <w:rFonts w:ascii="Calibri" w:eastAsia="Calibri" w:hAnsi="Calibri"/>
                <w:sz w:val="22"/>
                <w:szCs w:val="22"/>
              </w:rPr>
              <w:t>Compromisos para la difusión de Esfera y de las Normas Amigas</w:t>
            </w:r>
          </w:p>
        </w:tc>
        <w:tc>
          <w:tcPr>
            <w:tcW w:w="1417" w:type="dxa"/>
            <w:vAlign w:val="center"/>
          </w:tcPr>
          <w:p w14:paraId="263A2D88" w14:textId="77777777" w:rsidR="00595275" w:rsidRPr="00595275" w:rsidRDefault="00595275" w:rsidP="000510B9">
            <w:pPr>
              <w:tabs>
                <w:tab w:val="left" w:pos="5130"/>
                <w:tab w:val="right" w:pos="9100"/>
              </w:tabs>
              <w:ind w:right="45"/>
              <w:rPr>
                <w:rFonts w:ascii="Calibri" w:eastAsia="Times New Roman" w:hAnsi="Calibri" w:cs="Calibri"/>
                <w:sz w:val="20"/>
              </w:rPr>
            </w:pPr>
            <w:r w:rsidRPr="00595275">
              <w:rPr>
                <w:rFonts w:ascii="Calibri" w:eastAsia="Calibri" w:hAnsi="Calibri"/>
                <w:sz w:val="22"/>
                <w:szCs w:val="22"/>
              </w:rPr>
              <w:t>Facilitador</w:t>
            </w:r>
          </w:p>
        </w:tc>
        <w:tc>
          <w:tcPr>
            <w:tcW w:w="1764" w:type="dxa"/>
            <w:vAlign w:val="center"/>
          </w:tcPr>
          <w:p w14:paraId="20F185B6" w14:textId="77777777" w:rsidR="00595275" w:rsidRPr="00595275" w:rsidRDefault="00595275" w:rsidP="000510B9">
            <w:pPr>
              <w:tabs>
                <w:tab w:val="left" w:pos="5130"/>
                <w:tab w:val="right" w:pos="9100"/>
              </w:tabs>
              <w:ind w:right="45"/>
              <w:rPr>
                <w:rFonts w:ascii="Calibri" w:eastAsia="Times New Roman" w:hAnsi="Calibri" w:cs="Calibri"/>
                <w:sz w:val="20"/>
              </w:rPr>
            </w:pPr>
            <w:r w:rsidRPr="00595275">
              <w:rPr>
                <w:rFonts w:ascii="Calibri" w:eastAsia="Times New Roman" w:hAnsi="Calibri" w:cs="Calibri"/>
                <w:sz w:val="20"/>
              </w:rPr>
              <w:t>Trabajo en Grupos para la elaboración del Plan de difusión</w:t>
            </w:r>
          </w:p>
        </w:tc>
        <w:tc>
          <w:tcPr>
            <w:tcW w:w="2206" w:type="dxa"/>
            <w:vAlign w:val="center"/>
          </w:tcPr>
          <w:p w14:paraId="6CA35FA5" w14:textId="77777777" w:rsidR="00595275" w:rsidRPr="00595275" w:rsidRDefault="00595275" w:rsidP="000510B9">
            <w:pPr>
              <w:tabs>
                <w:tab w:val="left" w:pos="5130"/>
                <w:tab w:val="right" w:pos="9100"/>
              </w:tabs>
              <w:ind w:right="45"/>
              <w:rPr>
                <w:rFonts w:ascii="Calibri" w:eastAsia="Times New Roman" w:hAnsi="Calibri" w:cs="Calibri"/>
                <w:sz w:val="20"/>
              </w:rPr>
            </w:pPr>
            <w:r w:rsidRPr="00595275">
              <w:rPr>
                <w:rFonts w:ascii="Calibri" w:eastAsia="Times New Roman" w:hAnsi="Calibri" w:cs="Calibri"/>
                <w:sz w:val="20"/>
                <w:u w:val="single"/>
              </w:rPr>
              <w:t>Folleto 2B</w:t>
            </w:r>
            <w:r w:rsidRPr="00595275">
              <w:rPr>
                <w:rFonts w:ascii="Calibri" w:eastAsia="Times New Roman" w:hAnsi="Calibri" w:cs="Calibri"/>
                <w:sz w:val="20"/>
              </w:rPr>
              <w:t>: Plan de difusión</w:t>
            </w:r>
          </w:p>
        </w:tc>
      </w:tr>
    </w:tbl>
    <w:p w14:paraId="5ACE9191" w14:textId="77777777" w:rsidR="00595275" w:rsidRPr="00595275" w:rsidRDefault="00595275" w:rsidP="00595275">
      <w:pPr>
        <w:jc w:val="both"/>
        <w:rPr>
          <w:rFonts w:ascii="Calibri" w:hAnsi="Calibri" w:cs="Calibri"/>
          <w:bCs/>
          <w:sz w:val="22"/>
        </w:rPr>
      </w:pPr>
    </w:p>
    <w:p w14:paraId="187A2D5F" w14:textId="77777777" w:rsidR="00595275" w:rsidRPr="00595275" w:rsidRDefault="00595275" w:rsidP="00595275">
      <w:pPr>
        <w:spacing w:after="240"/>
        <w:rPr>
          <w:rFonts w:ascii="Calibri" w:hAnsi="Calibri" w:cs="Calibri"/>
          <w:b/>
          <w:color w:val="00A585"/>
          <w:szCs w:val="22"/>
        </w:rPr>
      </w:pPr>
      <w:r w:rsidRPr="00595275">
        <w:rPr>
          <w:rFonts w:ascii="Calibri" w:hAnsi="Calibri" w:cs="Calibri"/>
          <w:b/>
          <w:color w:val="00A585"/>
          <w:szCs w:val="22"/>
        </w:rPr>
        <w:t>DESARROLLO DE ACTIVIDADES DE LA SESION 4</w:t>
      </w:r>
    </w:p>
    <w:p w14:paraId="222B64A3"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A continuación, se describen las actividades de la Sesión 04, conducidas por la Facilitadora según el Cuaderno del Facilitador y apoyado con el Cuaderno del Participante, después de presentar los objetivos de aprendizaje</w:t>
      </w:r>
    </w:p>
    <w:p w14:paraId="75C093DC"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t>Actividad 12: Mapeo de Actores Humanitarios</w:t>
      </w:r>
    </w:p>
    <w:p w14:paraId="77F5462C"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La Facilitadora, recuerda los roles de las NDMA y expone sobre la importancia de las ONGs, Estructuras Regionales, Puntos Focales, ONGs Internacionales y otro, en la capacitación y difusión de Esfera y de las Normas Humanitarias.</w:t>
      </w:r>
    </w:p>
    <w:p w14:paraId="1791EB84"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Organiza Grupos de trabajo preferentemente con participantes de diferentes sectores, que intervienen en un Departamento o con actores humanitarios de un mismo sector; respondiendo las preguntas contenidas en la Pizarra Jamboard 4B, con el propósito de identificar y proceder a realizar el mapeo de actores humanitarios</w:t>
      </w:r>
    </w:p>
    <w:p w14:paraId="5404DF39"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t>Actividad 13: Compromisos para la difusión de Esfera y de las Normas Amigas</w:t>
      </w:r>
    </w:p>
    <w:p w14:paraId="59F4775B"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Con la información contenida en el Mapeo de actores, se mantienen los mismos Grupos de trabajo para identificar actividades comunes a realizar para la difusión de Normas Esfera y Normas amigas, aplicando el Folleto 2B, con el apoyo del Facilitador.</w:t>
      </w:r>
    </w:p>
    <w:p w14:paraId="1293BC3F"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Las actividades 12 y 13; requieren colaboración del Equipo de Apoyo para organizar las salas virtuales y para compartir los links o enlaces de los folletos y pizarra Jamboard</w:t>
      </w:r>
    </w:p>
    <w:p w14:paraId="48A97CBA" w14:textId="77777777" w:rsidR="00595275" w:rsidRPr="00595275" w:rsidRDefault="00595275" w:rsidP="000510B9">
      <w:pPr>
        <w:jc w:val="both"/>
        <w:rPr>
          <w:rFonts w:ascii="Calibri" w:hAnsi="Calibri" w:cs="Calibri"/>
          <w:b/>
          <w:color w:val="00A585"/>
          <w:szCs w:val="22"/>
        </w:rPr>
      </w:pPr>
      <w:r w:rsidRPr="00595275">
        <w:rPr>
          <w:rFonts w:ascii="Calibri" w:hAnsi="Calibri" w:cs="Calibri"/>
          <w:b/>
          <w:color w:val="00A585"/>
          <w:szCs w:val="22"/>
        </w:rPr>
        <w:t>EQUIPO Y MATERIALES PARA LA SESION 04</w:t>
      </w:r>
    </w:p>
    <w:tbl>
      <w:tblPr>
        <w:tblW w:w="4953" w:type="pct"/>
        <w:jc w:val="center"/>
        <w:tblBorders>
          <w:top w:val="single" w:sz="12" w:space="0" w:color="F4B083"/>
          <w:left w:val="single" w:sz="12" w:space="0" w:color="F4B083"/>
          <w:bottom w:val="single" w:sz="12" w:space="0" w:color="F4B083"/>
          <w:right w:val="single" w:sz="12" w:space="0" w:color="F4B083"/>
          <w:insideH w:val="single" w:sz="12" w:space="0" w:color="F4B083"/>
          <w:insideV w:val="single" w:sz="12" w:space="0" w:color="F4B083"/>
        </w:tblBorders>
        <w:tblLook w:val="00A0" w:firstRow="1" w:lastRow="0" w:firstColumn="1" w:lastColumn="0" w:noHBand="0" w:noVBand="0"/>
      </w:tblPr>
      <w:tblGrid>
        <w:gridCol w:w="9716"/>
      </w:tblGrid>
      <w:tr w:rsidR="00595275" w:rsidRPr="00595275" w14:paraId="3497AEDB" w14:textId="77777777" w:rsidTr="00DB286B">
        <w:trPr>
          <w:trHeight w:val="317"/>
          <w:jc w:val="center"/>
        </w:trPr>
        <w:tc>
          <w:tcPr>
            <w:tcW w:w="5000" w:type="pct"/>
            <w:shd w:val="clear" w:color="auto" w:fill="auto"/>
            <w:vAlign w:val="center"/>
          </w:tcPr>
          <w:p w14:paraId="2922BC1F" w14:textId="77777777" w:rsidR="00595275" w:rsidRPr="00595275" w:rsidRDefault="00595275" w:rsidP="00595275">
            <w:pPr>
              <w:jc w:val="center"/>
              <w:rPr>
                <w:rFonts w:ascii="Calibri" w:eastAsia="Calibri" w:hAnsi="Calibri" w:cs="Calibri"/>
                <w:b/>
                <w:color w:val="00A585"/>
                <w:sz w:val="22"/>
                <w:szCs w:val="22"/>
                <w:lang w:val="es-ES"/>
              </w:rPr>
            </w:pPr>
            <w:r w:rsidRPr="00595275">
              <w:rPr>
                <w:rFonts w:ascii="Calibri" w:eastAsia="Calibri" w:hAnsi="Calibri" w:cs="Calibri"/>
                <w:b/>
                <w:color w:val="00A585"/>
                <w:sz w:val="22"/>
                <w:szCs w:val="22"/>
                <w:lang w:val="es-ES"/>
              </w:rPr>
              <w:t>Equipos y suministros</w:t>
            </w:r>
          </w:p>
        </w:tc>
      </w:tr>
      <w:tr w:rsidR="00595275" w:rsidRPr="00595275" w14:paraId="36DC66AA" w14:textId="77777777" w:rsidTr="00DB286B">
        <w:trPr>
          <w:trHeight w:val="782"/>
          <w:jc w:val="center"/>
        </w:trPr>
        <w:tc>
          <w:tcPr>
            <w:tcW w:w="5000" w:type="pct"/>
            <w:vAlign w:val="center"/>
          </w:tcPr>
          <w:p w14:paraId="3A1BC6E0"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595275">
              <w:rPr>
                <w:rFonts w:ascii="Calibri" w:eastAsia="Times New Roman" w:hAnsi="Calibri" w:cs="Calibri"/>
                <w:bCs/>
                <w:sz w:val="22"/>
                <w:szCs w:val="22"/>
                <w:lang w:val="es-ES" w:eastAsia="es-ES"/>
              </w:rPr>
              <w:t>Plataforma virtual (ZOOM)</w:t>
            </w:r>
          </w:p>
          <w:p w14:paraId="56A94582"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595275">
              <w:rPr>
                <w:rFonts w:ascii="Calibri" w:eastAsia="Times New Roman" w:hAnsi="Calibri" w:cs="Calibri"/>
                <w:bCs/>
                <w:sz w:val="22"/>
                <w:szCs w:val="22"/>
                <w:lang w:val="es-ES" w:eastAsia="es-ES"/>
              </w:rPr>
              <w:t>Herramientas sincrónicas (Pizarra Jamboard, Folletos)</w:t>
            </w:r>
          </w:p>
        </w:tc>
      </w:tr>
      <w:tr w:rsidR="00595275" w:rsidRPr="00595275" w14:paraId="0E1D8C5A" w14:textId="77777777" w:rsidTr="00DB286B">
        <w:trPr>
          <w:trHeight w:val="340"/>
          <w:jc w:val="center"/>
        </w:trPr>
        <w:tc>
          <w:tcPr>
            <w:tcW w:w="5000" w:type="pct"/>
            <w:vAlign w:val="center"/>
          </w:tcPr>
          <w:p w14:paraId="405B6AD0" w14:textId="77777777" w:rsidR="00595275" w:rsidRPr="00595275" w:rsidRDefault="00595275" w:rsidP="00595275">
            <w:pPr>
              <w:autoSpaceDE w:val="0"/>
              <w:autoSpaceDN w:val="0"/>
              <w:adjustRightInd w:val="0"/>
              <w:ind w:left="360"/>
              <w:contextualSpacing/>
              <w:jc w:val="center"/>
              <w:rPr>
                <w:rFonts w:ascii="Calibri" w:eastAsia="MS Gothic" w:hAnsi="Calibri" w:cs="Calibri"/>
                <w:b/>
                <w:sz w:val="22"/>
                <w:szCs w:val="22"/>
                <w:lang w:val="es-ES"/>
              </w:rPr>
            </w:pPr>
            <w:r w:rsidRPr="00595275">
              <w:rPr>
                <w:rFonts w:ascii="Calibri" w:eastAsia="Calibri" w:hAnsi="Calibri" w:cs="Calibri"/>
                <w:b/>
                <w:color w:val="00A585"/>
                <w:sz w:val="22"/>
                <w:szCs w:val="22"/>
                <w:lang w:val="es-ES"/>
              </w:rPr>
              <w:t>Ayudas para el aprendizaje y documentos</w:t>
            </w:r>
          </w:p>
        </w:tc>
      </w:tr>
      <w:tr w:rsidR="00595275" w:rsidRPr="00595275" w14:paraId="77813342" w14:textId="77777777" w:rsidTr="00DB286B">
        <w:trPr>
          <w:trHeight w:val="1868"/>
          <w:jc w:val="center"/>
        </w:trPr>
        <w:tc>
          <w:tcPr>
            <w:tcW w:w="5000" w:type="pct"/>
            <w:vAlign w:val="center"/>
          </w:tcPr>
          <w:p w14:paraId="1E9E038F" w14:textId="6562FDB8" w:rsidR="00595275" w:rsidRPr="00DB286B" w:rsidRDefault="00595275" w:rsidP="0089422D">
            <w:pPr>
              <w:numPr>
                <w:ilvl w:val="0"/>
                <w:numId w:val="26"/>
              </w:numPr>
              <w:autoSpaceDE w:val="0"/>
              <w:autoSpaceDN w:val="0"/>
              <w:adjustRightInd w:val="0"/>
              <w:spacing w:after="160" w:line="259" w:lineRule="auto"/>
              <w:contextualSpacing/>
              <w:rPr>
                <w:rFonts w:ascii="Calibri" w:eastAsia="MS Gothic" w:hAnsi="Calibri" w:cs="Calibri"/>
                <w:sz w:val="32"/>
                <w:szCs w:val="32"/>
                <w:lang w:val="es-ES"/>
              </w:rPr>
            </w:pPr>
            <w:r w:rsidRPr="00595275">
              <w:rPr>
                <w:rFonts w:ascii="Calibri" w:eastAsia="MS Gothic" w:hAnsi="Calibri" w:cs="Calibri"/>
                <w:b/>
                <w:bCs/>
                <w:sz w:val="22"/>
                <w:szCs w:val="22"/>
                <w:lang w:val="es-ES"/>
              </w:rPr>
              <w:t>Presentación PPT Sesion 04</w:t>
            </w:r>
            <w:r w:rsidRPr="00595275">
              <w:rPr>
                <w:rFonts w:ascii="Calibri" w:eastAsia="MS Gothic" w:hAnsi="Calibri" w:cs="Calibri"/>
                <w:sz w:val="22"/>
                <w:szCs w:val="22"/>
                <w:lang w:val="es-ES"/>
              </w:rPr>
              <w:t>:</w:t>
            </w:r>
            <w:r w:rsidRPr="00DB286B">
              <w:rPr>
                <w:rFonts w:ascii="Calibri" w:eastAsia="MS Gothic" w:hAnsi="Calibri" w:cs="Calibri"/>
                <w:sz w:val="16"/>
                <w:szCs w:val="16"/>
                <w:lang w:val="es-ES"/>
              </w:rPr>
              <w:t xml:space="preserve"> </w:t>
            </w:r>
            <w:hyperlink r:id="rId90" w:history="1">
              <w:r w:rsidR="00DB286B" w:rsidRPr="00DB286B">
                <w:rPr>
                  <w:rStyle w:val="Hipervnculo"/>
                  <w:rFonts w:ascii="Calibri" w:eastAsia="MS Gothic" w:hAnsi="Calibri" w:cs="Calibri"/>
                  <w:sz w:val="22"/>
                  <w:szCs w:val="22"/>
                  <w:lang w:val="es-ES"/>
                </w:rPr>
                <w:t>https://docs.google.com/presentation/d/1AcUguP_PCEbSikOfMoXNfF5squt_JKyb/edit?usp=sharing&amp;ouid=113405345613255693920&amp;rtpof=true&amp;sd=true</w:t>
              </w:r>
            </w:hyperlink>
            <w:r w:rsidR="00DB286B" w:rsidRPr="00DB286B">
              <w:rPr>
                <w:rFonts w:ascii="Calibri" w:eastAsia="MS Gothic" w:hAnsi="Calibri" w:cs="Calibri"/>
                <w:sz w:val="22"/>
                <w:szCs w:val="22"/>
                <w:lang w:val="es-ES"/>
              </w:rPr>
              <w:t xml:space="preserve"> </w:t>
            </w:r>
          </w:p>
          <w:p w14:paraId="2EFB3488"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MS Gothic" w:hAnsi="Calibri" w:cs="Calibri"/>
                <w:sz w:val="22"/>
                <w:szCs w:val="22"/>
                <w:lang w:val="es-ES"/>
              </w:rPr>
            </w:pPr>
            <w:r w:rsidRPr="00595275">
              <w:rPr>
                <w:rFonts w:ascii="Calibri" w:eastAsia="MS Gothic" w:hAnsi="Calibri" w:cs="Calibri"/>
                <w:sz w:val="22"/>
                <w:szCs w:val="22"/>
                <w:lang w:val="es-ES"/>
              </w:rPr>
              <w:t xml:space="preserve">Esfera, </w:t>
            </w:r>
            <w:r w:rsidRPr="00595275">
              <w:rPr>
                <w:rFonts w:ascii="Calibri" w:eastAsia="MS Gothic" w:hAnsi="Calibri" w:cs="Calibri"/>
                <w:b/>
                <w:bCs/>
                <w:i/>
                <w:iCs/>
                <w:sz w:val="22"/>
                <w:szCs w:val="22"/>
                <w:lang w:val="es-ES"/>
              </w:rPr>
              <w:t>“Las normas Esfera en la respuesta humanitaria a nivel nacional. Entablar conversaciones con las Autoridades Nacionales de la Gestión de Desastres”</w:t>
            </w:r>
            <w:r w:rsidRPr="00595275">
              <w:rPr>
                <w:rFonts w:ascii="Calibri" w:eastAsia="MS Gothic" w:hAnsi="Calibri" w:cs="Calibri"/>
                <w:sz w:val="22"/>
                <w:szCs w:val="22"/>
                <w:lang w:val="es-ES"/>
              </w:rPr>
              <w:t>, Proyecto Esfera, Ginebra, 2.016</w:t>
            </w:r>
          </w:p>
          <w:p w14:paraId="761B05FE"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eastAsia="es-ES"/>
              </w:rPr>
            </w:pPr>
            <w:r w:rsidRPr="00595275">
              <w:rPr>
                <w:rFonts w:ascii="Calibri" w:eastAsia="Times New Roman" w:hAnsi="Calibri" w:cs="Calibri"/>
                <w:b/>
                <w:sz w:val="22"/>
                <w:szCs w:val="22"/>
                <w:lang w:eastAsia="es-ES"/>
              </w:rPr>
              <w:t>Jamboard 4B: Mapeo de actores humanitarios</w:t>
            </w:r>
            <w:r w:rsidRPr="00595275">
              <w:rPr>
                <w:rFonts w:ascii="Calibri" w:eastAsia="Times New Roman" w:hAnsi="Calibri" w:cs="Calibri"/>
                <w:bCs/>
                <w:sz w:val="22"/>
                <w:szCs w:val="22"/>
                <w:lang w:eastAsia="es-ES"/>
              </w:rPr>
              <w:t xml:space="preserve">. </w:t>
            </w:r>
            <w:hyperlink r:id="rId91" w:history="1">
              <w:r w:rsidRPr="00595275">
                <w:rPr>
                  <w:rFonts w:ascii="Calibri" w:eastAsia="Times New Roman" w:hAnsi="Calibri" w:cs="Calibri"/>
                  <w:bCs/>
                  <w:color w:val="0563C1"/>
                  <w:sz w:val="22"/>
                  <w:szCs w:val="22"/>
                  <w:u w:val="single"/>
                  <w:lang w:eastAsia="es-ES"/>
                </w:rPr>
                <w:t>https://jamboard.google.com/d/1py-JZejb_GIrg1JAIsizF9od3Tc-eb2Vu7iS7ls7rlA/edit?usp=sharing</w:t>
              </w:r>
            </w:hyperlink>
            <w:r w:rsidRPr="00595275">
              <w:rPr>
                <w:rFonts w:ascii="Calibri" w:eastAsia="Times New Roman" w:hAnsi="Calibri" w:cs="Calibri"/>
                <w:bCs/>
                <w:sz w:val="22"/>
                <w:szCs w:val="22"/>
                <w:lang w:eastAsia="es-ES"/>
              </w:rPr>
              <w:t xml:space="preserve"> </w:t>
            </w:r>
          </w:p>
          <w:p w14:paraId="05C1D125"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eastAsia="es-ES"/>
              </w:rPr>
            </w:pPr>
            <w:r w:rsidRPr="00595275">
              <w:rPr>
                <w:rFonts w:ascii="Calibri" w:eastAsia="Times New Roman" w:hAnsi="Calibri" w:cs="Calibri"/>
                <w:b/>
                <w:sz w:val="22"/>
                <w:szCs w:val="22"/>
                <w:lang w:eastAsia="es-ES"/>
              </w:rPr>
              <w:t>Folleto 2B: Plan de difusión Esfera</w:t>
            </w:r>
            <w:r w:rsidRPr="00595275">
              <w:rPr>
                <w:rFonts w:ascii="Calibri" w:eastAsia="Times New Roman" w:hAnsi="Calibri" w:cs="Calibri"/>
                <w:bCs/>
                <w:sz w:val="22"/>
                <w:szCs w:val="22"/>
                <w:lang w:eastAsia="es-ES"/>
              </w:rPr>
              <w:t xml:space="preserve">. </w:t>
            </w:r>
            <w:hyperlink r:id="rId92" w:history="1">
              <w:r w:rsidRPr="00595275">
                <w:rPr>
                  <w:rFonts w:ascii="Calibri" w:eastAsia="Times New Roman" w:hAnsi="Calibri" w:cs="Calibri"/>
                  <w:bCs/>
                  <w:color w:val="0563C1"/>
                  <w:sz w:val="22"/>
                  <w:szCs w:val="22"/>
                  <w:u w:val="single"/>
                  <w:lang w:eastAsia="es-ES"/>
                </w:rPr>
                <w:t xml:space="preserve">Folletos Esfera NDMA Alternat B\Folleto 2B Plan </w:t>
              </w:r>
              <w:proofErr w:type="spellStart"/>
              <w:r w:rsidRPr="00595275">
                <w:rPr>
                  <w:rFonts w:ascii="Calibri" w:eastAsia="Times New Roman" w:hAnsi="Calibri" w:cs="Calibri"/>
                  <w:bCs/>
                  <w:color w:val="0563C1"/>
                  <w:sz w:val="22"/>
                  <w:szCs w:val="22"/>
                  <w:u w:val="single"/>
                  <w:lang w:eastAsia="es-ES"/>
                </w:rPr>
                <w:t>Difusion</w:t>
              </w:r>
              <w:proofErr w:type="spellEnd"/>
              <w:r w:rsidRPr="00595275">
                <w:rPr>
                  <w:rFonts w:ascii="Calibri" w:eastAsia="Times New Roman" w:hAnsi="Calibri" w:cs="Calibri"/>
                  <w:bCs/>
                  <w:color w:val="0563C1"/>
                  <w:sz w:val="22"/>
                  <w:szCs w:val="22"/>
                  <w:u w:val="single"/>
                  <w:lang w:eastAsia="es-ES"/>
                </w:rPr>
                <w:t xml:space="preserve"> Esfera.doc</w:t>
              </w:r>
            </w:hyperlink>
            <w:r w:rsidRPr="00595275">
              <w:rPr>
                <w:rFonts w:ascii="Calibri" w:eastAsia="Times New Roman" w:hAnsi="Calibri" w:cs="Calibri"/>
                <w:bCs/>
                <w:sz w:val="22"/>
                <w:szCs w:val="22"/>
                <w:lang w:eastAsia="es-ES"/>
              </w:rPr>
              <w:t xml:space="preserve"> </w:t>
            </w:r>
          </w:p>
        </w:tc>
      </w:tr>
    </w:tbl>
    <w:p w14:paraId="19F610AC" w14:textId="77777777" w:rsidR="00595275" w:rsidRPr="00595275" w:rsidRDefault="00595275" w:rsidP="00595275">
      <w:pPr>
        <w:jc w:val="center"/>
        <w:rPr>
          <w:rFonts w:ascii="Calibri" w:hAnsi="Calibri" w:cs="Calibri"/>
          <w:b/>
          <w:color w:val="00A585"/>
          <w:sz w:val="28"/>
          <w:szCs w:val="24"/>
        </w:rPr>
      </w:pPr>
      <w:r w:rsidRPr="00595275">
        <w:rPr>
          <w:rFonts w:ascii="Calibri" w:hAnsi="Calibri" w:cs="Calibri"/>
          <w:b/>
          <w:noProof/>
          <w:color w:val="00A585"/>
          <w:sz w:val="28"/>
          <w:szCs w:val="24"/>
        </w:rPr>
        <w:lastRenderedPageBreak/>
        <mc:AlternateContent>
          <mc:Choice Requires="wps">
            <w:drawing>
              <wp:anchor distT="45720" distB="45720" distL="114300" distR="114300" simplePos="0" relativeHeight="251684864" behindDoc="0" locked="0" layoutInCell="1" allowOverlap="1" wp14:anchorId="6C2B2BC5" wp14:editId="4F3B2209">
                <wp:simplePos x="0" y="0"/>
                <wp:positionH relativeFrom="column">
                  <wp:posOffset>2000250</wp:posOffset>
                </wp:positionH>
                <wp:positionV relativeFrom="paragraph">
                  <wp:posOffset>67310</wp:posOffset>
                </wp:positionV>
                <wp:extent cx="2581275" cy="342900"/>
                <wp:effectExtent l="0" t="0" r="28575" b="19050"/>
                <wp:wrapSquare wrapText="bothSides"/>
                <wp:docPr id="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9050" cap="flat" cmpd="sng" algn="ctr">
                          <a:solidFill>
                            <a:srgbClr val="ED7D31">
                              <a:lumMod val="60000"/>
                              <a:lumOff val="40000"/>
                            </a:srgbClr>
                          </a:solidFill>
                          <a:prstDash val="solid"/>
                          <a:miter lim="800000"/>
                          <a:headEnd/>
                          <a:tailEnd/>
                        </a:ln>
                        <a:effectLst/>
                      </wps:spPr>
                      <wps:txbx>
                        <w:txbxContent>
                          <w:p w14:paraId="699FCEB0" w14:textId="77777777" w:rsidR="00716CDC" w:rsidRDefault="00716CDC" w:rsidP="00595275">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2B2BC5" id="_x0000_s1051" type="#_x0000_t202" style="position:absolute;left:0;text-align:left;margin-left:157.5pt;margin-top:5.3pt;width:203.25pt;height:27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" fillcolor="window" strokecolor="#f4b183" strokeweight="1.5pt">
                <v:textbox>
                  <w:txbxContent>
                    <w:p w14:paraId="699FCEB0" w14:textId="77777777" w:rsidR="00716CDC" w:rsidRDefault="00716CDC" w:rsidP="00595275">
                      <w:r w:rsidRPr="00BC76C0">
                        <w:rPr>
                          <w:rFonts w:ascii="Calibri" w:hAnsi="Calibri" w:cs="Calibri"/>
                          <w:b/>
                          <w:color w:val="00A585"/>
                          <w:sz w:val="28"/>
                          <w:szCs w:val="24"/>
                        </w:rPr>
                        <w:t>CUADERNO DEL PARTICIPANTE</w:t>
                      </w:r>
                    </w:p>
                  </w:txbxContent>
                </v:textbox>
                <w10:wrap type="square"/>
              </v:shape>
            </w:pict>
          </mc:Fallback>
        </mc:AlternateContent>
      </w:r>
    </w:p>
    <w:p w14:paraId="0FEA6310" w14:textId="77777777" w:rsidR="00595275" w:rsidRPr="00595275" w:rsidRDefault="00595275" w:rsidP="00595275">
      <w:pPr>
        <w:spacing w:after="160" w:line="259" w:lineRule="auto"/>
        <w:jc w:val="both"/>
        <w:rPr>
          <w:rFonts w:ascii="Calibri" w:eastAsia="Times New Roman" w:hAnsi="Calibri" w:cs="Calibri"/>
          <w:b/>
          <w:bCs/>
          <w:color w:val="00A585"/>
          <w:szCs w:val="24"/>
          <w:lang w:eastAsia="es-NI"/>
        </w:rPr>
      </w:pPr>
    </w:p>
    <w:p w14:paraId="2DE728B7" w14:textId="77777777" w:rsidR="00595275" w:rsidRPr="00595275" w:rsidRDefault="00595275" w:rsidP="00595275">
      <w:pPr>
        <w:spacing w:after="160" w:line="259" w:lineRule="auto"/>
        <w:jc w:val="both"/>
        <w:rPr>
          <w:rFonts w:ascii="Calibri" w:eastAsia="Times New Roman" w:hAnsi="Calibri" w:cs="Calibri"/>
          <w:b/>
          <w:bCs/>
          <w:color w:val="00A585"/>
          <w:szCs w:val="24"/>
          <w:lang w:val="es-ES" w:eastAsia="es-NI"/>
        </w:rPr>
      </w:pPr>
      <w:r w:rsidRPr="00595275">
        <w:rPr>
          <w:rFonts w:ascii="Calibri" w:eastAsia="Times New Roman" w:hAnsi="Calibri" w:cs="Calibri"/>
          <w:b/>
          <w:bCs/>
          <w:color w:val="00A585"/>
          <w:szCs w:val="24"/>
          <w:lang w:val="es-ES" w:eastAsia="es-NI"/>
        </w:rPr>
        <w:t>INSTRUCCIONES PARA EL DESARROLO DE LAS ACTIVIDADES</w:t>
      </w:r>
    </w:p>
    <w:p w14:paraId="1811CE66"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t>Actividad 12: Mapeo de Actores Humanitarios</w:t>
      </w:r>
    </w:p>
    <w:p w14:paraId="7E27D154" w14:textId="77777777" w:rsidR="00595275" w:rsidRPr="00595275" w:rsidRDefault="00595275" w:rsidP="00595275">
      <w:pPr>
        <w:spacing w:after="240"/>
        <w:jc w:val="both"/>
        <w:rPr>
          <w:rFonts w:ascii="Calibri" w:hAnsi="Calibri" w:cs="Calibri"/>
          <w:bCs/>
          <w:sz w:val="22"/>
          <w:lang w:val="es-ES"/>
        </w:rPr>
      </w:pPr>
      <w:r w:rsidRPr="00595275">
        <w:rPr>
          <w:rFonts w:ascii="Calibri" w:hAnsi="Calibri" w:cs="Calibri"/>
          <w:bCs/>
          <w:sz w:val="22"/>
          <w:lang w:val="es-ES"/>
        </w:rPr>
        <w:t>El participante:</w:t>
      </w:r>
    </w:p>
    <w:p w14:paraId="58967F25" w14:textId="77777777" w:rsidR="00595275" w:rsidRPr="00595275" w:rsidRDefault="00595275" w:rsidP="0089422D">
      <w:pPr>
        <w:numPr>
          <w:ilvl w:val="0"/>
          <w:numId w:val="39"/>
        </w:numPr>
        <w:spacing w:after="240" w:line="259" w:lineRule="auto"/>
        <w:contextualSpacing/>
        <w:jc w:val="both"/>
        <w:rPr>
          <w:rFonts w:ascii="Calibri" w:hAnsi="Calibri" w:cs="Calibri"/>
          <w:bCs/>
          <w:sz w:val="22"/>
          <w:lang w:val="es-ES"/>
        </w:rPr>
      </w:pPr>
      <w:r w:rsidRPr="00595275">
        <w:rPr>
          <w:rFonts w:ascii="Calibri" w:hAnsi="Calibri" w:cs="Calibri"/>
          <w:bCs/>
          <w:sz w:val="22"/>
          <w:lang w:val="es-ES"/>
        </w:rPr>
        <w:t>Se registra en uno de los 5 Grupos de trabajo organizados, según los criterios planteados por la Facilitadora</w:t>
      </w:r>
    </w:p>
    <w:p w14:paraId="2098A38E" w14:textId="77777777" w:rsidR="00595275" w:rsidRPr="00595275" w:rsidRDefault="00595275" w:rsidP="0089422D">
      <w:pPr>
        <w:numPr>
          <w:ilvl w:val="0"/>
          <w:numId w:val="39"/>
        </w:numPr>
        <w:spacing w:after="240" w:line="259" w:lineRule="auto"/>
        <w:contextualSpacing/>
        <w:jc w:val="both"/>
        <w:rPr>
          <w:rFonts w:ascii="Calibri" w:hAnsi="Calibri" w:cs="Calibri"/>
          <w:bCs/>
          <w:sz w:val="22"/>
          <w:lang w:val="es-ES"/>
        </w:rPr>
      </w:pPr>
      <w:r w:rsidRPr="00595275">
        <w:rPr>
          <w:rFonts w:ascii="Calibri" w:hAnsi="Calibri" w:cs="Calibri"/>
          <w:bCs/>
          <w:sz w:val="22"/>
          <w:lang w:val="es-ES"/>
        </w:rPr>
        <w:t>Accede a la Pizarra Jamboard 4B y responde en 10 minutos, a las preguntas formuladas, en consenso con los Miembros de su Grupo:</w:t>
      </w:r>
    </w:p>
    <w:p w14:paraId="1AC754C2" w14:textId="77777777" w:rsidR="00595275" w:rsidRPr="00595275" w:rsidRDefault="00595275" w:rsidP="0089422D">
      <w:pPr>
        <w:numPr>
          <w:ilvl w:val="1"/>
          <w:numId w:val="39"/>
        </w:numPr>
        <w:spacing w:after="240" w:line="259" w:lineRule="auto"/>
        <w:contextualSpacing/>
        <w:jc w:val="both"/>
        <w:rPr>
          <w:rFonts w:ascii="Calibri" w:hAnsi="Calibri" w:cs="Calibri"/>
          <w:bCs/>
          <w:sz w:val="22"/>
          <w:lang w:val="es-ES"/>
        </w:rPr>
      </w:pPr>
      <w:r w:rsidRPr="00595275">
        <w:rPr>
          <w:rFonts w:ascii="Calibri" w:hAnsi="Calibri" w:cs="Calibri"/>
          <w:bCs/>
          <w:sz w:val="22"/>
          <w:lang w:val="es-ES"/>
        </w:rPr>
        <w:t>Nombre del actor humanitario presente en la zona elegida.</w:t>
      </w:r>
    </w:p>
    <w:p w14:paraId="6C0B459B" w14:textId="77777777" w:rsidR="00595275" w:rsidRPr="00595275" w:rsidRDefault="00595275" w:rsidP="0089422D">
      <w:pPr>
        <w:numPr>
          <w:ilvl w:val="1"/>
          <w:numId w:val="39"/>
        </w:numPr>
        <w:spacing w:after="240" w:line="259" w:lineRule="auto"/>
        <w:contextualSpacing/>
        <w:jc w:val="both"/>
        <w:rPr>
          <w:rFonts w:ascii="Calibri" w:hAnsi="Calibri" w:cs="Calibri"/>
          <w:bCs/>
          <w:sz w:val="22"/>
          <w:lang w:val="es-ES"/>
        </w:rPr>
      </w:pPr>
      <w:r w:rsidRPr="00595275">
        <w:rPr>
          <w:rFonts w:ascii="Calibri" w:hAnsi="Calibri" w:cs="Calibri"/>
          <w:bCs/>
          <w:sz w:val="22"/>
          <w:lang w:val="es-ES"/>
        </w:rPr>
        <w:t>¿Cuál es su rol principal en las acciones humanitarias?</w:t>
      </w:r>
    </w:p>
    <w:p w14:paraId="077A2ED1" w14:textId="37BFAE7F" w:rsidR="00595275" w:rsidRPr="00595275" w:rsidRDefault="00595275" w:rsidP="0089422D">
      <w:pPr>
        <w:numPr>
          <w:ilvl w:val="1"/>
          <w:numId w:val="39"/>
        </w:numPr>
        <w:spacing w:after="240" w:line="259" w:lineRule="auto"/>
        <w:contextualSpacing/>
        <w:jc w:val="both"/>
        <w:rPr>
          <w:rFonts w:ascii="Calibri" w:hAnsi="Calibri" w:cs="Calibri"/>
          <w:bCs/>
          <w:sz w:val="22"/>
          <w:lang w:val="es-ES"/>
        </w:rPr>
      </w:pPr>
      <w:r w:rsidRPr="00595275">
        <w:rPr>
          <w:rFonts w:ascii="Calibri" w:hAnsi="Calibri" w:cs="Calibri"/>
          <w:bCs/>
          <w:sz w:val="22"/>
          <w:lang w:val="es-ES"/>
        </w:rPr>
        <w:t>¿</w:t>
      </w:r>
      <w:r w:rsidR="00C1306D" w:rsidRPr="00595275">
        <w:rPr>
          <w:rFonts w:ascii="Calibri" w:hAnsi="Calibri" w:cs="Calibri"/>
          <w:bCs/>
          <w:sz w:val="22"/>
          <w:lang w:val="es-ES"/>
        </w:rPr>
        <w:t>Está</w:t>
      </w:r>
      <w:r w:rsidRPr="00595275">
        <w:rPr>
          <w:rFonts w:ascii="Calibri" w:hAnsi="Calibri" w:cs="Calibri"/>
          <w:bCs/>
          <w:sz w:val="22"/>
          <w:lang w:val="es-ES"/>
        </w:rPr>
        <w:t xml:space="preserve"> dispuesto a contribuir en la difusión de las Normas Humanitarias? Si, No, ¿Por qué?</w:t>
      </w:r>
    </w:p>
    <w:p w14:paraId="7562C3CA" w14:textId="77777777" w:rsidR="00595275" w:rsidRPr="00595275" w:rsidRDefault="00595275" w:rsidP="0089422D">
      <w:pPr>
        <w:numPr>
          <w:ilvl w:val="1"/>
          <w:numId w:val="39"/>
        </w:numPr>
        <w:spacing w:after="240" w:line="259" w:lineRule="auto"/>
        <w:contextualSpacing/>
        <w:jc w:val="both"/>
        <w:rPr>
          <w:rFonts w:ascii="Calibri" w:hAnsi="Calibri" w:cs="Calibri"/>
          <w:bCs/>
          <w:sz w:val="22"/>
          <w:lang w:val="es-ES"/>
        </w:rPr>
      </w:pPr>
      <w:r w:rsidRPr="00595275">
        <w:rPr>
          <w:rFonts w:ascii="Calibri" w:hAnsi="Calibri" w:cs="Calibri"/>
          <w:bCs/>
          <w:sz w:val="22"/>
          <w:lang w:val="es-ES"/>
        </w:rPr>
        <w:t>¿Cuál será su aporte para difundir las Normas Humanitarias?</w:t>
      </w:r>
    </w:p>
    <w:p w14:paraId="68FE219A" w14:textId="77777777" w:rsidR="00595275" w:rsidRPr="00595275" w:rsidRDefault="00595275" w:rsidP="0089422D">
      <w:pPr>
        <w:numPr>
          <w:ilvl w:val="0"/>
          <w:numId w:val="39"/>
        </w:numPr>
        <w:spacing w:after="240" w:line="259" w:lineRule="auto"/>
        <w:contextualSpacing/>
        <w:jc w:val="both"/>
        <w:rPr>
          <w:rFonts w:ascii="Calibri" w:hAnsi="Calibri" w:cs="Calibri"/>
          <w:bCs/>
          <w:sz w:val="22"/>
          <w:lang w:val="es-ES"/>
        </w:rPr>
      </w:pPr>
      <w:r w:rsidRPr="00595275">
        <w:rPr>
          <w:rFonts w:ascii="Calibri" w:hAnsi="Calibri" w:cs="Calibri"/>
          <w:bCs/>
          <w:sz w:val="22"/>
          <w:lang w:val="es-ES"/>
        </w:rPr>
        <w:t>El Relator elegido, comparte los resultados del trabajo del Grupo, en un minuto</w:t>
      </w:r>
    </w:p>
    <w:p w14:paraId="6CC590BE" w14:textId="77777777" w:rsidR="000510B9" w:rsidRDefault="000510B9" w:rsidP="00595275">
      <w:pPr>
        <w:spacing w:after="240"/>
        <w:jc w:val="both"/>
        <w:rPr>
          <w:rFonts w:ascii="Calibri" w:hAnsi="Calibri" w:cs="Calibri"/>
          <w:b/>
          <w:i/>
          <w:iCs/>
          <w:sz w:val="22"/>
        </w:rPr>
      </w:pPr>
    </w:p>
    <w:p w14:paraId="785C0FA5" w14:textId="18ED904D"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t>Actividad 13: Compromisos para la difusión de Esfera y de las Normas Amigas</w:t>
      </w:r>
    </w:p>
    <w:p w14:paraId="7ED1330F"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El participante:</w:t>
      </w:r>
    </w:p>
    <w:p w14:paraId="3AA0CC0C" w14:textId="77777777" w:rsidR="00595275" w:rsidRPr="00595275" w:rsidRDefault="00595275" w:rsidP="0089422D">
      <w:pPr>
        <w:numPr>
          <w:ilvl w:val="0"/>
          <w:numId w:val="56"/>
        </w:numPr>
        <w:spacing w:after="240" w:line="259" w:lineRule="auto"/>
        <w:contextualSpacing/>
        <w:jc w:val="both"/>
        <w:rPr>
          <w:rFonts w:ascii="Calibri" w:hAnsi="Calibri" w:cs="Calibri"/>
          <w:bCs/>
          <w:sz w:val="22"/>
        </w:rPr>
      </w:pPr>
      <w:r w:rsidRPr="00595275">
        <w:rPr>
          <w:rFonts w:ascii="Calibri" w:hAnsi="Calibri" w:cs="Calibri"/>
          <w:bCs/>
          <w:sz w:val="22"/>
        </w:rPr>
        <w:t>Continúa participando en el Grupo de trabajo asignado para la actividad 12 (salvo acuerdo distinto que se tome en coordinación con el facilitador, para organizar nuevos Grupos).</w:t>
      </w:r>
    </w:p>
    <w:p w14:paraId="45C0BD1A" w14:textId="77777777" w:rsidR="00595275" w:rsidRPr="00595275" w:rsidRDefault="00595275" w:rsidP="0089422D">
      <w:pPr>
        <w:numPr>
          <w:ilvl w:val="0"/>
          <w:numId w:val="56"/>
        </w:numPr>
        <w:spacing w:after="240" w:line="259" w:lineRule="auto"/>
        <w:contextualSpacing/>
        <w:jc w:val="both"/>
        <w:rPr>
          <w:rFonts w:ascii="Calibri" w:hAnsi="Calibri" w:cs="Calibri"/>
          <w:bCs/>
          <w:sz w:val="22"/>
        </w:rPr>
      </w:pPr>
      <w:r w:rsidRPr="00595275">
        <w:rPr>
          <w:rFonts w:ascii="Calibri" w:hAnsi="Calibri" w:cs="Calibri"/>
          <w:bCs/>
          <w:sz w:val="22"/>
        </w:rPr>
        <w:t>Accede al Folleto 2B y en consenso con los Miembros de su Grupo, prioriza actividades que va a desarrollar, para la difusión de Esfera y de las Normas Humanitarias. Proponga actividades realistas, a ser desarrolladas dentro de los siguientes tres meses</w:t>
      </w:r>
    </w:p>
    <w:p w14:paraId="0E2378FF" w14:textId="578E0A08" w:rsidR="00595275" w:rsidRDefault="00595275" w:rsidP="0089422D">
      <w:pPr>
        <w:numPr>
          <w:ilvl w:val="0"/>
          <w:numId w:val="56"/>
        </w:numPr>
        <w:spacing w:after="240" w:line="259" w:lineRule="auto"/>
        <w:contextualSpacing/>
        <w:jc w:val="both"/>
        <w:rPr>
          <w:rFonts w:ascii="Calibri" w:hAnsi="Calibri" w:cs="Calibri"/>
          <w:bCs/>
          <w:sz w:val="22"/>
        </w:rPr>
      </w:pPr>
      <w:r w:rsidRPr="00595275">
        <w:rPr>
          <w:rFonts w:ascii="Calibri" w:hAnsi="Calibri" w:cs="Calibri"/>
          <w:bCs/>
          <w:sz w:val="22"/>
        </w:rPr>
        <w:t>Las actividades del Pan de difusión consensuado, es comunicado en un minuto, por el Relator elegido.</w:t>
      </w:r>
    </w:p>
    <w:p w14:paraId="7F23BBEE" w14:textId="77777777" w:rsidR="000510B9" w:rsidRPr="00595275" w:rsidRDefault="000510B9" w:rsidP="000510B9">
      <w:pPr>
        <w:spacing w:after="240" w:line="259" w:lineRule="auto"/>
        <w:ind w:left="360"/>
        <w:contextualSpacing/>
        <w:jc w:val="both"/>
        <w:rPr>
          <w:rFonts w:ascii="Calibri" w:hAnsi="Calibri" w:cs="Calibri"/>
          <w:bCs/>
          <w:sz w:val="22"/>
        </w:rPr>
      </w:pPr>
    </w:p>
    <w:p w14:paraId="01E58D5B" w14:textId="77777777" w:rsidR="00595275" w:rsidRPr="00595275" w:rsidRDefault="00595275" w:rsidP="00595275">
      <w:pPr>
        <w:shd w:val="clear" w:color="auto" w:fill="FFC000"/>
        <w:jc w:val="both"/>
        <w:rPr>
          <w:rFonts w:ascii="Calibri" w:hAnsi="Calibri" w:cs="Calibri"/>
          <w:b/>
          <w:sz w:val="22"/>
        </w:rPr>
      </w:pPr>
      <w:r w:rsidRPr="00595275">
        <w:rPr>
          <w:rFonts w:ascii="Calibri" w:hAnsi="Calibri" w:cs="Calibri"/>
          <w:b/>
          <w:sz w:val="22"/>
        </w:rPr>
        <w:t>Sesión 05: Evaluación y Cierre del Curso</w:t>
      </w:r>
    </w:p>
    <w:p w14:paraId="5E6C90CE" w14:textId="77777777" w:rsidR="00595275" w:rsidRPr="00595275" w:rsidRDefault="00595275" w:rsidP="00595275">
      <w:pPr>
        <w:rPr>
          <w:rFonts w:ascii="Calibri" w:hAnsi="Calibri" w:cs="Calibri"/>
          <w:b/>
          <w:color w:val="00A585"/>
          <w:sz w:val="28"/>
          <w:szCs w:val="24"/>
        </w:rPr>
      </w:pPr>
      <w:r w:rsidRPr="00595275">
        <w:rPr>
          <w:rFonts w:ascii="Calibri" w:hAnsi="Calibri" w:cs="Calibri"/>
          <w:b/>
          <w:noProof/>
          <w:color w:val="00A585"/>
          <w:sz w:val="28"/>
          <w:szCs w:val="24"/>
        </w:rPr>
        <mc:AlternateContent>
          <mc:Choice Requires="wps">
            <w:drawing>
              <wp:anchor distT="45720" distB="45720" distL="114300" distR="114300" simplePos="0" relativeHeight="251685888" behindDoc="0" locked="0" layoutInCell="1" allowOverlap="1" wp14:anchorId="2A958013" wp14:editId="445F1359">
                <wp:simplePos x="0" y="0"/>
                <wp:positionH relativeFrom="column">
                  <wp:align>center</wp:align>
                </wp:positionH>
                <wp:positionV relativeFrom="paragraph">
                  <wp:posOffset>182880</wp:posOffset>
                </wp:positionV>
                <wp:extent cx="2360930" cy="342900"/>
                <wp:effectExtent l="0" t="0" r="20320" b="19050"/>
                <wp:wrapSquare wrapText="bothSides"/>
                <wp:docPr id="32" name="Cuadro de tex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9050" cap="flat" cmpd="sng" algn="ctr">
                          <a:solidFill>
                            <a:srgbClr val="FFC000"/>
                          </a:solidFill>
                          <a:prstDash val="solid"/>
                          <a:miter lim="800000"/>
                          <a:headEnd/>
                          <a:tailEnd/>
                        </a:ln>
                        <a:effectLst/>
                      </wps:spPr>
                      <wps:txbx>
                        <w:txbxContent>
                          <w:p w14:paraId="32C9249C" w14:textId="77777777" w:rsidR="00716CDC" w:rsidRDefault="00716CDC" w:rsidP="00595275">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A958013" id="Cuadro de texto 32" o:spid="_x0000_s1052" type="#_x0000_t202" style="position:absolute;margin-left:0;margin-top:14.4pt;width:185.9pt;height:27pt;z-index:251685888;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" fillcolor="window" strokecolor="#ffc000" strokeweight="1.5pt">
                <v:textbox>
                  <w:txbxContent>
                    <w:p w14:paraId="32C9249C" w14:textId="77777777" w:rsidR="00716CDC" w:rsidRDefault="00716CDC" w:rsidP="00595275">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2"/>
        <w:tblW w:w="0" w:type="auto"/>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4A0" w:firstRow="1" w:lastRow="0" w:firstColumn="1" w:lastColumn="0" w:noHBand="0" w:noVBand="1"/>
      </w:tblPr>
      <w:tblGrid>
        <w:gridCol w:w="1828"/>
        <w:gridCol w:w="7880"/>
      </w:tblGrid>
      <w:tr w:rsidR="00595275" w:rsidRPr="00595275" w14:paraId="73DDDD04" w14:textId="77777777" w:rsidTr="00595275">
        <w:tc>
          <w:tcPr>
            <w:tcW w:w="1828" w:type="dxa"/>
            <w:vAlign w:val="center"/>
          </w:tcPr>
          <w:p w14:paraId="05FC2A40" w14:textId="77777777" w:rsidR="00595275" w:rsidRPr="00595275" w:rsidRDefault="00595275" w:rsidP="00595275">
            <w:pPr>
              <w:rPr>
                <w:rFonts w:ascii="Calibri" w:hAnsi="Calibri" w:cs="Calibri"/>
                <w:bCs/>
                <w:sz w:val="22"/>
              </w:rPr>
            </w:pPr>
            <w:r w:rsidRPr="00595275">
              <w:rPr>
                <w:rFonts w:ascii="Calibri" w:hAnsi="Calibri" w:cs="Calibri"/>
                <w:b/>
                <w:color w:val="00A585"/>
                <w:sz w:val="22"/>
              </w:rPr>
              <w:t>PROPOSITO DE LA SESION 05:</w:t>
            </w:r>
          </w:p>
        </w:tc>
        <w:tc>
          <w:tcPr>
            <w:tcW w:w="7880" w:type="dxa"/>
            <w:vAlign w:val="center"/>
          </w:tcPr>
          <w:p w14:paraId="35ED8396" w14:textId="77777777" w:rsidR="00595275" w:rsidRPr="00595275" w:rsidRDefault="00595275" w:rsidP="00595275">
            <w:pPr>
              <w:rPr>
                <w:rFonts w:ascii="Calibri" w:hAnsi="Calibri" w:cs="Calibri"/>
                <w:bCs/>
                <w:sz w:val="22"/>
              </w:rPr>
            </w:pPr>
            <w:r w:rsidRPr="00595275">
              <w:rPr>
                <w:rFonts w:ascii="Calibri" w:hAnsi="Calibri" w:cs="Calibri"/>
                <w:bCs/>
                <w:sz w:val="22"/>
              </w:rPr>
              <w:t>Conocer el nivel de cumplimiento de la estructura y facilitación del Módulo Esfera – NDMA y el nivel del logro de expectativas propuestas al inicio.</w:t>
            </w:r>
          </w:p>
        </w:tc>
      </w:tr>
    </w:tbl>
    <w:p w14:paraId="2174E641" w14:textId="77777777" w:rsidR="00595275" w:rsidRPr="00595275" w:rsidRDefault="00595275" w:rsidP="00595275">
      <w:pPr>
        <w:jc w:val="both"/>
        <w:rPr>
          <w:rFonts w:ascii="Calibri" w:hAnsi="Calibri" w:cs="Calibri"/>
          <w:bCs/>
          <w:sz w:val="22"/>
        </w:rPr>
      </w:pPr>
    </w:p>
    <w:tbl>
      <w:tblPr>
        <w:tblStyle w:val="Tablaconcuadrculaclara2"/>
        <w:tblW w:w="0" w:type="auto"/>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4A0" w:firstRow="1" w:lastRow="0" w:firstColumn="1" w:lastColumn="0" w:noHBand="0" w:noVBand="1"/>
      </w:tblPr>
      <w:tblGrid>
        <w:gridCol w:w="1828"/>
        <w:gridCol w:w="7880"/>
      </w:tblGrid>
      <w:tr w:rsidR="00595275" w:rsidRPr="00595275" w14:paraId="7D056D48" w14:textId="77777777" w:rsidTr="00595275">
        <w:trPr>
          <w:trHeight w:val="1159"/>
        </w:trPr>
        <w:tc>
          <w:tcPr>
            <w:tcW w:w="1828" w:type="dxa"/>
            <w:vAlign w:val="center"/>
          </w:tcPr>
          <w:p w14:paraId="1CB21293" w14:textId="77777777" w:rsidR="00595275" w:rsidRPr="00595275" w:rsidRDefault="00595275" w:rsidP="000510B9">
            <w:pPr>
              <w:rPr>
                <w:rFonts w:ascii="Calibri" w:hAnsi="Calibri" w:cs="Calibri"/>
                <w:bCs/>
                <w:sz w:val="22"/>
              </w:rPr>
            </w:pPr>
            <w:r w:rsidRPr="00595275">
              <w:rPr>
                <w:rFonts w:ascii="Calibri" w:hAnsi="Calibri" w:cs="Calibri"/>
                <w:b/>
                <w:color w:val="00A585"/>
                <w:sz w:val="22"/>
              </w:rPr>
              <w:t>OBJETIVOS DE APRENDIZAJE DE LA SESION 05:</w:t>
            </w:r>
          </w:p>
        </w:tc>
        <w:tc>
          <w:tcPr>
            <w:tcW w:w="7880" w:type="dxa"/>
            <w:vAlign w:val="center"/>
          </w:tcPr>
          <w:p w14:paraId="767F4566" w14:textId="77777777" w:rsidR="00595275" w:rsidRPr="00595275" w:rsidRDefault="00595275" w:rsidP="000510B9">
            <w:pPr>
              <w:rPr>
                <w:rFonts w:ascii="Calibri" w:hAnsi="Calibri" w:cs="Calibri"/>
                <w:bCs/>
                <w:sz w:val="22"/>
              </w:rPr>
            </w:pPr>
            <w:r w:rsidRPr="00595275">
              <w:rPr>
                <w:rFonts w:ascii="Calibri" w:hAnsi="Calibri" w:cs="Calibri"/>
                <w:bCs/>
                <w:sz w:val="22"/>
              </w:rPr>
              <w:t>A la conclusión de la Sesión 05, los participantes estarán en capacidad de:</w:t>
            </w:r>
          </w:p>
          <w:p w14:paraId="0B965C82" w14:textId="77777777" w:rsidR="00595275" w:rsidRPr="00595275" w:rsidRDefault="00595275" w:rsidP="0089422D">
            <w:pPr>
              <w:numPr>
                <w:ilvl w:val="0"/>
                <w:numId w:val="41"/>
              </w:numPr>
              <w:contextualSpacing/>
              <w:rPr>
                <w:rFonts w:ascii="Calibri" w:hAnsi="Calibri" w:cs="Calibri"/>
                <w:bCs/>
                <w:sz w:val="22"/>
              </w:rPr>
            </w:pPr>
            <w:r w:rsidRPr="00595275">
              <w:rPr>
                <w:rFonts w:ascii="Calibri" w:hAnsi="Calibri" w:cs="Calibri"/>
                <w:bCs/>
                <w:sz w:val="22"/>
              </w:rPr>
              <w:t>Evaluar de manera general el Módulo Esfera – NDMA</w:t>
            </w:r>
          </w:p>
          <w:p w14:paraId="2267A3D8" w14:textId="77777777" w:rsidR="00595275" w:rsidRPr="00595275" w:rsidRDefault="00595275" w:rsidP="0089422D">
            <w:pPr>
              <w:numPr>
                <w:ilvl w:val="0"/>
                <w:numId w:val="41"/>
              </w:numPr>
              <w:contextualSpacing/>
              <w:rPr>
                <w:rFonts w:ascii="Calibri" w:hAnsi="Calibri" w:cs="Calibri"/>
                <w:bCs/>
                <w:sz w:val="22"/>
              </w:rPr>
            </w:pPr>
            <w:r w:rsidRPr="00595275">
              <w:rPr>
                <w:rFonts w:ascii="Calibri" w:hAnsi="Calibri" w:cs="Calibri"/>
                <w:bCs/>
                <w:sz w:val="22"/>
              </w:rPr>
              <w:t>Valorar el logro de sus expectativas</w:t>
            </w:r>
          </w:p>
        </w:tc>
      </w:tr>
    </w:tbl>
    <w:p w14:paraId="543E5EDD" w14:textId="77777777" w:rsidR="00595275" w:rsidRPr="00595275" w:rsidRDefault="00595275" w:rsidP="00595275">
      <w:pPr>
        <w:jc w:val="both"/>
        <w:rPr>
          <w:rFonts w:ascii="Calibri" w:hAnsi="Calibri" w:cs="Calibri"/>
          <w:bCs/>
          <w:sz w:val="22"/>
        </w:rPr>
      </w:pPr>
    </w:p>
    <w:tbl>
      <w:tblPr>
        <w:tblStyle w:val="Tablaconcuadrculaclara2"/>
        <w:tblW w:w="0" w:type="auto"/>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4A0" w:firstRow="1" w:lastRow="0" w:firstColumn="1" w:lastColumn="0" w:noHBand="0" w:noVBand="1"/>
      </w:tblPr>
      <w:tblGrid>
        <w:gridCol w:w="1828"/>
        <w:gridCol w:w="7880"/>
      </w:tblGrid>
      <w:tr w:rsidR="00595275" w:rsidRPr="00595275" w14:paraId="163CAA46" w14:textId="77777777" w:rsidTr="00595275">
        <w:tc>
          <w:tcPr>
            <w:tcW w:w="1828" w:type="dxa"/>
            <w:vAlign w:val="center"/>
          </w:tcPr>
          <w:p w14:paraId="77CA19ED" w14:textId="77777777" w:rsidR="00595275" w:rsidRPr="00595275" w:rsidRDefault="00595275" w:rsidP="00595275">
            <w:pPr>
              <w:spacing w:after="240"/>
              <w:rPr>
                <w:rFonts w:ascii="Calibri" w:hAnsi="Calibri" w:cs="Calibri"/>
                <w:bCs/>
                <w:sz w:val="22"/>
              </w:rPr>
            </w:pPr>
            <w:r w:rsidRPr="00595275">
              <w:rPr>
                <w:rFonts w:ascii="Calibri" w:hAnsi="Calibri" w:cs="Calibri"/>
                <w:b/>
                <w:color w:val="00A585"/>
                <w:sz w:val="22"/>
              </w:rPr>
              <w:t>MENSAJES CLAVE DE LA SESION 05:</w:t>
            </w:r>
          </w:p>
        </w:tc>
        <w:tc>
          <w:tcPr>
            <w:tcW w:w="7880" w:type="dxa"/>
            <w:vAlign w:val="center"/>
          </w:tcPr>
          <w:p w14:paraId="1F518A8B" w14:textId="77777777" w:rsidR="00595275" w:rsidRPr="00595275" w:rsidRDefault="00595275" w:rsidP="00595275">
            <w:pPr>
              <w:rPr>
                <w:rFonts w:ascii="Calibri" w:eastAsia="Calibri" w:hAnsi="Calibri" w:cs="Calibri"/>
                <w:sz w:val="22"/>
                <w:szCs w:val="22"/>
              </w:rPr>
            </w:pPr>
            <w:r w:rsidRPr="00595275">
              <w:rPr>
                <w:rFonts w:ascii="Calibri" w:eastAsia="Calibri" w:hAnsi="Calibri" w:cs="Calibri"/>
                <w:sz w:val="22"/>
                <w:szCs w:val="22"/>
              </w:rPr>
              <w:t>Se sugiere, realizar un resumen de las Sesiones, acompañando con los mensajes clave</w:t>
            </w:r>
          </w:p>
        </w:tc>
      </w:tr>
    </w:tbl>
    <w:p w14:paraId="305D069D" w14:textId="77777777" w:rsidR="00595275" w:rsidRPr="00595275" w:rsidRDefault="00595275" w:rsidP="00595275">
      <w:pPr>
        <w:jc w:val="both"/>
        <w:rPr>
          <w:rFonts w:ascii="Calibri" w:hAnsi="Calibri" w:cs="Calibri"/>
          <w:b/>
          <w:color w:val="00A585"/>
          <w:szCs w:val="22"/>
        </w:rPr>
      </w:pPr>
    </w:p>
    <w:p w14:paraId="1695F741" w14:textId="77777777" w:rsidR="000510B9" w:rsidRDefault="000510B9" w:rsidP="00595275">
      <w:pPr>
        <w:spacing w:after="240"/>
        <w:jc w:val="both"/>
        <w:rPr>
          <w:rFonts w:ascii="Calibri" w:hAnsi="Calibri" w:cs="Calibri"/>
          <w:b/>
          <w:color w:val="00A585"/>
          <w:szCs w:val="22"/>
        </w:rPr>
      </w:pPr>
    </w:p>
    <w:p w14:paraId="0683F896" w14:textId="77777777" w:rsidR="000510B9" w:rsidRDefault="000510B9" w:rsidP="00595275">
      <w:pPr>
        <w:spacing w:after="240"/>
        <w:jc w:val="both"/>
        <w:rPr>
          <w:rFonts w:ascii="Calibri" w:hAnsi="Calibri" w:cs="Calibri"/>
          <w:b/>
          <w:color w:val="00A585"/>
          <w:szCs w:val="22"/>
        </w:rPr>
      </w:pPr>
    </w:p>
    <w:p w14:paraId="7BD37DF0" w14:textId="123B42F2" w:rsidR="00595275" w:rsidRPr="00595275" w:rsidRDefault="00595275" w:rsidP="00595275">
      <w:pPr>
        <w:spacing w:after="240"/>
        <w:jc w:val="both"/>
        <w:rPr>
          <w:rFonts w:ascii="Calibri" w:hAnsi="Calibri" w:cs="Calibri"/>
          <w:b/>
          <w:color w:val="00A585"/>
          <w:szCs w:val="22"/>
        </w:rPr>
      </w:pPr>
      <w:r w:rsidRPr="00595275">
        <w:rPr>
          <w:rFonts w:ascii="Calibri" w:hAnsi="Calibri" w:cs="Calibri"/>
          <w:b/>
          <w:color w:val="00A585"/>
          <w:szCs w:val="22"/>
        </w:rPr>
        <w:lastRenderedPageBreak/>
        <w:t>PLAN DE ACTIVIDADES DE LA SESION 05: EVALUACION Y CIERRE DEL CURSO</w:t>
      </w:r>
    </w:p>
    <w:tbl>
      <w:tblPr>
        <w:tblStyle w:val="Tablaconcuadrcula2"/>
        <w:tblW w:w="0" w:type="auto"/>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600" w:firstRow="0" w:lastRow="0" w:firstColumn="0" w:lastColumn="0" w:noHBand="1" w:noVBand="1"/>
      </w:tblPr>
      <w:tblGrid>
        <w:gridCol w:w="728"/>
        <w:gridCol w:w="874"/>
        <w:gridCol w:w="2498"/>
        <w:gridCol w:w="1417"/>
        <w:gridCol w:w="2433"/>
        <w:gridCol w:w="1766"/>
      </w:tblGrid>
      <w:tr w:rsidR="00595275" w:rsidRPr="00595275" w14:paraId="3CECA96B" w14:textId="77777777" w:rsidTr="00595275">
        <w:trPr>
          <w:trHeight w:val="196"/>
        </w:trPr>
        <w:tc>
          <w:tcPr>
            <w:tcW w:w="0" w:type="auto"/>
            <w:gridSpan w:val="2"/>
            <w:shd w:val="clear" w:color="auto" w:fill="92D050"/>
            <w:vAlign w:val="center"/>
          </w:tcPr>
          <w:p w14:paraId="7B935645" w14:textId="77777777" w:rsidR="00595275" w:rsidRPr="00595275" w:rsidRDefault="00595275" w:rsidP="00595275">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Tiempo (Min.)</w:t>
            </w:r>
          </w:p>
        </w:tc>
        <w:tc>
          <w:tcPr>
            <w:tcW w:w="0" w:type="auto"/>
            <w:vMerge w:val="restart"/>
            <w:shd w:val="clear" w:color="auto" w:fill="92D050"/>
            <w:vAlign w:val="center"/>
          </w:tcPr>
          <w:p w14:paraId="5E619F75" w14:textId="77777777" w:rsidR="00595275" w:rsidRPr="00595275" w:rsidRDefault="00595275" w:rsidP="00595275">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Actividades a desarrollar</w:t>
            </w:r>
          </w:p>
        </w:tc>
        <w:tc>
          <w:tcPr>
            <w:tcW w:w="0" w:type="auto"/>
            <w:vMerge w:val="restart"/>
            <w:shd w:val="clear" w:color="auto" w:fill="92D050"/>
            <w:vAlign w:val="center"/>
          </w:tcPr>
          <w:p w14:paraId="622F3839" w14:textId="77777777" w:rsidR="00595275" w:rsidRPr="00595275" w:rsidRDefault="00595275" w:rsidP="00595275">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Responsable</w:t>
            </w:r>
          </w:p>
        </w:tc>
        <w:tc>
          <w:tcPr>
            <w:tcW w:w="0" w:type="auto"/>
            <w:vMerge w:val="restart"/>
            <w:shd w:val="clear" w:color="auto" w:fill="92D050"/>
            <w:vAlign w:val="center"/>
          </w:tcPr>
          <w:p w14:paraId="488CD20D" w14:textId="77777777" w:rsidR="00595275" w:rsidRPr="00595275" w:rsidRDefault="00595275" w:rsidP="00595275">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Metodología</w:t>
            </w:r>
          </w:p>
        </w:tc>
        <w:tc>
          <w:tcPr>
            <w:tcW w:w="0" w:type="auto"/>
            <w:vMerge w:val="restart"/>
            <w:shd w:val="clear" w:color="auto" w:fill="92D050"/>
            <w:vAlign w:val="center"/>
          </w:tcPr>
          <w:p w14:paraId="5D63136A" w14:textId="77777777" w:rsidR="00595275" w:rsidRPr="00595275" w:rsidRDefault="00595275" w:rsidP="00595275">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Recurso clave</w:t>
            </w:r>
          </w:p>
        </w:tc>
      </w:tr>
      <w:tr w:rsidR="00595275" w:rsidRPr="00595275" w14:paraId="0D37C17B" w14:textId="77777777" w:rsidTr="00595275">
        <w:trPr>
          <w:trHeight w:val="196"/>
        </w:trPr>
        <w:tc>
          <w:tcPr>
            <w:tcW w:w="0" w:type="auto"/>
            <w:shd w:val="clear" w:color="auto" w:fill="92D050"/>
            <w:vAlign w:val="center"/>
          </w:tcPr>
          <w:p w14:paraId="5E2C3487" w14:textId="77777777" w:rsidR="00595275" w:rsidRPr="00595275" w:rsidRDefault="00595275" w:rsidP="00595275">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Total</w:t>
            </w:r>
          </w:p>
        </w:tc>
        <w:tc>
          <w:tcPr>
            <w:tcW w:w="0" w:type="auto"/>
            <w:shd w:val="clear" w:color="auto" w:fill="92D050"/>
            <w:vAlign w:val="center"/>
          </w:tcPr>
          <w:p w14:paraId="60E803E5" w14:textId="77777777" w:rsidR="00595275" w:rsidRPr="00595275" w:rsidRDefault="00595275" w:rsidP="00595275">
            <w:pPr>
              <w:ind w:right="45"/>
              <w:jc w:val="center"/>
              <w:rPr>
                <w:rFonts w:ascii="Calibri" w:eastAsia="Times New Roman" w:hAnsi="Calibri" w:cs="Calibri"/>
                <w:b/>
                <w:bCs/>
                <w:sz w:val="22"/>
                <w:szCs w:val="22"/>
                <w:lang w:val="es-ES"/>
              </w:rPr>
            </w:pPr>
            <w:r w:rsidRPr="00595275">
              <w:rPr>
                <w:rFonts w:ascii="Calibri" w:eastAsia="Times New Roman" w:hAnsi="Calibri" w:cs="Calibri"/>
                <w:b/>
                <w:bCs/>
                <w:sz w:val="22"/>
                <w:szCs w:val="22"/>
                <w:lang w:val="es-ES"/>
              </w:rPr>
              <w:t>Parcial</w:t>
            </w:r>
          </w:p>
        </w:tc>
        <w:tc>
          <w:tcPr>
            <w:tcW w:w="0" w:type="auto"/>
            <w:vMerge/>
            <w:shd w:val="clear" w:color="auto" w:fill="92D050"/>
            <w:vAlign w:val="center"/>
          </w:tcPr>
          <w:p w14:paraId="3FEA54C3" w14:textId="77777777" w:rsidR="00595275" w:rsidRPr="00595275" w:rsidRDefault="00595275" w:rsidP="00595275">
            <w:pPr>
              <w:ind w:right="45"/>
              <w:jc w:val="center"/>
              <w:rPr>
                <w:rFonts w:ascii="Calibri" w:eastAsia="Times New Roman" w:hAnsi="Calibri" w:cs="Calibri"/>
                <w:b/>
                <w:bCs/>
                <w:sz w:val="22"/>
                <w:szCs w:val="22"/>
                <w:lang w:val="es-ES"/>
              </w:rPr>
            </w:pPr>
          </w:p>
        </w:tc>
        <w:tc>
          <w:tcPr>
            <w:tcW w:w="0" w:type="auto"/>
            <w:vMerge/>
            <w:shd w:val="clear" w:color="auto" w:fill="92D050"/>
            <w:vAlign w:val="center"/>
          </w:tcPr>
          <w:p w14:paraId="1BC29E40" w14:textId="77777777" w:rsidR="00595275" w:rsidRPr="00595275" w:rsidRDefault="00595275" w:rsidP="00595275">
            <w:pPr>
              <w:ind w:right="45"/>
              <w:jc w:val="center"/>
              <w:rPr>
                <w:rFonts w:ascii="Calibri" w:eastAsia="Times New Roman" w:hAnsi="Calibri" w:cs="Calibri"/>
                <w:b/>
                <w:bCs/>
                <w:sz w:val="22"/>
                <w:szCs w:val="22"/>
                <w:lang w:val="es-ES"/>
              </w:rPr>
            </w:pPr>
          </w:p>
        </w:tc>
        <w:tc>
          <w:tcPr>
            <w:tcW w:w="0" w:type="auto"/>
            <w:vMerge/>
            <w:shd w:val="clear" w:color="auto" w:fill="92D050"/>
            <w:vAlign w:val="center"/>
          </w:tcPr>
          <w:p w14:paraId="143DB5D3" w14:textId="77777777" w:rsidR="00595275" w:rsidRPr="00595275" w:rsidRDefault="00595275" w:rsidP="00595275">
            <w:pPr>
              <w:ind w:right="45"/>
              <w:jc w:val="center"/>
              <w:rPr>
                <w:rFonts w:ascii="Calibri" w:eastAsia="Times New Roman" w:hAnsi="Calibri" w:cs="Calibri"/>
                <w:b/>
                <w:bCs/>
                <w:sz w:val="22"/>
                <w:szCs w:val="22"/>
                <w:lang w:val="es-ES"/>
              </w:rPr>
            </w:pPr>
          </w:p>
        </w:tc>
        <w:tc>
          <w:tcPr>
            <w:tcW w:w="0" w:type="auto"/>
            <w:vMerge/>
            <w:shd w:val="clear" w:color="auto" w:fill="92D050"/>
            <w:vAlign w:val="center"/>
          </w:tcPr>
          <w:p w14:paraId="1E751873" w14:textId="77777777" w:rsidR="00595275" w:rsidRPr="00595275" w:rsidRDefault="00595275" w:rsidP="00595275">
            <w:pPr>
              <w:ind w:right="45"/>
              <w:jc w:val="center"/>
              <w:rPr>
                <w:rFonts w:ascii="Calibri" w:eastAsia="Times New Roman" w:hAnsi="Calibri" w:cs="Calibri"/>
                <w:b/>
                <w:bCs/>
                <w:sz w:val="22"/>
                <w:szCs w:val="22"/>
                <w:lang w:val="es-ES"/>
              </w:rPr>
            </w:pPr>
          </w:p>
        </w:tc>
      </w:tr>
      <w:tr w:rsidR="00595275" w:rsidRPr="00595275" w14:paraId="3355A996" w14:textId="77777777" w:rsidTr="00595275">
        <w:trPr>
          <w:trHeight w:val="113"/>
        </w:trPr>
        <w:tc>
          <w:tcPr>
            <w:tcW w:w="0" w:type="auto"/>
            <w:vMerge w:val="restart"/>
            <w:vAlign w:val="center"/>
          </w:tcPr>
          <w:p w14:paraId="2F064D06" w14:textId="77777777" w:rsidR="00595275" w:rsidRPr="00595275" w:rsidRDefault="00595275" w:rsidP="00595275">
            <w:pPr>
              <w:tabs>
                <w:tab w:val="left" w:pos="5130"/>
                <w:tab w:val="right" w:pos="9100"/>
              </w:tabs>
              <w:ind w:right="45"/>
              <w:jc w:val="center"/>
              <w:rPr>
                <w:rFonts w:ascii="Calibri" w:eastAsia="Times New Roman" w:hAnsi="Calibri" w:cs="Calibri"/>
                <w:sz w:val="22"/>
                <w:szCs w:val="22"/>
              </w:rPr>
            </w:pPr>
            <w:r w:rsidRPr="00595275">
              <w:rPr>
                <w:rFonts w:ascii="Calibri" w:eastAsia="Times New Roman" w:hAnsi="Calibri" w:cs="Calibri"/>
                <w:sz w:val="22"/>
                <w:szCs w:val="22"/>
              </w:rPr>
              <w:t>25’</w:t>
            </w:r>
          </w:p>
        </w:tc>
        <w:tc>
          <w:tcPr>
            <w:tcW w:w="0" w:type="auto"/>
            <w:shd w:val="clear" w:color="auto" w:fill="FFC000"/>
            <w:vAlign w:val="center"/>
          </w:tcPr>
          <w:p w14:paraId="1FC5A1A5" w14:textId="77777777" w:rsidR="00595275" w:rsidRPr="00595275" w:rsidRDefault="00595275" w:rsidP="00595275">
            <w:pPr>
              <w:tabs>
                <w:tab w:val="left" w:pos="5130"/>
                <w:tab w:val="right" w:pos="9100"/>
              </w:tabs>
              <w:ind w:right="45"/>
              <w:jc w:val="center"/>
              <w:rPr>
                <w:rFonts w:ascii="Calibri" w:eastAsia="Times New Roman" w:hAnsi="Calibri" w:cs="Calibri"/>
                <w:sz w:val="22"/>
                <w:szCs w:val="22"/>
              </w:rPr>
            </w:pPr>
            <w:r w:rsidRPr="00595275">
              <w:rPr>
                <w:rFonts w:ascii="Calibri" w:eastAsia="Times New Roman" w:hAnsi="Calibri" w:cs="Calibri"/>
                <w:sz w:val="22"/>
                <w:szCs w:val="22"/>
              </w:rPr>
              <w:t>20’</w:t>
            </w:r>
          </w:p>
        </w:tc>
        <w:tc>
          <w:tcPr>
            <w:tcW w:w="0" w:type="auto"/>
            <w:shd w:val="clear" w:color="auto" w:fill="FFC000"/>
            <w:vAlign w:val="center"/>
          </w:tcPr>
          <w:p w14:paraId="7BD6EED6" w14:textId="77777777" w:rsidR="00595275" w:rsidRPr="00595275" w:rsidRDefault="00595275" w:rsidP="0089422D">
            <w:pPr>
              <w:numPr>
                <w:ilvl w:val="0"/>
                <w:numId w:val="51"/>
              </w:numPr>
              <w:tabs>
                <w:tab w:val="left" w:pos="5130"/>
                <w:tab w:val="right" w:pos="9100"/>
              </w:tabs>
              <w:ind w:right="45"/>
              <w:contextualSpacing/>
              <w:rPr>
                <w:rFonts w:ascii="Calibri" w:eastAsia="Times New Roman" w:hAnsi="Calibri" w:cs="Calibri"/>
                <w:sz w:val="22"/>
                <w:szCs w:val="22"/>
              </w:rPr>
            </w:pPr>
            <w:r w:rsidRPr="00595275">
              <w:rPr>
                <w:rFonts w:ascii="Calibri" w:eastAsia="Times New Roman" w:hAnsi="Calibri" w:cs="Calibri"/>
                <w:sz w:val="22"/>
                <w:szCs w:val="22"/>
              </w:rPr>
              <w:t>Valoración del logro de expectativas y Evaluación general del Curso</w:t>
            </w:r>
          </w:p>
        </w:tc>
        <w:tc>
          <w:tcPr>
            <w:tcW w:w="0" w:type="auto"/>
            <w:vAlign w:val="center"/>
          </w:tcPr>
          <w:p w14:paraId="7F9574E9" w14:textId="77777777" w:rsidR="00595275" w:rsidRPr="00595275" w:rsidRDefault="00595275" w:rsidP="00595275">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rPr>
              <w:t>Facilitadora</w:t>
            </w:r>
          </w:p>
        </w:tc>
        <w:tc>
          <w:tcPr>
            <w:tcW w:w="0" w:type="auto"/>
            <w:vAlign w:val="center"/>
          </w:tcPr>
          <w:p w14:paraId="23B30183" w14:textId="77777777" w:rsidR="00595275" w:rsidRPr="00595275" w:rsidRDefault="00595275" w:rsidP="00595275">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rPr>
              <w:t>Trabajo individual para la Evaluación general del Curso incluido logro de expectativas</w:t>
            </w:r>
          </w:p>
        </w:tc>
        <w:tc>
          <w:tcPr>
            <w:tcW w:w="0" w:type="auto"/>
            <w:vAlign w:val="center"/>
          </w:tcPr>
          <w:p w14:paraId="254DC39A" w14:textId="77777777" w:rsidR="00595275" w:rsidRPr="00595275" w:rsidRDefault="00595275" w:rsidP="00595275">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u w:val="single"/>
              </w:rPr>
              <w:t>Formulario 3B:</w:t>
            </w:r>
            <w:r w:rsidRPr="00595275">
              <w:rPr>
                <w:rFonts w:ascii="Calibri" w:eastAsia="Times New Roman" w:hAnsi="Calibri" w:cs="Calibri"/>
                <w:sz w:val="22"/>
                <w:szCs w:val="22"/>
              </w:rPr>
              <w:t xml:space="preserve"> Valoración General Esfera NDMA </w:t>
            </w:r>
          </w:p>
        </w:tc>
      </w:tr>
      <w:tr w:rsidR="00595275" w:rsidRPr="00595275" w14:paraId="3B3DB46B" w14:textId="77777777" w:rsidTr="00595275">
        <w:trPr>
          <w:trHeight w:val="113"/>
        </w:trPr>
        <w:tc>
          <w:tcPr>
            <w:tcW w:w="0" w:type="auto"/>
            <w:vMerge/>
            <w:vAlign w:val="center"/>
          </w:tcPr>
          <w:p w14:paraId="7857B3A2" w14:textId="77777777" w:rsidR="00595275" w:rsidRPr="00595275" w:rsidRDefault="00595275" w:rsidP="00595275">
            <w:pPr>
              <w:tabs>
                <w:tab w:val="left" w:pos="5130"/>
                <w:tab w:val="right" w:pos="9100"/>
              </w:tabs>
              <w:ind w:right="45"/>
              <w:jc w:val="center"/>
              <w:rPr>
                <w:rFonts w:ascii="Calibri" w:eastAsia="Times New Roman" w:hAnsi="Calibri" w:cs="Calibri"/>
                <w:sz w:val="22"/>
                <w:szCs w:val="22"/>
              </w:rPr>
            </w:pPr>
          </w:p>
        </w:tc>
        <w:tc>
          <w:tcPr>
            <w:tcW w:w="0" w:type="auto"/>
            <w:shd w:val="clear" w:color="auto" w:fill="FFC000"/>
            <w:vAlign w:val="center"/>
          </w:tcPr>
          <w:p w14:paraId="57934D61" w14:textId="77777777" w:rsidR="00595275" w:rsidRPr="00595275" w:rsidRDefault="00595275" w:rsidP="00595275">
            <w:pPr>
              <w:tabs>
                <w:tab w:val="left" w:pos="5130"/>
                <w:tab w:val="right" w:pos="9100"/>
              </w:tabs>
              <w:ind w:right="45"/>
              <w:jc w:val="center"/>
              <w:rPr>
                <w:rFonts w:ascii="Calibri" w:eastAsia="Times New Roman" w:hAnsi="Calibri" w:cs="Calibri"/>
                <w:sz w:val="22"/>
                <w:szCs w:val="22"/>
              </w:rPr>
            </w:pPr>
            <w:r w:rsidRPr="00595275">
              <w:rPr>
                <w:rFonts w:ascii="Calibri" w:eastAsia="Times New Roman" w:hAnsi="Calibri" w:cs="Calibri"/>
                <w:sz w:val="22"/>
                <w:szCs w:val="22"/>
              </w:rPr>
              <w:t>05’</w:t>
            </w:r>
          </w:p>
        </w:tc>
        <w:tc>
          <w:tcPr>
            <w:tcW w:w="0" w:type="auto"/>
            <w:shd w:val="clear" w:color="auto" w:fill="FFC000"/>
            <w:vAlign w:val="center"/>
          </w:tcPr>
          <w:p w14:paraId="490C6212" w14:textId="77777777" w:rsidR="00595275" w:rsidRPr="00595275" w:rsidRDefault="00595275" w:rsidP="0089422D">
            <w:pPr>
              <w:numPr>
                <w:ilvl w:val="0"/>
                <w:numId w:val="51"/>
              </w:numPr>
              <w:tabs>
                <w:tab w:val="left" w:pos="5130"/>
                <w:tab w:val="right" w:pos="9100"/>
              </w:tabs>
              <w:ind w:right="45"/>
              <w:contextualSpacing/>
              <w:rPr>
                <w:rFonts w:ascii="Calibri" w:eastAsia="Times New Roman" w:hAnsi="Calibri" w:cs="Calibri"/>
                <w:sz w:val="22"/>
                <w:szCs w:val="22"/>
              </w:rPr>
            </w:pPr>
            <w:r w:rsidRPr="00595275">
              <w:rPr>
                <w:rFonts w:ascii="Calibri" w:eastAsia="Times New Roman" w:hAnsi="Calibri" w:cs="Calibri"/>
                <w:sz w:val="22"/>
                <w:szCs w:val="22"/>
              </w:rPr>
              <w:t>Cierre del Curso</w:t>
            </w:r>
          </w:p>
        </w:tc>
        <w:tc>
          <w:tcPr>
            <w:tcW w:w="0" w:type="auto"/>
            <w:vAlign w:val="center"/>
          </w:tcPr>
          <w:p w14:paraId="7B1B3297" w14:textId="77777777" w:rsidR="00595275" w:rsidRPr="00595275" w:rsidRDefault="00595275" w:rsidP="00595275">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rPr>
              <w:t>NDMA</w:t>
            </w:r>
          </w:p>
        </w:tc>
        <w:tc>
          <w:tcPr>
            <w:tcW w:w="0" w:type="auto"/>
            <w:vAlign w:val="center"/>
          </w:tcPr>
          <w:p w14:paraId="5D70B3D4" w14:textId="77777777" w:rsidR="00595275" w:rsidRPr="00595275" w:rsidRDefault="00595275" w:rsidP="00595275">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rPr>
              <w:t>Exposición</w:t>
            </w:r>
          </w:p>
        </w:tc>
        <w:tc>
          <w:tcPr>
            <w:tcW w:w="0" w:type="auto"/>
            <w:vAlign w:val="center"/>
          </w:tcPr>
          <w:p w14:paraId="47AFB849" w14:textId="77777777" w:rsidR="00595275" w:rsidRPr="00595275" w:rsidRDefault="00595275" w:rsidP="00595275">
            <w:pPr>
              <w:tabs>
                <w:tab w:val="left" w:pos="5130"/>
                <w:tab w:val="right" w:pos="9100"/>
              </w:tabs>
              <w:ind w:right="45"/>
              <w:rPr>
                <w:rFonts w:ascii="Calibri" w:eastAsia="Times New Roman" w:hAnsi="Calibri" w:cs="Calibri"/>
                <w:sz w:val="22"/>
                <w:szCs w:val="22"/>
              </w:rPr>
            </w:pPr>
            <w:r w:rsidRPr="00595275">
              <w:rPr>
                <w:rFonts w:ascii="Calibri" w:eastAsia="Times New Roman" w:hAnsi="Calibri" w:cs="Calibri"/>
                <w:sz w:val="22"/>
                <w:szCs w:val="22"/>
              </w:rPr>
              <w:t>Dialogo</w:t>
            </w:r>
          </w:p>
        </w:tc>
      </w:tr>
    </w:tbl>
    <w:p w14:paraId="493F35ED" w14:textId="77777777" w:rsidR="00595275" w:rsidRPr="00595275" w:rsidRDefault="00595275" w:rsidP="00595275">
      <w:pPr>
        <w:jc w:val="both"/>
        <w:rPr>
          <w:rFonts w:ascii="Calibri" w:hAnsi="Calibri" w:cs="Calibri"/>
          <w:bCs/>
          <w:sz w:val="22"/>
        </w:rPr>
      </w:pPr>
    </w:p>
    <w:p w14:paraId="1904A2C3" w14:textId="77777777" w:rsidR="00595275" w:rsidRPr="00595275" w:rsidRDefault="00595275" w:rsidP="00595275">
      <w:pPr>
        <w:spacing w:after="240"/>
        <w:rPr>
          <w:rFonts w:ascii="Calibri" w:hAnsi="Calibri" w:cs="Calibri"/>
          <w:b/>
          <w:color w:val="00A585"/>
          <w:szCs w:val="22"/>
        </w:rPr>
      </w:pPr>
      <w:r w:rsidRPr="00595275">
        <w:rPr>
          <w:rFonts w:ascii="Calibri" w:hAnsi="Calibri" w:cs="Calibri"/>
          <w:b/>
          <w:color w:val="00A585"/>
          <w:szCs w:val="22"/>
        </w:rPr>
        <w:t>DESARROLLO DE ACTIVIDADES DE LA SESION 5</w:t>
      </w:r>
    </w:p>
    <w:p w14:paraId="61E4C843"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A continuación, se describen las actividades de la Sesión 05, conducidas por la Facilitadora según el Cuaderno del Facilitador y apoyado con el Cuaderno del Participante, después de presentar los objetivos de aprendizaje</w:t>
      </w:r>
    </w:p>
    <w:p w14:paraId="20E39FBD" w14:textId="77777777" w:rsidR="00595275" w:rsidRPr="00595275" w:rsidRDefault="00595275" w:rsidP="00595275">
      <w:pPr>
        <w:spacing w:after="240"/>
        <w:jc w:val="both"/>
        <w:rPr>
          <w:rFonts w:ascii="Calibri" w:hAnsi="Calibri" w:cs="Calibri"/>
          <w:b/>
          <w:i/>
          <w:iCs/>
          <w:sz w:val="22"/>
        </w:rPr>
      </w:pPr>
      <w:bookmarkStart w:id="21" w:name="_Hlk92664505"/>
      <w:r w:rsidRPr="00595275">
        <w:rPr>
          <w:rFonts w:ascii="Calibri" w:hAnsi="Calibri" w:cs="Calibri"/>
          <w:b/>
          <w:i/>
          <w:iCs/>
          <w:sz w:val="22"/>
        </w:rPr>
        <w:t>Actividad 14: Valoración del logro de expectativas y Evaluación general del Curso.</w:t>
      </w:r>
    </w:p>
    <w:p w14:paraId="11178875" w14:textId="1960DDFC"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La Facilitadora, realiza un resumen de las Sesiones desarrolladas, remarcando los mensajes claves.</w:t>
      </w:r>
      <w:r w:rsidR="006A7BD1">
        <w:rPr>
          <w:rFonts w:ascii="Calibri" w:hAnsi="Calibri" w:cs="Calibri"/>
          <w:bCs/>
          <w:sz w:val="22"/>
        </w:rPr>
        <w:t xml:space="preserve"> </w:t>
      </w:r>
      <w:r w:rsidRPr="00595275">
        <w:rPr>
          <w:rFonts w:ascii="Calibri" w:hAnsi="Calibri" w:cs="Calibri"/>
          <w:bCs/>
          <w:sz w:val="22"/>
        </w:rPr>
        <w:t>Seguidamente, exhibe las expectativas que los participantes escribieron al inicio del Curso, para que respondan a la pregunta 5. Para la evaluación general del curso la facilitadora comparte en el chat el link para acceder al Formulario 3B: Valoración General Esfera NDMA</w:t>
      </w:r>
    </w:p>
    <w:p w14:paraId="4EDAAD6C" w14:textId="77777777" w:rsidR="00595275" w:rsidRPr="00595275" w:rsidRDefault="00595275" w:rsidP="00595275">
      <w:pPr>
        <w:spacing w:after="240"/>
        <w:jc w:val="both"/>
        <w:rPr>
          <w:rFonts w:ascii="Calibri" w:hAnsi="Calibri" w:cs="Calibri"/>
          <w:bCs/>
          <w:sz w:val="22"/>
        </w:rPr>
      </w:pPr>
      <w:r w:rsidRPr="00595275">
        <w:rPr>
          <w:rFonts w:ascii="Calibri" w:hAnsi="Calibri" w:cs="Calibri"/>
          <w:bCs/>
          <w:sz w:val="22"/>
        </w:rPr>
        <w:t>A su turno, cada participante responde a las preguntas contenidas en el Formulario 3B para realizar la valoración relacionada con la estructura del Módulo, la facilitación y logro de expectativas; incluidas preguntas sobre su participación en futuros Cursos Esfera y de Normas humanitarias</w:t>
      </w:r>
    </w:p>
    <w:p w14:paraId="363BD590"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t>Actividad 15: Cierre del Curso</w:t>
      </w:r>
    </w:p>
    <w:p w14:paraId="307CBA2C" w14:textId="46023CE8" w:rsidR="00595275" w:rsidRPr="00595275" w:rsidRDefault="005C1F7D" w:rsidP="00595275">
      <w:pPr>
        <w:spacing w:after="240"/>
        <w:jc w:val="both"/>
        <w:rPr>
          <w:rFonts w:ascii="Calibri" w:hAnsi="Calibri" w:cs="Calibri"/>
          <w:bCs/>
          <w:sz w:val="22"/>
        </w:rPr>
      </w:pPr>
      <w:r>
        <w:rPr>
          <w:rFonts w:ascii="Calibri" w:hAnsi="Calibri" w:cs="Calibri"/>
          <w:bCs/>
          <w:sz w:val="22"/>
        </w:rPr>
        <w:t>Los</w:t>
      </w:r>
      <w:r w:rsidR="00595275" w:rsidRPr="00595275">
        <w:rPr>
          <w:rFonts w:ascii="Calibri" w:hAnsi="Calibri" w:cs="Calibri"/>
          <w:bCs/>
          <w:sz w:val="22"/>
        </w:rPr>
        <w:t xml:space="preserve"> Representante de la NDMA y del Organizador del Curso, procede</w:t>
      </w:r>
      <w:r>
        <w:rPr>
          <w:rFonts w:ascii="Calibri" w:hAnsi="Calibri" w:cs="Calibri"/>
          <w:bCs/>
          <w:sz w:val="22"/>
        </w:rPr>
        <w:t>n</w:t>
      </w:r>
      <w:r w:rsidR="00595275" w:rsidRPr="00595275">
        <w:rPr>
          <w:rFonts w:ascii="Calibri" w:hAnsi="Calibri" w:cs="Calibri"/>
          <w:bCs/>
          <w:sz w:val="22"/>
        </w:rPr>
        <w:t xml:space="preserve"> al cierre oficial del curso.</w:t>
      </w:r>
    </w:p>
    <w:bookmarkEnd w:id="21"/>
    <w:p w14:paraId="3BFF010D" w14:textId="77777777" w:rsidR="00595275" w:rsidRPr="00595275" w:rsidRDefault="00595275" w:rsidP="00595275">
      <w:pPr>
        <w:spacing w:after="240"/>
        <w:jc w:val="both"/>
        <w:rPr>
          <w:rFonts w:ascii="Calibri" w:hAnsi="Calibri" w:cs="Calibri"/>
          <w:b/>
          <w:color w:val="00A585"/>
          <w:szCs w:val="22"/>
        </w:rPr>
      </w:pPr>
      <w:r w:rsidRPr="00595275">
        <w:rPr>
          <w:rFonts w:ascii="Calibri" w:hAnsi="Calibri" w:cs="Calibri"/>
          <w:b/>
          <w:color w:val="00A585"/>
          <w:szCs w:val="22"/>
        </w:rPr>
        <w:t>EQUIPO Y MATERIALES PARA LA SESION 05</w:t>
      </w:r>
    </w:p>
    <w:tbl>
      <w:tblPr>
        <w:tblW w:w="5138" w:type="pct"/>
        <w:jc w:val="center"/>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0A0" w:firstRow="1" w:lastRow="0" w:firstColumn="1" w:lastColumn="0" w:noHBand="0" w:noVBand="0"/>
      </w:tblPr>
      <w:tblGrid>
        <w:gridCol w:w="9984"/>
      </w:tblGrid>
      <w:tr w:rsidR="00595275" w:rsidRPr="00595275" w14:paraId="40210696" w14:textId="77777777" w:rsidTr="00595275">
        <w:trPr>
          <w:trHeight w:val="297"/>
          <w:jc w:val="center"/>
        </w:trPr>
        <w:tc>
          <w:tcPr>
            <w:tcW w:w="5000" w:type="pct"/>
            <w:shd w:val="clear" w:color="auto" w:fill="auto"/>
            <w:vAlign w:val="center"/>
          </w:tcPr>
          <w:p w14:paraId="40D82C1C" w14:textId="77777777" w:rsidR="00595275" w:rsidRPr="00595275" w:rsidRDefault="00595275" w:rsidP="00595275">
            <w:pPr>
              <w:jc w:val="center"/>
              <w:rPr>
                <w:rFonts w:ascii="Calibri" w:eastAsia="Calibri" w:hAnsi="Calibri" w:cs="Calibri"/>
                <w:b/>
                <w:color w:val="00A585"/>
                <w:sz w:val="22"/>
                <w:szCs w:val="22"/>
                <w:lang w:val="es-ES"/>
              </w:rPr>
            </w:pPr>
            <w:r w:rsidRPr="00595275">
              <w:rPr>
                <w:rFonts w:ascii="Calibri" w:eastAsia="Calibri" w:hAnsi="Calibri" w:cs="Calibri"/>
                <w:b/>
                <w:color w:val="00A585"/>
                <w:sz w:val="22"/>
                <w:szCs w:val="22"/>
                <w:lang w:val="es-ES"/>
              </w:rPr>
              <w:t>Equipos y suministros</w:t>
            </w:r>
          </w:p>
        </w:tc>
      </w:tr>
      <w:tr w:rsidR="00595275" w:rsidRPr="00595275" w14:paraId="64E3C7CE" w14:textId="77777777" w:rsidTr="00595275">
        <w:trPr>
          <w:trHeight w:val="732"/>
          <w:jc w:val="center"/>
        </w:trPr>
        <w:tc>
          <w:tcPr>
            <w:tcW w:w="5000" w:type="pct"/>
            <w:vAlign w:val="center"/>
          </w:tcPr>
          <w:p w14:paraId="4E068F38"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595275">
              <w:rPr>
                <w:rFonts w:ascii="Calibri" w:eastAsia="Times New Roman" w:hAnsi="Calibri" w:cs="Calibri"/>
                <w:bCs/>
                <w:sz w:val="22"/>
                <w:szCs w:val="22"/>
                <w:lang w:val="es-ES" w:eastAsia="es-ES"/>
              </w:rPr>
              <w:t>Plataforma virtual (ZOOM)</w:t>
            </w:r>
          </w:p>
          <w:p w14:paraId="6CB1324E"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595275">
              <w:rPr>
                <w:rFonts w:ascii="Calibri" w:eastAsia="Times New Roman" w:hAnsi="Calibri" w:cs="Calibri"/>
                <w:bCs/>
                <w:sz w:val="22"/>
                <w:szCs w:val="22"/>
                <w:lang w:val="es-ES" w:eastAsia="es-ES"/>
              </w:rPr>
              <w:t>Herramientas sincrónicas (Formulario Google)</w:t>
            </w:r>
          </w:p>
        </w:tc>
      </w:tr>
      <w:tr w:rsidR="00595275" w:rsidRPr="00595275" w14:paraId="53487C6E" w14:textId="77777777" w:rsidTr="00595275">
        <w:trPr>
          <w:trHeight w:val="319"/>
          <w:jc w:val="center"/>
        </w:trPr>
        <w:tc>
          <w:tcPr>
            <w:tcW w:w="5000" w:type="pct"/>
            <w:vAlign w:val="center"/>
          </w:tcPr>
          <w:p w14:paraId="11751237" w14:textId="77777777" w:rsidR="00595275" w:rsidRPr="00595275" w:rsidRDefault="00595275" w:rsidP="00595275">
            <w:pPr>
              <w:autoSpaceDE w:val="0"/>
              <w:autoSpaceDN w:val="0"/>
              <w:adjustRightInd w:val="0"/>
              <w:ind w:left="360"/>
              <w:contextualSpacing/>
              <w:jc w:val="center"/>
              <w:rPr>
                <w:rFonts w:ascii="Calibri" w:eastAsia="MS Gothic" w:hAnsi="Calibri" w:cs="Calibri"/>
                <w:b/>
                <w:sz w:val="22"/>
                <w:szCs w:val="22"/>
                <w:lang w:val="es-ES"/>
              </w:rPr>
            </w:pPr>
            <w:r w:rsidRPr="00595275">
              <w:rPr>
                <w:rFonts w:ascii="Calibri" w:eastAsia="Calibri" w:hAnsi="Calibri" w:cs="Calibri"/>
                <w:b/>
                <w:color w:val="00A585"/>
                <w:sz w:val="22"/>
                <w:szCs w:val="22"/>
                <w:lang w:val="es-ES"/>
              </w:rPr>
              <w:t>Ayudas para el aprendizaje y documentos</w:t>
            </w:r>
          </w:p>
        </w:tc>
      </w:tr>
      <w:tr w:rsidR="00595275" w:rsidRPr="00595275" w14:paraId="7F5A1F85" w14:textId="77777777" w:rsidTr="00595275">
        <w:trPr>
          <w:trHeight w:val="963"/>
          <w:jc w:val="center"/>
        </w:trPr>
        <w:tc>
          <w:tcPr>
            <w:tcW w:w="5000" w:type="pct"/>
            <w:vAlign w:val="center"/>
          </w:tcPr>
          <w:p w14:paraId="1EDA677F"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MS Gothic" w:hAnsi="Calibri" w:cs="Calibri"/>
                <w:sz w:val="22"/>
                <w:szCs w:val="22"/>
                <w:lang w:val="es-ES"/>
              </w:rPr>
            </w:pPr>
            <w:r w:rsidRPr="00595275">
              <w:rPr>
                <w:rFonts w:ascii="Calibri" w:eastAsia="MS Gothic" w:hAnsi="Calibri" w:cs="Calibri"/>
                <w:sz w:val="22"/>
                <w:szCs w:val="22"/>
                <w:lang w:val="es-ES"/>
              </w:rPr>
              <w:t xml:space="preserve">Esta Sesion 05, </w:t>
            </w:r>
            <w:r w:rsidRPr="00595275">
              <w:rPr>
                <w:rFonts w:ascii="Calibri" w:eastAsia="MS Gothic" w:hAnsi="Calibri" w:cs="Calibri"/>
                <w:b/>
                <w:bCs/>
                <w:sz w:val="22"/>
                <w:szCs w:val="22"/>
                <w:lang w:val="es-ES"/>
              </w:rPr>
              <w:t xml:space="preserve">no cuenta con presentación en </w:t>
            </w:r>
            <w:proofErr w:type="spellStart"/>
            <w:r w:rsidRPr="00595275">
              <w:rPr>
                <w:rFonts w:ascii="Calibri" w:eastAsia="MS Gothic" w:hAnsi="Calibri" w:cs="Calibri"/>
                <w:b/>
                <w:bCs/>
                <w:sz w:val="22"/>
                <w:szCs w:val="22"/>
                <w:lang w:val="es-ES"/>
              </w:rPr>
              <w:t>Power</w:t>
            </w:r>
            <w:proofErr w:type="spellEnd"/>
            <w:r w:rsidRPr="00595275">
              <w:rPr>
                <w:rFonts w:ascii="Calibri" w:eastAsia="MS Gothic" w:hAnsi="Calibri" w:cs="Calibri"/>
                <w:b/>
                <w:bCs/>
                <w:sz w:val="22"/>
                <w:szCs w:val="22"/>
                <w:lang w:val="es-ES"/>
              </w:rPr>
              <w:t xml:space="preserve"> Point</w:t>
            </w:r>
            <w:r w:rsidRPr="00595275">
              <w:rPr>
                <w:rFonts w:ascii="Calibri" w:eastAsia="MS Gothic" w:hAnsi="Calibri" w:cs="Calibri"/>
                <w:sz w:val="22"/>
                <w:szCs w:val="22"/>
                <w:lang w:val="es-ES"/>
              </w:rPr>
              <w:t xml:space="preserve"> (PPT)</w:t>
            </w:r>
          </w:p>
          <w:p w14:paraId="3BC13D51" w14:textId="77777777" w:rsidR="00595275" w:rsidRPr="00595275" w:rsidRDefault="00595275" w:rsidP="0089422D">
            <w:pPr>
              <w:numPr>
                <w:ilvl w:val="0"/>
                <w:numId w:val="26"/>
              </w:numPr>
              <w:autoSpaceDE w:val="0"/>
              <w:autoSpaceDN w:val="0"/>
              <w:adjustRightInd w:val="0"/>
              <w:spacing w:after="160" w:line="259" w:lineRule="auto"/>
              <w:contextualSpacing/>
              <w:rPr>
                <w:rFonts w:ascii="Calibri" w:eastAsia="Times New Roman" w:hAnsi="Calibri" w:cs="Calibri"/>
                <w:b/>
                <w:bCs/>
                <w:sz w:val="22"/>
                <w:szCs w:val="22"/>
                <w:lang w:eastAsia="es-ES"/>
              </w:rPr>
            </w:pPr>
            <w:r w:rsidRPr="00595275">
              <w:rPr>
                <w:rFonts w:ascii="Calibri" w:eastAsia="MS Gothic" w:hAnsi="Calibri" w:cs="Calibri"/>
                <w:b/>
                <w:bCs/>
                <w:sz w:val="22"/>
                <w:szCs w:val="22"/>
                <w:lang w:val="es-ES"/>
              </w:rPr>
              <w:t xml:space="preserve">Formulario 3B: Valoración General Esfera NDMA. </w:t>
            </w:r>
            <w:hyperlink r:id="rId93" w:history="1">
              <w:r w:rsidRPr="00595275">
                <w:rPr>
                  <w:rFonts w:ascii="Calibri" w:eastAsia="MS Gothic" w:hAnsi="Calibri" w:cs="Calibri"/>
                  <w:b/>
                  <w:bCs/>
                  <w:color w:val="0563C1"/>
                  <w:sz w:val="22"/>
                  <w:szCs w:val="22"/>
                  <w:u w:val="single"/>
                  <w:lang w:val="es-ES"/>
                </w:rPr>
                <w:t>https://forms.gle/F1r4AZEEHZGZebWk6</w:t>
              </w:r>
            </w:hyperlink>
            <w:r w:rsidRPr="00595275">
              <w:rPr>
                <w:rFonts w:ascii="Calibri" w:eastAsia="MS Gothic" w:hAnsi="Calibri" w:cs="Calibri"/>
                <w:b/>
                <w:bCs/>
                <w:sz w:val="22"/>
                <w:szCs w:val="22"/>
                <w:lang w:val="es-ES"/>
              </w:rPr>
              <w:t xml:space="preserve"> </w:t>
            </w:r>
          </w:p>
        </w:tc>
      </w:tr>
    </w:tbl>
    <w:p w14:paraId="3F781C04" w14:textId="18945728" w:rsidR="00595275" w:rsidRDefault="00595275" w:rsidP="00595275">
      <w:pPr>
        <w:spacing w:after="240"/>
        <w:jc w:val="both"/>
        <w:rPr>
          <w:rFonts w:ascii="Calibri" w:hAnsi="Calibri" w:cs="Calibri"/>
          <w:bCs/>
          <w:sz w:val="10"/>
          <w:szCs w:val="8"/>
        </w:rPr>
      </w:pPr>
    </w:p>
    <w:p w14:paraId="7DD7921A" w14:textId="77777777" w:rsidR="00595275" w:rsidRPr="00595275" w:rsidRDefault="00595275" w:rsidP="00595275">
      <w:pPr>
        <w:spacing w:after="240"/>
        <w:jc w:val="center"/>
        <w:rPr>
          <w:rFonts w:ascii="Calibri" w:hAnsi="Calibri" w:cs="Calibri"/>
          <w:b/>
          <w:color w:val="00A585"/>
          <w:sz w:val="28"/>
          <w:szCs w:val="24"/>
        </w:rPr>
      </w:pPr>
      <w:r w:rsidRPr="00595275">
        <w:rPr>
          <w:rFonts w:ascii="Calibri" w:hAnsi="Calibri" w:cs="Calibri"/>
          <w:b/>
          <w:noProof/>
          <w:color w:val="00A585"/>
          <w:sz w:val="28"/>
          <w:szCs w:val="24"/>
        </w:rPr>
        <mc:AlternateContent>
          <mc:Choice Requires="wps">
            <w:drawing>
              <wp:anchor distT="45720" distB="45720" distL="114300" distR="114300" simplePos="0" relativeHeight="251686912" behindDoc="0" locked="0" layoutInCell="1" allowOverlap="1" wp14:anchorId="0E760AE3" wp14:editId="618C59DD">
                <wp:simplePos x="0" y="0"/>
                <wp:positionH relativeFrom="column">
                  <wp:posOffset>2000250</wp:posOffset>
                </wp:positionH>
                <wp:positionV relativeFrom="paragraph">
                  <wp:posOffset>67310</wp:posOffset>
                </wp:positionV>
                <wp:extent cx="2581275" cy="342900"/>
                <wp:effectExtent l="0" t="0" r="28575" b="19050"/>
                <wp:wrapSquare wrapText="bothSides"/>
                <wp:docPr id="3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9050" cap="flat" cmpd="sng" algn="ctr">
                          <a:solidFill>
                            <a:srgbClr val="FFC000"/>
                          </a:solidFill>
                          <a:prstDash val="solid"/>
                          <a:miter lim="800000"/>
                          <a:headEnd/>
                          <a:tailEnd/>
                        </a:ln>
                        <a:effectLst/>
                      </wps:spPr>
                      <wps:txbx>
                        <w:txbxContent>
                          <w:p w14:paraId="698E3303" w14:textId="77777777" w:rsidR="00716CDC" w:rsidRDefault="00716CDC" w:rsidP="00595275">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760AE3" id="_x0000_s1053" type="#_x0000_t202" style="position:absolute;left:0;text-align:left;margin-left:157.5pt;margin-top:5.3pt;width:203.25pt;height:27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" fillcolor="window" strokecolor="#ffc000" strokeweight="1.5pt">
                <v:textbox>
                  <w:txbxContent>
                    <w:p w14:paraId="698E3303" w14:textId="77777777" w:rsidR="00716CDC" w:rsidRDefault="00716CDC" w:rsidP="00595275">
                      <w:r w:rsidRPr="00BC76C0">
                        <w:rPr>
                          <w:rFonts w:ascii="Calibri" w:hAnsi="Calibri" w:cs="Calibri"/>
                          <w:b/>
                          <w:color w:val="00A585"/>
                          <w:sz w:val="28"/>
                          <w:szCs w:val="24"/>
                        </w:rPr>
                        <w:t>CUADERNO DEL PARTICIPANTE</w:t>
                      </w:r>
                    </w:p>
                  </w:txbxContent>
                </v:textbox>
                <w10:wrap type="square"/>
              </v:shape>
            </w:pict>
          </mc:Fallback>
        </mc:AlternateContent>
      </w:r>
    </w:p>
    <w:p w14:paraId="520CE8AE" w14:textId="77777777" w:rsidR="00595275" w:rsidRPr="00595275" w:rsidRDefault="00595275" w:rsidP="006A7BD1">
      <w:pPr>
        <w:spacing w:line="259" w:lineRule="auto"/>
        <w:jc w:val="both"/>
        <w:rPr>
          <w:rFonts w:ascii="Calibri" w:eastAsia="Times New Roman" w:hAnsi="Calibri" w:cs="Calibri"/>
          <w:b/>
          <w:bCs/>
          <w:color w:val="00A585"/>
          <w:szCs w:val="24"/>
          <w:lang w:eastAsia="es-NI"/>
        </w:rPr>
      </w:pPr>
    </w:p>
    <w:p w14:paraId="54473127" w14:textId="77777777" w:rsidR="00595275" w:rsidRPr="00595275" w:rsidRDefault="00595275" w:rsidP="00595275">
      <w:pPr>
        <w:spacing w:after="160" w:line="259" w:lineRule="auto"/>
        <w:jc w:val="both"/>
        <w:rPr>
          <w:rFonts w:ascii="Calibri" w:eastAsia="Times New Roman" w:hAnsi="Calibri" w:cs="Calibri"/>
          <w:b/>
          <w:bCs/>
          <w:color w:val="00A585"/>
          <w:szCs w:val="24"/>
          <w:lang w:val="es-ES" w:eastAsia="es-NI"/>
        </w:rPr>
      </w:pPr>
      <w:r w:rsidRPr="00595275">
        <w:rPr>
          <w:rFonts w:ascii="Calibri" w:eastAsia="Times New Roman" w:hAnsi="Calibri" w:cs="Calibri"/>
          <w:b/>
          <w:bCs/>
          <w:color w:val="00A585"/>
          <w:szCs w:val="24"/>
          <w:lang w:val="es-ES" w:eastAsia="es-NI"/>
        </w:rPr>
        <w:t>INSTRUCCIONES PARA EL DESARROLO DE LAS ACTIVIDADES</w:t>
      </w:r>
    </w:p>
    <w:p w14:paraId="4A358C1F" w14:textId="77777777" w:rsidR="00595275" w:rsidRPr="00595275" w:rsidRDefault="00595275" w:rsidP="00595275">
      <w:pPr>
        <w:spacing w:after="240"/>
        <w:jc w:val="both"/>
        <w:rPr>
          <w:rFonts w:ascii="Calibri" w:hAnsi="Calibri" w:cs="Calibri"/>
          <w:b/>
          <w:i/>
          <w:iCs/>
          <w:sz w:val="22"/>
        </w:rPr>
      </w:pPr>
      <w:r w:rsidRPr="00595275">
        <w:rPr>
          <w:rFonts w:ascii="Calibri" w:hAnsi="Calibri" w:cs="Calibri"/>
          <w:b/>
          <w:i/>
          <w:iCs/>
          <w:sz w:val="22"/>
        </w:rPr>
        <w:t>Actividad 14: Valoración del logro de expectativas y Evaluación general del Curso.</w:t>
      </w:r>
    </w:p>
    <w:p w14:paraId="034D4AC5" w14:textId="77777777" w:rsidR="00595275" w:rsidRPr="00595275" w:rsidRDefault="00595275" w:rsidP="00595275">
      <w:pPr>
        <w:spacing w:after="240"/>
        <w:jc w:val="both"/>
        <w:rPr>
          <w:rFonts w:ascii="Calibri" w:hAnsi="Calibri" w:cs="Calibri"/>
          <w:bCs/>
          <w:sz w:val="22"/>
          <w:lang w:val="es-ES"/>
        </w:rPr>
      </w:pPr>
      <w:r w:rsidRPr="00595275">
        <w:rPr>
          <w:rFonts w:ascii="Calibri" w:hAnsi="Calibri" w:cs="Calibri"/>
          <w:bCs/>
          <w:sz w:val="22"/>
          <w:lang w:val="es-ES"/>
        </w:rPr>
        <w:t>El participante:</w:t>
      </w:r>
    </w:p>
    <w:p w14:paraId="473A224F" w14:textId="77777777" w:rsidR="00595275" w:rsidRPr="00595275" w:rsidRDefault="00595275" w:rsidP="0089422D">
      <w:pPr>
        <w:numPr>
          <w:ilvl w:val="0"/>
          <w:numId w:val="42"/>
        </w:numPr>
        <w:spacing w:after="240" w:line="259" w:lineRule="auto"/>
        <w:contextualSpacing/>
        <w:jc w:val="both"/>
        <w:rPr>
          <w:rFonts w:ascii="Calibri" w:hAnsi="Calibri" w:cs="Calibri"/>
          <w:bCs/>
          <w:sz w:val="22"/>
          <w:lang w:val="es-ES"/>
        </w:rPr>
      </w:pPr>
      <w:r w:rsidRPr="00595275">
        <w:rPr>
          <w:rFonts w:ascii="Calibri" w:hAnsi="Calibri" w:cs="Calibri"/>
          <w:bCs/>
          <w:sz w:val="22"/>
          <w:lang w:val="es-ES"/>
        </w:rPr>
        <w:lastRenderedPageBreak/>
        <w:t>Accede al Formulario 3B: Valoración General Esfera NDMA, mediante el link colocado en el chat y responde a las preguntas formuladas</w:t>
      </w:r>
    </w:p>
    <w:p w14:paraId="1C431A21" w14:textId="6A59A8C4" w:rsidR="00595275" w:rsidRDefault="00595275" w:rsidP="0089422D">
      <w:pPr>
        <w:numPr>
          <w:ilvl w:val="0"/>
          <w:numId w:val="42"/>
        </w:numPr>
        <w:spacing w:after="240" w:line="259" w:lineRule="auto"/>
        <w:contextualSpacing/>
        <w:jc w:val="both"/>
        <w:rPr>
          <w:rFonts w:ascii="Calibri" w:hAnsi="Calibri" w:cs="Calibri"/>
          <w:bCs/>
          <w:sz w:val="22"/>
        </w:rPr>
      </w:pPr>
      <w:r w:rsidRPr="00595275">
        <w:rPr>
          <w:rFonts w:ascii="Calibri" w:hAnsi="Calibri" w:cs="Calibri"/>
          <w:bCs/>
          <w:sz w:val="22"/>
          <w:lang w:val="es-ES"/>
        </w:rPr>
        <w:t>Para determinar el logro de expectativas (Pregunta 5), debe recordar la o las expectativas escritas al inicio del Curso</w:t>
      </w:r>
      <w:r w:rsidRPr="00595275">
        <w:rPr>
          <w:rFonts w:ascii="Calibri" w:hAnsi="Calibri" w:cs="Calibri"/>
          <w:bCs/>
          <w:sz w:val="22"/>
        </w:rPr>
        <w:t>. Para este propósito, la facilitadora exhibirá las expectativas de los participantes compartidos durante la Sesión 01.</w:t>
      </w:r>
    </w:p>
    <w:p w14:paraId="0CAC519B" w14:textId="77777777" w:rsidR="006A7BD1" w:rsidRPr="00595275" w:rsidRDefault="006A7BD1" w:rsidP="006A7BD1">
      <w:pPr>
        <w:spacing w:after="240" w:line="259" w:lineRule="auto"/>
        <w:ind w:left="360"/>
        <w:contextualSpacing/>
        <w:jc w:val="both"/>
        <w:rPr>
          <w:rFonts w:ascii="Calibri" w:hAnsi="Calibri" w:cs="Calibri"/>
          <w:bCs/>
          <w:sz w:val="22"/>
        </w:rPr>
      </w:pPr>
    </w:p>
    <w:p w14:paraId="2377C5F1" w14:textId="17C46FB0" w:rsidR="0086213C" w:rsidRPr="0086213C" w:rsidRDefault="0086213C" w:rsidP="0086213C">
      <w:pPr>
        <w:spacing w:after="240"/>
        <w:jc w:val="both"/>
        <w:rPr>
          <w:rFonts w:asciiTheme="minorHAnsi" w:hAnsiTheme="minorHAnsi" w:cstheme="minorHAnsi"/>
          <w:b/>
          <w:color w:val="00A585"/>
          <w:szCs w:val="22"/>
        </w:rPr>
      </w:pPr>
      <w:r w:rsidRPr="0086213C">
        <w:rPr>
          <w:rFonts w:asciiTheme="minorHAnsi" w:hAnsiTheme="minorHAnsi" w:cstheme="minorHAnsi"/>
          <w:b/>
          <w:color w:val="00A585"/>
          <w:szCs w:val="22"/>
        </w:rPr>
        <w:t>6.</w:t>
      </w:r>
      <w:r w:rsidRPr="0086213C">
        <w:rPr>
          <w:rFonts w:asciiTheme="minorHAnsi" w:hAnsiTheme="minorHAnsi" w:cstheme="minorHAnsi"/>
          <w:b/>
          <w:color w:val="00A585"/>
          <w:szCs w:val="22"/>
        </w:rPr>
        <w:tab/>
        <w:t xml:space="preserve"> PAQUETE DE CAPACITACIÓN ALTERNATIVA “C”</w:t>
      </w:r>
      <w:r>
        <w:rPr>
          <w:rFonts w:asciiTheme="minorHAnsi" w:hAnsiTheme="minorHAnsi" w:cstheme="minorHAnsi"/>
          <w:b/>
          <w:color w:val="00A585"/>
          <w:szCs w:val="22"/>
        </w:rPr>
        <w:t xml:space="preserve"> (En elaboración)</w:t>
      </w:r>
    </w:p>
    <w:p w14:paraId="11FD540E" w14:textId="4C00246D" w:rsidR="007D14E7" w:rsidRDefault="007D14E7" w:rsidP="009A5BD9">
      <w:pPr>
        <w:numPr>
          <w:ilvl w:val="0"/>
          <w:numId w:val="57"/>
        </w:numPr>
        <w:spacing w:after="240" w:line="259" w:lineRule="auto"/>
        <w:contextualSpacing/>
        <w:jc w:val="both"/>
        <w:rPr>
          <w:rFonts w:ascii="Calibri" w:hAnsi="Calibri" w:cs="Calibri"/>
          <w:b/>
          <w:color w:val="00A585"/>
          <w:szCs w:val="22"/>
        </w:rPr>
      </w:pPr>
      <w:r w:rsidRPr="007D14E7">
        <w:rPr>
          <w:rFonts w:ascii="Calibri" w:hAnsi="Calibri" w:cs="Calibri"/>
          <w:b/>
          <w:color w:val="00A585"/>
          <w:szCs w:val="22"/>
        </w:rPr>
        <w:t>PAQUETE DE CAPACITACIÓN, ALTERNATIVA “C”</w:t>
      </w:r>
    </w:p>
    <w:p w14:paraId="3C8235E0" w14:textId="77777777" w:rsidR="006A7BD1" w:rsidRPr="007D14E7" w:rsidRDefault="006A7BD1" w:rsidP="006A7BD1">
      <w:pPr>
        <w:spacing w:after="240" w:line="259" w:lineRule="auto"/>
        <w:ind w:left="720"/>
        <w:contextualSpacing/>
        <w:jc w:val="both"/>
        <w:rPr>
          <w:rFonts w:ascii="Calibri" w:hAnsi="Calibri" w:cs="Calibri"/>
          <w:b/>
          <w:color w:val="00A585"/>
          <w:szCs w:val="22"/>
        </w:rPr>
      </w:pPr>
    </w:p>
    <w:p w14:paraId="3E8E4DCA" w14:textId="77777777" w:rsidR="007D14E7" w:rsidRPr="007D14E7" w:rsidRDefault="007D14E7" w:rsidP="007D14E7">
      <w:pPr>
        <w:spacing w:after="240"/>
        <w:ind w:left="708"/>
        <w:jc w:val="both"/>
        <w:rPr>
          <w:rFonts w:ascii="Calibri" w:hAnsi="Calibri" w:cs="Calibri"/>
          <w:b/>
          <w:color w:val="00A585"/>
          <w:szCs w:val="22"/>
        </w:rPr>
      </w:pPr>
      <w:r w:rsidRPr="007D14E7">
        <w:rPr>
          <w:rFonts w:ascii="Calibri" w:hAnsi="Calibri" w:cs="Calibri"/>
          <w:b/>
          <w:color w:val="00A585"/>
          <w:szCs w:val="22"/>
        </w:rPr>
        <w:t>6.1. A quien está dirigido el Paquete de capacitación Alternativa “C”</w:t>
      </w:r>
    </w:p>
    <w:p w14:paraId="744B1AC4"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 xml:space="preserve">El Paquete de capacitación Alternativa “C”, está dirigido a los tomadores de decisiones; </w:t>
      </w:r>
      <w:r w:rsidRPr="007D14E7">
        <w:rPr>
          <w:rFonts w:ascii="Calibri" w:hAnsi="Calibri" w:cs="Calibri"/>
          <w:bCs/>
          <w:sz w:val="20"/>
          <w:szCs w:val="18"/>
        </w:rPr>
        <w:t>Autoridades Nacional de Gestión de Desastres (</w:t>
      </w:r>
      <w:r w:rsidRPr="007D14E7">
        <w:rPr>
          <w:rFonts w:ascii="Calibri" w:hAnsi="Calibri" w:cs="Calibri"/>
          <w:bCs/>
          <w:sz w:val="22"/>
        </w:rPr>
        <w:t xml:space="preserve">NDMA), que ya conocen el contenido de Esfera o requieren actualizar sus conocimientos con el Manal Esfera versión 2.018 y trabajan en puestos clave a nivel nacional, departamental o municipal, como ser: Viceministros, Directores Nacionales, Directores Departamental, Directores Municipales; Jefes de Unidades de Gestión de riesgos; tanto de la NDMA como de otras sectores vinculados con Gestión de desastres, como: Ministerio de Educación, Ministerio de Salud, Ministerio de Agricultura y Ganadería, Ministerio de Medio Ambiente, Ministerio de Infraestructura, Ministerio de Planificación y otros. </w:t>
      </w:r>
    </w:p>
    <w:p w14:paraId="004ECFFC"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La Alternativa “C”, ofrece acciones de aplicación de Normas e Indicadores en el Seguimiento y Evaluación y en la Respuesta Humanitaria.</w:t>
      </w:r>
    </w:p>
    <w:p w14:paraId="6A8DB6E8" w14:textId="77777777" w:rsidR="007D14E7" w:rsidRPr="007D14E7" w:rsidRDefault="007D14E7" w:rsidP="007D14E7">
      <w:pPr>
        <w:spacing w:after="240"/>
        <w:ind w:left="708"/>
        <w:jc w:val="both"/>
        <w:rPr>
          <w:rFonts w:ascii="Calibri" w:hAnsi="Calibri" w:cs="Calibri"/>
          <w:b/>
          <w:color w:val="00A585"/>
          <w:szCs w:val="22"/>
        </w:rPr>
      </w:pPr>
      <w:r w:rsidRPr="007D14E7">
        <w:rPr>
          <w:rFonts w:ascii="Calibri" w:hAnsi="Calibri" w:cs="Calibri"/>
          <w:b/>
          <w:color w:val="00A585"/>
          <w:szCs w:val="22"/>
        </w:rPr>
        <w:t>6.2. Perfil del participante</w:t>
      </w:r>
    </w:p>
    <w:p w14:paraId="59AEE39C"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Los participantes, deben:</w:t>
      </w:r>
    </w:p>
    <w:p w14:paraId="255EAD2B" w14:textId="77777777" w:rsidR="007D14E7" w:rsidRPr="007D14E7" w:rsidRDefault="007D14E7" w:rsidP="007D14E7">
      <w:pPr>
        <w:numPr>
          <w:ilvl w:val="0"/>
          <w:numId w:val="20"/>
        </w:numPr>
        <w:spacing w:after="240" w:line="259" w:lineRule="auto"/>
        <w:ind w:left="360"/>
        <w:contextualSpacing/>
        <w:jc w:val="both"/>
        <w:rPr>
          <w:rFonts w:ascii="Calibri" w:hAnsi="Calibri" w:cs="Calibri"/>
          <w:bCs/>
          <w:sz w:val="22"/>
        </w:rPr>
      </w:pPr>
      <w:r w:rsidRPr="007D14E7">
        <w:rPr>
          <w:rFonts w:ascii="Calibri" w:hAnsi="Calibri" w:cs="Calibri"/>
          <w:bCs/>
          <w:sz w:val="22"/>
        </w:rPr>
        <w:t>Conocer el contenido del Manual Esfera</w:t>
      </w:r>
    </w:p>
    <w:p w14:paraId="3C2607C3" w14:textId="77777777" w:rsidR="007D14E7" w:rsidRPr="007D14E7" w:rsidRDefault="007D14E7" w:rsidP="007D14E7">
      <w:pPr>
        <w:numPr>
          <w:ilvl w:val="0"/>
          <w:numId w:val="20"/>
        </w:numPr>
        <w:spacing w:after="240" w:line="259" w:lineRule="auto"/>
        <w:ind w:left="360"/>
        <w:contextualSpacing/>
        <w:jc w:val="both"/>
        <w:rPr>
          <w:rFonts w:ascii="Calibri" w:hAnsi="Calibri" w:cs="Calibri"/>
          <w:bCs/>
          <w:sz w:val="22"/>
        </w:rPr>
      </w:pPr>
      <w:r w:rsidRPr="007D14E7">
        <w:rPr>
          <w:rFonts w:ascii="Calibri" w:hAnsi="Calibri" w:cs="Calibri"/>
          <w:bCs/>
          <w:sz w:val="22"/>
        </w:rPr>
        <w:t>Tener experiencia en acciones humanitarias, como: prevención, mitigación, preparación, respuesta, rehabilitación y reconstrucción (No excluyente)</w:t>
      </w:r>
    </w:p>
    <w:p w14:paraId="1A04A613" w14:textId="77777777" w:rsidR="007D14E7" w:rsidRPr="007D14E7" w:rsidRDefault="007D14E7" w:rsidP="007D14E7">
      <w:pPr>
        <w:numPr>
          <w:ilvl w:val="0"/>
          <w:numId w:val="20"/>
        </w:numPr>
        <w:spacing w:after="240" w:line="259" w:lineRule="auto"/>
        <w:ind w:left="360"/>
        <w:contextualSpacing/>
        <w:jc w:val="both"/>
        <w:rPr>
          <w:rFonts w:ascii="Calibri" w:hAnsi="Calibri" w:cs="Calibri"/>
          <w:bCs/>
          <w:sz w:val="22"/>
        </w:rPr>
      </w:pPr>
      <w:r w:rsidRPr="007D14E7">
        <w:rPr>
          <w:rFonts w:ascii="Calibri" w:hAnsi="Calibri" w:cs="Calibri"/>
          <w:bCs/>
          <w:sz w:val="22"/>
        </w:rPr>
        <w:t xml:space="preserve">Contar con experiencia en la inclusión de temas relevantes, en políticas institucionales de sus países; </w:t>
      </w:r>
    </w:p>
    <w:p w14:paraId="3F63DF66" w14:textId="77777777" w:rsidR="007D14E7" w:rsidRPr="007D14E7" w:rsidRDefault="007D14E7" w:rsidP="007D14E7">
      <w:pPr>
        <w:numPr>
          <w:ilvl w:val="0"/>
          <w:numId w:val="20"/>
        </w:numPr>
        <w:spacing w:after="240" w:line="259" w:lineRule="auto"/>
        <w:ind w:left="360"/>
        <w:contextualSpacing/>
        <w:jc w:val="both"/>
        <w:rPr>
          <w:rFonts w:ascii="Calibri" w:hAnsi="Calibri" w:cs="Calibri"/>
          <w:bCs/>
          <w:sz w:val="22"/>
        </w:rPr>
      </w:pPr>
      <w:r w:rsidRPr="007D14E7">
        <w:rPr>
          <w:rFonts w:ascii="Calibri" w:hAnsi="Calibri" w:cs="Calibri"/>
          <w:bCs/>
          <w:sz w:val="22"/>
        </w:rPr>
        <w:t>Tener conocimientos y prácticas para aplicar herramientas sincrónicas, en capacitaciones virtuales</w:t>
      </w:r>
    </w:p>
    <w:p w14:paraId="757E243E" w14:textId="195A0284" w:rsidR="007D14E7" w:rsidRDefault="007D14E7" w:rsidP="007D14E7">
      <w:pPr>
        <w:numPr>
          <w:ilvl w:val="0"/>
          <w:numId w:val="20"/>
        </w:numPr>
        <w:spacing w:after="240" w:line="259" w:lineRule="auto"/>
        <w:ind w:left="360"/>
        <w:contextualSpacing/>
        <w:jc w:val="both"/>
        <w:rPr>
          <w:rFonts w:ascii="Calibri" w:hAnsi="Calibri" w:cs="Calibri"/>
          <w:bCs/>
          <w:sz w:val="22"/>
        </w:rPr>
      </w:pPr>
      <w:r w:rsidRPr="007D14E7">
        <w:rPr>
          <w:rFonts w:ascii="Calibri" w:hAnsi="Calibri" w:cs="Calibri"/>
          <w:bCs/>
          <w:sz w:val="22"/>
        </w:rPr>
        <w:t>Manifestar interés para difundir las Normas humanitarias, a nivel nacional y local; principalmente entre el personal jerárquico y operativo de su dependencia.</w:t>
      </w:r>
    </w:p>
    <w:p w14:paraId="2D1F3475" w14:textId="77777777" w:rsidR="006A7BD1" w:rsidRPr="007D14E7" w:rsidRDefault="006A7BD1" w:rsidP="006A7BD1">
      <w:pPr>
        <w:spacing w:after="240" w:line="259" w:lineRule="auto"/>
        <w:ind w:left="360"/>
        <w:contextualSpacing/>
        <w:jc w:val="both"/>
        <w:rPr>
          <w:rFonts w:ascii="Calibri" w:hAnsi="Calibri" w:cs="Calibri"/>
          <w:bCs/>
          <w:sz w:val="22"/>
        </w:rPr>
      </w:pPr>
    </w:p>
    <w:p w14:paraId="034156B6" w14:textId="77777777" w:rsidR="007D14E7" w:rsidRPr="007D14E7" w:rsidRDefault="007D14E7" w:rsidP="007D14E7">
      <w:pPr>
        <w:spacing w:after="240"/>
        <w:ind w:left="708"/>
        <w:jc w:val="both"/>
        <w:rPr>
          <w:rFonts w:ascii="Calibri" w:hAnsi="Calibri" w:cs="Calibri"/>
          <w:b/>
          <w:color w:val="00A585"/>
          <w:szCs w:val="22"/>
        </w:rPr>
      </w:pPr>
      <w:r w:rsidRPr="007D14E7">
        <w:rPr>
          <w:rFonts w:ascii="Calibri" w:hAnsi="Calibri" w:cs="Calibri"/>
          <w:b/>
          <w:color w:val="00A585"/>
          <w:szCs w:val="22"/>
        </w:rPr>
        <w:t>6.3. Requisitos de participación</w:t>
      </w:r>
    </w:p>
    <w:p w14:paraId="7CA84514"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Los participantes, deben:</w:t>
      </w:r>
    </w:p>
    <w:p w14:paraId="5E6EFC9D" w14:textId="77777777" w:rsidR="007D14E7" w:rsidRPr="007D14E7" w:rsidRDefault="007D14E7" w:rsidP="007D14E7">
      <w:pPr>
        <w:numPr>
          <w:ilvl w:val="0"/>
          <w:numId w:val="21"/>
        </w:numPr>
        <w:spacing w:after="240" w:line="259" w:lineRule="auto"/>
        <w:contextualSpacing/>
        <w:jc w:val="both"/>
        <w:rPr>
          <w:rFonts w:ascii="Calibri" w:hAnsi="Calibri" w:cs="Calibri"/>
          <w:bCs/>
          <w:sz w:val="22"/>
        </w:rPr>
      </w:pPr>
      <w:r w:rsidRPr="007D14E7">
        <w:rPr>
          <w:rFonts w:ascii="Calibri" w:hAnsi="Calibri" w:cs="Calibri"/>
          <w:bCs/>
          <w:sz w:val="22"/>
        </w:rPr>
        <w:t>Registrarse en el curso de capacitación, manifestando su plena participación</w:t>
      </w:r>
    </w:p>
    <w:p w14:paraId="62DDF69D" w14:textId="77777777" w:rsidR="007D14E7" w:rsidRPr="007D14E7" w:rsidRDefault="007D14E7" w:rsidP="007D14E7">
      <w:pPr>
        <w:numPr>
          <w:ilvl w:val="0"/>
          <w:numId w:val="21"/>
        </w:numPr>
        <w:spacing w:after="240" w:line="259" w:lineRule="auto"/>
        <w:contextualSpacing/>
        <w:jc w:val="both"/>
        <w:rPr>
          <w:rFonts w:ascii="Calibri" w:hAnsi="Calibri" w:cs="Calibri"/>
          <w:bCs/>
          <w:sz w:val="22"/>
        </w:rPr>
      </w:pPr>
      <w:r w:rsidRPr="007D14E7">
        <w:rPr>
          <w:rFonts w:ascii="Calibri" w:hAnsi="Calibri" w:cs="Calibri"/>
          <w:bCs/>
          <w:sz w:val="22"/>
        </w:rPr>
        <w:t>Disponer de al menos 4 horas para participar en el desarrollo de las actividades sincrónicas en la modalidad virtual y de al menos 1 hora para las actividades asincrónicas, relacionadas con las lecturas previas.</w:t>
      </w:r>
    </w:p>
    <w:p w14:paraId="784ACE3B" w14:textId="77777777" w:rsidR="007D14E7" w:rsidRPr="007D14E7" w:rsidRDefault="007D14E7" w:rsidP="007D14E7">
      <w:pPr>
        <w:numPr>
          <w:ilvl w:val="0"/>
          <w:numId w:val="21"/>
        </w:numPr>
        <w:spacing w:after="240" w:line="259" w:lineRule="auto"/>
        <w:contextualSpacing/>
        <w:jc w:val="both"/>
        <w:rPr>
          <w:rFonts w:ascii="Calibri" w:hAnsi="Calibri" w:cs="Calibri"/>
          <w:bCs/>
          <w:sz w:val="22"/>
        </w:rPr>
      </w:pPr>
      <w:r w:rsidRPr="007D14E7">
        <w:rPr>
          <w:rFonts w:ascii="Calibri" w:hAnsi="Calibri" w:cs="Calibri"/>
          <w:bCs/>
          <w:sz w:val="22"/>
        </w:rPr>
        <w:t>Contar con un registro de actores con quienes coordina sus acciones de desarrollo, incidencia y de acciones humanitarias</w:t>
      </w:r>
    </w:p>
    <w:p w14:paraId="68D6AE88" w14:textId="77777777" w:rsidR="007D14E7" w:rsidRPr="007D14E7" w:rsidRDefault="007D14E7" w:rsidP="007D14E7">
      <w:pPr>
        <w:numPr>
          <w:ilvl w:val="0"/>
          <w:numId w:val="21"/>
        </w:numPr>
        <w:spacing w:after="240" w:line="259" w:lineRule="auto"/>
        <w:contextualSpacing/>
        <w:jc w:val="both"/>
        <w:rPr>
          <w:rFonts w:ascii="Calibri" w:hAnsi="Calibri" w:cs="Calibri"/>
          <w:bCs/>
          <w:sz w:val="22"/>
        </w:rPr>
      </w:pPr>
      <w:r w:rsidRPr="007D14E7">
        <w:rPr>
          <w:rFonts w:ascii="Calibri" w:hAnsi="Calibri" w:cs="Calibri"/>
          <w:bCs/>
          <w:sz w:val="22"/>
        </w:rPr>
        <w:t>Contar con experiencia y practica en la aplicación de herramientas sincrónicas, como ser: Jamboard, Kahoot, Mentimeter y otros.</w:t>
      </w:r>
    </w:p>
    <w:p w14:paraId="0EF2966A" w14:textId="374655AA" w:rsidR="007D14E7" w:rsidRDefault="007D14E7" w:rsidP="007D14E7">
      <w:pPr>
        <w:numPr>
          <w:ilvl w:val="0"/>
          <w:numId w:val="21"/>
        </w:numPr>
        <w:spacing w:after="240" w:line="259" w:lineRule="auto"/>
        <w:contextualSpacing/>
        <w:jc w:val="both"/>
        <w:rPr>
          <w:rFonts w:ascii="Calibri" w:hAnsi="Calibri" w:cs="Calibri"/>
          <w:bCs/>
          <w:sz w:val="22"/>
        </w:rPr>
      </w:pPr>
      <w:r w:rsidRPr="007D14E7">
        <w:rPr>
          <w:rFonts w:ascii="Calibri" w:hAnsi="Calibri" w:cs="Calibri"/>
          <w:bCs/>
          <w:sz w:val="22"/>
        </w:rPr>
        <w:t>Proponer al menos una actividad de difusión, para compartir lo aprendido en el Curso entre el personal de su dependencia o entre el personal del nivel, nacional, departamental o municipal</w:t>
      </w:r>
      <w:r w:rsidR="006A7BD1">
        <w:rPr>
          <w:rFonts w:ascii="Calibri" w:hAnsi="Calibri" w:cs="Calibri"/>
          <w:bCs/>
          <w:sz w:val="22"/>
        </w:rPr>
        <w:t>.</w:t>
      </w:r>
    </w:p>
    <w:p w14:paraId="0B810F6B" w14:textId="77777777" w:rsidR="007D14E7" w:rsidRPr="007D14E7" w:rsidRDefault="007D14E7" w:rsidP="007D14E7">
      <w:pPr>
        <w:spacing w:after="240"/>
        <w:ind w:left="708"/>
        <w:jc w:val="both"/>
        <w:rPr>
          <w:rFonts w:ascii="Calibri" w:hAnsi="Calibri" w:cs="Calibri"/>
          <w:b/>
          <w:color w:val="00A585"/>
          <w:szCs w:val="22"/>
        </w:rPr>
      </w:pPr>
      <w:r w:rsidRPr="007D14E7">
        <w:rPr>
          <w:rFonts w:ascii="Calibri" w:hAnsi="Calibri" w:cs="Calibri"/>
          <w:b/>
          <w:color w:val="00A585"/>
          <w:szCs w:val="22"/>
        </w:rPr>
        <w:lastRenderedPageBreak/>
        <w:t>6.4. Objetivo general de la capacitación “C”</w:t>
      </w:r>
    </w:p>
    <w:p w14:paraId="382B0E67" w14:textId="63E33FB4"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“Promover la integración del enfoque humanitario en las acciones de las NDMA, mediante la reflexión sobre los acuerdos y compromisos establecidos en las Normas humanitarias, con el fin de fortalecer el liderazgo de las NDMA en los espacios de coordinación e incidencia humanitaria; incentivando el uso de Normas e Indicadores del Manual Esfera, en el monitoreo y evaluación de la preparación, respuesta humanitaria y reconstrucción”.</w:t>
      </w:r>
    </w:p>
    <w:p w14:paraId="66D46327" w14:textId="77777777" w:rsidR="007D14E7" w:rsidRPr="007D14E7" w:rsidRDefault="007D14E7" w:rsidP="007D14E7">
      <w:pPr>
        <w:spacing w:after="240"/>
        <w:ind w:left="708"/>
        <w:jc w:val="both"/>
        <w:rPr>
          <w:rFonts w:ascii="Calibri" w:hAnsi="Calibri" w:cs="Calibri"/>
          <w:b/>
          <w:color w:val="00A585"/>
          <w:szCs w:val="22"/>
        </w:rPr>
      </w:pPr>
      <w:r w:rsidRPr="007D14E7">
        <w:rPr>
          <w:rFonts w:ascii="Calibri" w:hAnsi="Calibri" w:cs="Calibri"/>
          <w:b/>
          <w:color w:val="00A585"/>
          <w:szCs w:val="22"/>
        </w:rPr>
        <w:t>6.5. Objetivos de aprendizaje</w:t>
      </w:r>
    </w:p>
    <w:p w14:paraId="7CECB1EC" w14:textId="77777777" w:rsidR="007D14E7" w:rsidRPr="007D14E7" w:rsidRDefault="007D14E7" w:rsidP="007D14E7">
      <w:pPr>
        <w:spacing w:after="240"/>
        <w:jc w:val="both"/>
        <w:rPr>
          <w:rFonts w:ascii="Calibri" w:hAnsi="Calibri" w:cs="Calibri"/>
          <w:b/>
          <w:sz w:val="22"/>
        </w:rPr>
      </w:pPr>
      <w:r w:rsidRPr="007D14E7">
        <w:rPr>
          <w:rFonts w:ascii="Calibri" w:hAnsi="Calibri" w:cs="Calibri"/>
          <w:bCs/>
          <w:sz w:val="22"/>
        </w:rPr>
        <w:t xml:space="preserve">A la conclusión del Módulo de Capacitación, los participantes </w:t>
      </w:r>
      <w:r w:rsidRPr="007D14E7">
        <w:rPr>
          <w:rFonts w:ascii="Calibri" w:hAnsi="Calibri" w:cs="Calibri"/>
          <w:b/>
          <w:sz w:val="22"/>
        </w:rPr>
        <w:t>estarán en capacidad de:</w:t>
      </w:r>
    </w:p>
    <w:p w14:paraId="1F729403" w14:textId="77777777" w:rsidR="007D14E7" w:rsidRPr="00F9470E" w:rsidRDefault="007D14E7" w:rsidP="00F9470E">
      <w:pPr>
        <w:pStyle w:val="Prrafodelista"/>
        <w:numPr>
          <w:ilvl w:val="0"/>
          <w:numId w:val="68"/>
        </w:numPr>
        <w:spacing w:after="240" w:line="259" w:lineRule="auto"/>
        <w:jc w:val="both"/>
        <w:rPr>
          <w:rFonts w:ascii="Calibri" w:hAnsi="Calibri" w:cs="Calibri"/>
          <w:bCs/>
          <w:sz w:val="22"/>
        </w:rPr>
      </w:pPr>
      <w:r w:rsidRPr="00F9470E">
        <w:rPr>
          <w:rFonts w:ascii="Calibri" w:hAnsi="Calibri" w:cs="Calibri"/>
          <w:bCs/>
          <w:sz w:val="22"/>
        </w:rPr>
        <w:t>Analizar el contexto humanitario del país y sus vínculos con el Marco Normativo Internacional</w:t>
      </w:r>
    </w:p>
    <w:p w14:paraId="09A4F283" w14:textId="77777777" w:rsidR="007D14E7" w:rsidRPr="00F9470E" w:rsidRDefault="007D14E7" w:rsidP="00F9470E">
      <w:pPr>
        <w:pStyle w:val="Prrafodelista"/>
        <w:numPr>
          <w:ilvl w:val="0"/>
          <w:numId w:val="68"/>
        </w:numPr>
        <w:spacing w:after="240" w:line="259" w:lineRule="auto"/>
        <w:jc w:val="both"/>
        <w:rPr>
          <w:rFonts w:ascii="Calibri" w:hAnsi="Calibri" w:cs="Calibri"/>
          <w:bCs/>
          <w:sz w:val="22"/>
        </w:rPr>
      </w:pPr>
      <w:r w:rsidRPr="00F9470E">
        <w:rPr>
          <w:rFonts w:ascii="Calibri" w:hAnsi="Calibri" w:cs="Calibri"/>
          <w:bCs/>
          <w:sz w:val="22"/>
        </w:rPr>
        <w:t>Explicar de manera concisa, la filosofía central de Esfera y su importancia en las acciones humanitarias</w:t>
      </w:r>
    </w:p>
    <w:p w14:paraId="17F840A4" w14:textId="77777777" w:rsidR="007D14E7" w:rsidRPr="00F9470E" w:rsidRDefault="007D14E7" w:rsidP="00F9470E">
      <w:pPr>
        <w:pStyle w:val="Prrafodelista"/>
        <w:numPr>
          <w:ilvl w:val="0"/>
          <w:numId w:val="68"/>
        </w:numPr>
        <w:spacing w:after="240" w:line="259" w:lineRule="auto"/>
        <w:jc w:val="both"/>
        <w:rPr>
          <w:rFonts w:ascii="Calibri" w:hAnsi="Calibri" w:cs="Calibri"/>
          <w:bCs/>
          <w:sz w:val="22"/>
        </w:rPr>
      </w:pPr>
      <w:r w:rsidRPr="00F9470E">
        <w:rPr>
          <w:rFonts w:ascii="Calibri" w:hAnsi="Calibri" w:cs="Calibri"/>
          <w:bCs/>
          <w:sz w:val="22"/>
        </w:rPr>
        <w:t>Navegar por la estructura y componentes del Manual Esfera como un usuario informado</w:t>
      </w:r>
    </w:p>
    <w:p w14:paraId="29D49E22" w14:textId="77777777" w:rsidR="007D14E7" w:rsidRPr="00F9470E" w:rsidRDefault="007D14E7" w:rsidP="00F9470E">
      <w:pPr>
        <w:pStyle w:val="Prrafodelista"/>
        <w:numPr>
          <w:ilvl w:val="0"/>
          <w:numId w:val="68"/>
        </w:numPr>
        <w:spacing w:after="240" w:line="259" w:lineRule="auto"/>
        <w:jc w:val="both"/>
        <w:rPr>
          <w:rFonts w:ascii="Calibri" w:hAnsi="Calibri" w:cs="Calibri"/>
          <w:bCs/>
          <w:sz w:val="22"/>
        </w:rPr>
      </w:pPr>
      <w:r w:rsidRPr="00F9470E">
        <w:rPr>
          <w:rFonts w:ascii="Calibri" w:hAnsi="Calibri" w:cs="Calibri"/>
          <w:bCs/>
          <w:sz w:val="22"/>
        </w:rPr>
        <w:t>Utilizar el Código de Conducta para orientar la respuesta humanitaria de acuerdo a la política local, con base en derechos y responsabilidades humanitarias</w:t>
      </w:r>
    </w:p>
    <w:p w14:paraId="5CC34DED" w14:textId="77777777" w:rsidR="007D14E7" w:rsidRPr="00F9470E" w:rsidRDefault="007D14E7" w:rsidP="00F9470E">
      <w:pPr>
        <w:pStyle w:val="Prrafodelista"/>
        <w:numPr>
          <w:ilvl w:val="0"/>
          <w:numId w:val="68"/>
        </w:numPr>
        <w:spacing w:after="240" w:line="259" w:lineRule="auto"/>
        <w:jc w:val="both"/>
        <w:rPr>
          <w:rFonts w:ascii="Calibri" w:hAnsi="Calibri" w:cs="Calibri"/>
          <w:bCs/>
          <w:sz w:val="22"/>
        </w:rPr>
      </w:pPr>
      <w:r w:rsidRPr="00F9470E">
        <w:rPr>
          <w:rFonts w:ascii="Calibri" w:hAnsi="Calibri" w:cs="Calibri"/>
          <w:bCs/>
          <w:sz w:val="22"/>
        </w:rPr>
        <w:t xml:space="preserve">Identificar los nueve compromisos de la NHE para el Monitoreo y Evaluación de la acción humanitaria orientada a mejorar la calidad y a promover la rendición de cuentas, </w:t>
      </w:r>
    </w:p>
    <w:p w14:paraId="4B915331" w14:textId="77777777" w:rsidR="007D14E7" w:rsidRPr="00F9470E" w:rsidRDefault="007D14E7" w:rsidP="00F9470E">
      <w:pPr>
        <w:pStyle w:val="Prrafodelista"/>
        <w:numPr>
          <w:ilvl w:val="0"/>
          <w:numId w:val="68"/>
        </w:numPr>
        <w:spacing w:after="240" w:line="259" w:lineRule="auto"/>
        <w:jc w:val="both"/>
        <w:rPr>
          <w:rFonts w:ascii="Calibri" w:hAnsi="Calibri" w:cs="Calibri"/>
          <w:bCs/>
          <w:sz w:val="22"/>
        </w:rPr>
      </w:pPr>
      <w:r w:rsidRPr="00F9470E">
        <w:rPr>
          <w:rFonts w:ascii="Calibri" w:hAnsi="Calibri" w:cs="Calibri"/>
          <w:bCs/>
          <w:sz w:val="22"/>
        </w:rPr>
        <w:t>Aplicar Normas e Indicadores Esfera en la respuesta humanitaria, mediante estudios de caso.</w:t>
      </w:r>
    </w:p>
    <w:p w14:paraId="21314D54" w14:textId="77777777" w:rsidR="007D14E7" w:rsidRPr="00F9470E" w:rsidRDefault="007D14E7" w:rsidP="00F9470E">
      <w:pPr>
        <w:pStyle w:val="Prrafodelista"/>
        <w:numPr>
          <w:ilvl w:val="0"/>
          <w:numId w:val="68"/>
        </w:numPr>
        <w:spacing w:after="240" w:line="259" w:lineRule="auto"/>
        <w:jc w:val="both"/>
        <w:rPr>
          <w:rFonts w:ascii="Calibri" w:hAnsi="Calibri" w:cs="Calibri"/>
          <w:bCs/>
          <w:sz w:val="22"/>
        </w:rPr>
      </w:pPr>
      <w:r w:rsidRPr="00F9470E">
        <w:rPr>
          <w:rFonts w:ascii="Calibri" w:hAnsi="Calibri" w:cs="Calibri"/>
          <w:bCs/>
          <w:sz w:val="22"/>
        </w:rPr>
        <w:t>Proponer un Plan para la difusión de las Normas Humanitarias, en el Monitoreo y Evaluación de la Respuesta Humanitaria</w:t>
      </w:r>
    </w:p>
    <w:p w14:paraId="1ED7C427" w14:textId="77777777" w:rsidR="007D14E7" w:rsidRPr="007D14E7" w:rsidRDefault="007D14E7" w:rsidP="007D14E7">
      <w:pPr>
        <w:spacing w:after="240"/>
        <w:ind w:left="732"/>
        <w:jc w:val="both"/>
        <w:rPr>
          <w:rFonts w:ascii="Calibri" w:hAnsi="Calibri" w:cs="Calibri"/>
          <w:b/>
          <w:color w:val="00A585"/>
          <w:szCs w:val="22"/>
        </w:rPr>
      </w:pPr>
      <w:r w:rsidRPr="007D14E7">
        <w:rPr>
          <w:rFonts w:ascii="Calibri" w:hAnsi="Calibri" w:cs="Calibri"/>
          <w:b/>
          <w:color w:val="00A585"/>
          <w:szCs w:val="22"/>
        </w:rPr>
        <w:t>6.6. Agenda del Paquete de capacitación Alternativa “C”</w:t>
      </w:r>
    </w:p>
    <w:p w14:paraId="568CC856"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 xml:space="preserve">En el </w:t>
      </w:r>
      <w:r w:rsidRPr="007D14E7">
        <w:rPr>
          <w:rFonts w:ascii="Calibri" w:hAnsi="Calibri" w:cs="Calibri"/>
          <w:b/>
          <w:sz w:val="22"/>
        </w:rPr>
        <w:t>Cuadro 5</w:t>
      </w:r>
      <w:r w:rsidRPr="007D14E7">
        <w:rPr>
          <w:rFonts w:ascii="Calibri" w:hAnsi="Calibri" w:cs="Calibri"/>
          <w:bCs/>
          <w:sz w:val="22"/>
        </w:rPr>
        <w:t>, se presenta la Agenda, correspondiente al Paquete de capacitación, Alternativa “C”</w:t>
      </w:r>
    </w:p>
    <w:p w14:paraId="71EE5F9C" w14:textId="2B3FE1CA" w:rsidR="007D14E7" w:rsidRPr="007D14E7" w:rsidRDefault="007D14E7" w:rsidP="007D14E7">
      <w:pPr>
        <w:jc w:val="center"/>
        <w:rPr>
          <w:rFonts w:ascii="Calibri" w:hAnsi="Calibri" w:cs="Calibri"/>
          <w:b/>
          <w:color w:val="00A585"/>
          <w:sz w:val="22"/>
        </w:rPr>
      </w:pPr>
      <w:r w:rsidRPr="007D14E7">
        <w:rPr>
          <w:rFonts w:ascii="Calibri" w:hAnsi="Calibri" w:cs="Calibri"/>
          <w:b/>
          <w:color w:val="00A585"/>
          <w:sz w:val="22"/>
        </w:rPr>
        <w:t xml:space="preserve">Cuadro 5: Agenda de la Alternativa </w:t>
      </w:r>
      <w:r w:rsidR="00FB1F41">
        <w:rPr>
          <w:rFonts w:ascii="Calibri" w:hAnsi="Calibri" w:cs="Calibri"/>
          <w:b/>
          <w:color w:val="00A585"/>
          <w:sz w:val="22"/>
        </w:rPr>
        <w:t>“</w:t>
      </w:r>
      <w:r w:rsidRPr="007D14E7">
        <w:rPr>
          <w:rFonts w:ascii="Calibri" w:hAnsi="Calibri" w:cs="Calibri"/>
          <w:b/>
          <w:color w:val="00A585"/>
          <w:sz w:val="22"/>
        </w:rPr>
        <w:t>C</w:t>
      </w:r>
      <w:r w:rsidR="00FB1F41">
        <w:rPr>
          <w:rFonts w:ascii="Calibri" w:hAnsi="Calibri" w:cs="Calibri"/>
          <w:b/>
          <w:color w:val="00A585"/>
          <w:sz w:val="22"/>
        </w:rPr>
        <w:t>”</w:t>
      </w:r>
      <w:r w:rsidRPr="007D14E7">
        <w:rPr>
          <w:rFonts w:ascii="Calibri" w:hAnsi="Calibri" w:cs="Calibri"/>
          <w:b/>
          <w:color w:val="00A585"/>
          <w:sz w:val="22"/>
        </w:rPr>
        <w:t>, en Modalidad virtual</w:t>
      </w:r>
    </w:p>
    <w:tbl>
      <w:tblPr>
        <w:tblStyle w:val="Tablaconcuadrcula3"/>
        <w:tblW w:w="0" w:type="auto"/>
        <w:tblLook w:val="04A0" w:firstRow="1" w:lastRow="0" w:firstColumn="1" w:lastColumn="0" w:noHBand="0" w:noVBand="1"/>
      </w:tblPr>
      <w:tblGrid>
        <w:gridCol w:w="1250"/>
        <w:gridCol w:w="1118"/>
        <w:gridCol w:w="7368"/>
      </w:tblGrid>
      <w:tr w:rsidR="007D14E7" w:rsidRPr="007D14E7" w14:paraId="50B4317A" w14:textId="77777777" w:rsidTr="00EB2DE2">
        <w:trPr>
          <w:trHeight w:val="476"/>
        </w:trPr>
        <w:tc>
          <w:tcPr>
            <w:tcW w:w="0" w:type="auto"/>
            <w:shd w:val="clear" w:color="auto" w:fill="92D050"/>
            <w:vAlign w:val="center"/>
          </w:tcPr>
          <w:p w14:paraId="60D6D1BD" w14:textId="77777777" w:rsidR="007D14E7" w:rsidRPr="007D14E7" w:rsidRDefault="007D14E7" w:rsidP="007D14E7">
            <w:pPr>
              <w:jc w:val="center"/>
              <w:rPr>
                <w:rFonts w:ascii="Calibri" w:eastAsia="Calibri" w:hAnsi="Calibri" w:cs="Calibri"/>
                <w:b/>
                <w:sz w:val="22"/>
                <w:szCs w:val="22"/>
              </w:rPr>
            </w:pPr>
            <w:r w:rsidRPr="007D14E7">
              <w:rPr>
                <w:rFonts w:ascii="Calibri" w:eastAsia="Calibri" w:hAnsi="Calibri" w:cs="Calibri"/>
                <w:b/>
                <w:sz w:val="22"/>
                <w:szCs w:val="22"/>
              </w:rPr>
              <w:t>Dia</w:t>
            </w:r>
          </w:p>
        </w:tc>
        <w:tc>
          <w:tcPr>
            <w:tcW w:w="0" w:type="auto"/>
            <w:shd w:val="clear" w:color="auto" w:fill="92D050"/>
            <w:vAlign w:val="center"/>
          </w:tcPr>
          <w:p w14:paraId="2C39396C" w14:textId="77777777" w:rsidR="007D14E7" w:rsidRPr="007D14E7" w:rsidRDefault="007D14E7" w:rsidP="007D14E7">
            <w:pPr>
              <w:jc w:val="center"/>
              <w:rPr>
                <w:rFonts w:ascii="Calibri" w:eastAsia="Calibri" w:hAnsi="Calibri" w:cs="Calibri"/>
                <w:b/>
                <w:sz w:val="22"/>
                <w:szCs w:val="22"/>
              </w:rPr>
            </w:pPr>
            <w:r w:rsidRPr="007D14E7">
              <w:rPr>
                <w:rFonts w:ascii="Calibri" w:eastAsia="Calibri" w:hAnsi="Calibri" w:cs="Calibri"/>
                <w:b/>
                <w:sz w:val="22"/>
                <w:szCs w:val="22"/>
              </w:rPr>
              <w:t>Tiempo</w:t>
            </w:r>
          </w:p>
          <w:p w14:paraId="2A5C9E15" w14:textId="77777777" w:rsidR="007D14E7" w:rsidRPr="007D14E7" w:rsidRDefault="007D14E7" w:rsidP="007D14E7">
            <w:pPr>
              <w:jc w:val="center"/>
              <w:rPr>
                <w:rFonts w:ascii="Calibri" w:eastAsia="Calibri" w:hAnsi="Calibri" w:cs="Calibri"/>
                <w:b/>
                <w:sz w:val="22"/>
                <w:szCs w:val="22"/>
              </w:rPr>
            </w:pPr>
            <w:r w:rsidRPr="007D14E7">
              <w:rPr>
                <w:rFonts w:ascii="Calibri" w:eastAsia="Calibri" w:hAnsi="Calibri" w:cs="Calibri"/>
                <w:b/>
                <w:sz w:val="22"/>
                <w:szCs w:val="22"/>
              </w:rPr>
              <w:t>(Minutos)</w:t>
            </w:r>
          </w:p>
        </w:tc>
        <w:tc>
          <w:tcPr>
            <w:tcW w:w="0" w:type="auto"/>
            <w:shd w:val="clear" w:color="auto" w:fill="92D050"/>
            <w:vAlign w:val="center"/>
          </w:tcPr>
          <w:p w14:paraId="3E2947CC" w14:textId="77777777" w:rsidR="007D14E7" w:rsidRPr="007D14E7" w:rsidRDefault="007D14E7" w:rsidP="007D14E7">
            <w:pPr>
              <w:jc w:val="center"/>
              <w:rPr>
                <w:rFonts w:ascii="Calibri" w:eastAsia="Calibri" w:hAnsi="Calibri" w:cs="Calibri"/>
                <w:b/>
                <w:sz w:val="22"/>
                <w:szCs w:val="22"/>
              </w:rPr>
            </w:pPr>
            <w:r w:rsidRPr="007D14E7">
              <w:rPr>
                <w:rFonts w:ascii="Calibri" w:eastAsia="Calibri" w:hAnsi="Calibri" w:cs="Calibri"/>
                <w:b/>
                <w:sz w:val="22"/>
                <w:szCs w:val="22"/>
              </w:rPr>
              <w:t>Sesión</w:t>
            </w:r>
          </w:p>
        </w:tc>
      </w:tr>
      <w:tr w:rsidR="007D14E7" w:rsidRPr="007D14E7" w14:paraId="6F4230BB" w14:textId="77777777" w:rsidTr="00EB2DE2">
        <w:trPr>
          <w:trHeight w:val="463"/>
        </w:trPr>
        <w:tc>
          <w:tcPr>
            <w:tcW w:w="0" w:type="auto"/>
            <w:vMerge w:val="restart"/>
            <w:shd w:val="clear" w:color="auto" w:fill="92D050"/>
            <w:vAlign w:val="center"/>
          </w:tcPr>
          <w:p w14:paraId="2BDB0364" w14:textId="77777777" w:rsidR="007D14E7" w:rsidRPr="007D14E7" w:rsidRDefault="007D14E7" w:rsidP="007D14E7">
            <w:pPr>
              <w:jc w:val="center"/>
              <w:rPr>
                <w:rFonts w:ascii="Calibri" w:eastAsia="Calibri" w:hAnsi="Calibri" w:cs="Calibri"/>
                <w:b/>
                <w:sz w:val="22"/>
                <w:szCs w:val="22"/>
              </w:rPr>
            </w:pPr>
            <w:r w:rsidRPr="007D14E7">
              <w:rPr>
                <w:rFonts w:ascii="Calibri" w:eastAsia="Calibri" w:hAnsi="Calibri" w:cs="Calibri"/>
                <w:b/>
                <w:sz w:val="22"/>
                <w:szCs w:val="22"/>
              </w:rPr>
              <w:t>Dia 1:</w:t>
            </w:r>
          </w:p>
          <w:p w14:paraId="0C1DE6A7" w14:textId="77777777" w:rsidR="007D14E7" w:rsidRPr="007D14E7" w:rsidRDefault="007D14E7" w:rsidP="007D14E7">
            <w:pPr>
              <w:jc w:val="center"/>
              <w:rPr>
                <w:rFonts w:ascii="Calibri" w:eastAsia="Calibri" w:hAnsi="Calibri" w:cs="Calibri"/>
                <w:bCs/>
                <w:sz w:val="22"/>
                <w:szCs w:val="22"/>
              </w:rPr>
            </w:pPr>
            <w:r w:rsidRPr="007D14E7">
              <w:rPr>
                <w:rFonts w:ascii="Calibri" w:eastAsia="Calibri" w:hAnsi="Calibri" w:cs="Calibri"/>
                <w:bCs/>
                <w:sz w:val="22"/>
                <w:szCs w:val="22"/>
              </w:rPr>
              <w:t>2 Horas</w:t>
            </w:r>
          </w:p>
          <w:p w14:paraId="7226478B" w14:textId="77777777" w:rsidR="007D14E7" w:rsidRPr="007D14E7" w:rsidRDefault="007D14E7" w:rsidP="007D14E7">
            <w:pPr>
              <w:jc w:val="center"/>
              <w:rPr>
                <w:rFonts w:ascii="Calibri" w:eastAsia="Calibri" w:hAnsi="Calibri" w:cs="Calibri"/>
                <w:bCs/>
                <w:sz w:val="22"/>
                <w:szCs w:val="22"/>
              </w:rPr>
            </w:pPr>
            <w:r w:rsidRPr="007D14E7">
              <w:rPr>
                <w:rFonts w:ascii="Calibri" w:eastAsia="Calibri" w:hAnsi="Calibri" w:cs="Calibri"/>
                <w:bCs/>
                <w:sz w:val="22"/>
                <w:szCs w:val="22"/>
              </w:rPr>
              <w:t>(120 Minutos)</w:t>
            </w:r>
          </w:p>
        </w:tc>
        <w:tc>
          <w:tcPr>
            <w:tcW w:w="0" w:type="auto"/>
            <w:shd w:val="clear" w:color="auto" w:fill="FFC000"/>
            <w:vAlign w:val="center"/>
          </w:tcPr>
          <w:p w14:paraId="41938626" w14:textId="77777777" w:rsidR="007D14E7" w:rsidRPr="007D14E7" w:rsidRDefault="007D14E7" w:rsidP="007D14E7">
            <w:pPr>
              <w:jc w:val="center"/>
              <w:rPr>
                <w:rFonts w:ascii="Calibri" w:eastAsia="Calibri" w:hAnsi="Calibri" w:cs="Calibri"/>
                <w:bCs/>
                <w:sz w:val="22"/>
                <w:szCs w:val="22"/>
              </w:rPr>
            </w:pPr>
            <w:r w:rsidRPr="007D14E7">
              <w:rPr>
                <w:rFonts w:ascii="Calibri" w:eastAsia="Calibri" w:hAnsi="Calibri" w:cs="Calibri"/>
                <w:bCs/>
                <w:sz w:val="22"/>
                <w:szCs w:val="22"/>
              </w:rPr>
              <w:t>40’</w:t>
            </w:r>
          </w:p>
        </w:tc>
        <w:tc>
          <w:tcPr>
            <w:tcW w:w="0" w:type="auto"/>
            <w:shd w:val="clear" w:color="auto" w:fill="FFC000"/>
            <w:vAlign w:val="center"/>
          </w:tcPr>
          <w:p w14:paraId="538E33F3" w14:textId="77777777" w:rsidR="007D14E7" w:rsidRPr="007D14E7" w:rsidRDefault="007D14E7" w:rsidP="007D14E7">
            <w:pPr>
              <w:jc w:val="center"/>
              <w:rPr>
                <w:rFonts w:ascii="Calibri" w:eastAsia="Calibri" w:hAnsi="Calibri" w:cs="Calibri"/>
                <w:b/>
                <w:sz w:val="22"/>
                <w:szCs w:val="22"/>
              </w:rPr>
            </w:pPr>
            <w:r w:rsidRPr="007D14E7">
              <w:rPr>
                <w:rFonts w:ascii="Calibri" w:eastAsia="Calibri" w:hAnsi="Calibri" w:cs="Calibri"/>
                <w:b/>
                <w:sz w:val="22"/>
                <w:szCs w:val="22"/>
              </w:rPr>
              <w:t>Sesión 01: Inauguración, Presentación de objetivos y de Participantes</w:t>
            </w:r>
          </w:p>
          <w:p w14:paraId="116BCA72" w14:textId="77777777" w:rsidR="007D14E7" w:rsidRPr="007D14E7" w:rsidRDefault="007D14E7" w:rsidP="007D14E7">
            <w:pPr>
              <w:jc w:val="center"/>
              <w:rPr>
                <w:rFonts w:ascii="Calibri" w:eastAsia="Calibri" w:hAnsi="Calibri" w:cs="Calibri"/>
                <w:bCs/>
                <w:i/>
                <w:iCs/>
                <w:sz w:val="22"/>
                <w:szCs w:val="22"/>
              </w:rPr>
            </w:pPr>
            <w:r w:rsidRPr="007D14E7">
              <w:rPr>
                <w:rFonts w:ascii="Calibri" w:eastAsia="Calibri" w:hAnsi="Calibri" w:cs="Calibri"/>
                <w:bCs/>
                <w:i/>
                <w:iCs/>
                <w:sz w:val="22"/>
                <w:szCs w:val="22"/>
              </w:rPr>
              <w:t>(Identificación de expectativas)</w:t>
            </w:r>
          </w:p>
        </w:tc>
      </w:tr>
      <w:tr w:rsidR="007D14E7" w:rsidRPr="007D14E7" w14:paraId="0F3D7CCA" w14:textId="77777777" w:rsidTr="007D14E7">
        <w:trPr>
          <w:trHeight w:val="720"/>
        </w:trPr>
        <w:tc>
          <w:tcPr>
            <w:tcW w:w="0" w:type="auto"/>
            <w:vMerge/>
            <w:shd w:val="clear" w:color="auto" w:fill="92D050"/>
            <w:vAlign w:val="center"/>
          </w:tcPr>
          <w:p w14:paraId="59547469" w14:textId="77777777" w:rsidR="007D14E7" w:rsidRPr="007D14E7" w:rsidRDefault="007D14E7" w:rsidP="007D14E7">
            <w:pPr>
              <w:jc w:val="center"/>
              <w:rPr>
                <w:rFonts w:ascii="Calibri" w:eastAsia="Calibri" w:hAnsi="Calibri" w:cs="Calibri"/>
                <w:bCs/>
                <w:sz w:val="22"/>
                <w:szCs w:val="22"/>
              </w:rPr>
            </w:pPr>
          </w:p>
        </w:tc>
        <w:tc>
          <w:tcPr>
            <w:tcW w:w="0" w:type="auto"/>
            <w:shd w:val="clear" w:color="auto" w:fill="D9E2F3"/>
            <w:vAlign w:val="center"/>
          </w:tcPr>
          <w:p w14:paraId="1802D15D" w14:textId="77777777" w:rsidR="007D14E7" w:rsidRPr="007D14E7" w:rsidRDefault="007D14E7" w:rsidP="007D14E7">
            <w:pPr>
              <w:jc w:val="center"/>
              <w:rPr>
                <w:rFonts w:ascii="Calibri" w:eastAsia="Calibri" w:hAnsi="Calibri" w:cs="Calibri"/>
                <w:bCs/>
                <w:sz w:val="22"/>
                <w:szCs w:val="22"/>
              </w:rPr>
            </w:pPr>
            <w:r w:rsidRPr="007D14E7">
              <w:rPr>
                <w:rFonts w:ascii="Calibri" w:eastAsia="Calibri" w:hAnsi="Calibri" w:cs="Calibri"/>
                <w:bCs/>
                <w:sz w:val="22"/>
                <w:szCs w:val="22"/>
              </w:rPr>
              <w:t>80‘</w:t>
            </w:r>
          </w:p>
        </w:tc>
        <w:tc>
          <w:tcPr>
            <w:tcW w:w="0" w:type="auto"/>
            <w:shd w:val="clear" w:color="auto" w:fill="D9E2F3"/>
            <w:vAlign w:val="center"/>
          </w:tcPr>
          <w:p w14:paraId="3F26A1DF" w14:textId="77777777" w:rsidR="007D14E7" w:rsidRPr="007D14E7" w:rsidRDefault="007D14E7" w:rsidP="007D14E7">
            <w:pPr>
              <w:jc w:val="center"/>
              <w:rPr>
                <w:rFonts w:ascii="Calibri" w:eastAsia="Calibri" w:hAnsi="Calibri" w:cs="Calibri"/>
                <w:b/>
                <w:sz w:val="22"/>
                <w:szCs w:val="22"/>
              </w:rPr>
            </w:pPr>
            <w:r w:rsidRPr="007D14E7">
              <w:rPr>
                <w:rFonts w:ascii="Calibri" w:eastAsia="Calibri" w:hAnsi="Calibri" w:cs="Calibri"/>
                <w:b/>
                <w:sz w:val="22"/>
                <w:szCs w:val="22"/>
              </w:rPr>
              <w:t>Sesión 02: Introducción al Manual Esfera</w:t>
            </w:r>
          </w:p>
          <w:p w14:paraId="481CAD9F" w14:textId="77777777" w:rsidR="007D14E7" w:rsidRPr="007D14E7" w:rsidRDefault="007D14E7" w:rsidP="007D14E7">
            <w:pPr>
              <w:jc w:val="center"/>
              <w:rPr>
                <w:rFonts w:ascii="Calibri" w:eastAsia="Calibri" w:hAnsi="Calibri" w:cs="Calibri"/>
                <w:bCs/>
                <w:i/>
                <w:iCs/>
                <w:sz w:val="22"/>
                <w:szCs w:val="22"/>
              </w:rPr>
            </w:pPr>
            <w:r w:rsidRPr="007D14E7">
              <w:rPr>
                <w:rFonts w:ascii="Calibri" w:eastAsia="Calibri" w:hAnsi="Calibri" w:cs="Calibri"/>
                <w:bCs/>
                <w:i/>
                <w:iCs/>
                <w:sz w:val="22"/>
                <w:szCs w:val="22"/>
              </w:rPr>
              <w:t>(Contexto humanitario vinculado a ODS y Sendai; descripción de Capítulos Esenciales y Capítulos Técnicos y Ejercicios de aplicación de Normas Esfera)</w:t>
            </w:r>
          </w:p>
        </w:tc>
      </w:tr>
      <w:tr w:rsidR="007D14E7" w:rsidRPr="007D14E7" w14:paraId="248320FC" w14:textId="77777777" w:rsidTr="007D14E7">
        <w:trPr>
          <w:trHeight w:val="463"/>
        </w:trPr>
        <w:tc>
          <w:tcPr>
            <w:tcW w:w="0" w:type="auto"/>
            <w:vMerge w:val="restart"/>
            <w:shd w:val="clear" w:color="auto" w:fill="92D050"/>
            <w:vAlign w:val="center"/>
          </w:tcPr>
          <w:p w14:paraId="44E9048F" w14:textId="77777777" w:rsidR="007D14E7" w:rsidRPr="007D14E7" w:rsidRDefault="007D14E7" w:rsidP="007D14E7">
            <w:pPr>
              <w:jc w:val="center"/>
              <w:rPr>
                <w:rFonts w:ascii="Calibri" w:eastAsia="Calibri" w:hAnsi="Calibri" w:cs="Calibri"/>
                <w:b/>
                <w:sz w:val="22"/>
                <w:szCs w:val="22"/>
              </w:rPr>
            </w:pPr>
            <w:bookmarkStart w:id="22" w:name="_Hlk90070978"/>
            <w:r w:rsidRPr="007D14E7">
              <w:rPr>
                <w:rFonts w:ascii="Calibri" w:eastAsia="Calibri" w:hAnsi="Calibri" w:cs="Calibri"/>
                <w:b/>
                <w:sz w:val="22"/>
                <w:szCs w:val="22"/>
              </w:rPr>
              <w:t>Dia 2:</w:t>
            </w:r>
          </w:p>
          <w:p w14:paraId="3A60BE1D" w14:textId="77777777" w:rsidR="007D14E7" w:rsidRPr="007D14E7" w:rsidRDefault="007D14E7" w:rsidP="007D14E7">
            <w:pPr>
              <w:jc w:val="center"/>
              <w:rPr>
                <w:rFonts w:ascii="Calibri" w:eastAsia="Calibri" w:hAnsi="Calibri" w:cs="Calibri"/>
                <w:bCs/>
                <w:sz w:val="22"/>
                <w:szCs w:val="22"/>
              </w:rPr>
            </w:pPr>
            <w:r w:rsidRPr="007D14E7">
              <w:rPr>
                <w:rFonts w:ascii="Calibri" w:eastAsia="Calibri" w:hAnsi="Calibri" w:cs="Calibri"/>
                <w:bCs/>
                <w:sz w:val="22"/>
                <w:szCs w:val="22"/>
              </w:rPr>
              <w:t>2 Horas</w:t>
            </w:r>
          </w:p>
          <w:p w14:paraId="2C6A220C" w14:textId="77777777" w:rsidR="007D14E7" w:rsidRPr="007D14E7" w:rsidRDefault="007D14E7" w:rsidP="007D14E7">
            <w:pPr>
              <w:jc w:val="center"/>
              <w:rPr>
                <w:rFonts w:ascii="Calibri" w:eastAsia="Calibri" w:hAnsi="Calibri" w:cs="Calibri"/>
                <w:bCs/>
                <w:sz w:val="22"/>
                <w:szCs w:val="22"/>
              </w:rPr>
            </w:pPr>
            <w:r w:rsidRPr="007D14E7">
              <w:rPr>
                <w:rFonts w:ascii="Calibri" w:eastAsia="Calibri" w:hAnsi="Calibri" w:cs="Calibri"/>
                <w:bCs/>
                <w:sz w:val="22"/>
                <w:szCs w:val="22"/>
              </w:rPr>
              <w:t>(120 Minutos)</w:t>
            </w:r>
          </w:p>
        </w:tc>
        <w:tc>
          <w:tcPr>
            <w:tcW w:w="0" w:type="auto"/>
            <w:shd w:val="clear" w:color="auto" w:fill="D9E2F3"/>
            <w:vAlign w:val="center"/>
          </w:tcPr>
          <w:p w14:paraId="7EA8F315" w14:textId="77777777" w:rsidR="007D14E7" w:rsidRPr="007D14E7" w:rsidRDefault="007D14E7" w:rsidP="007D14E7">
            <w:pPr>
              <w:jc w:val="center"/>
              <w:rPr>
                <w:rFonts w:ascii="Calibri" w:eastAsia="Calibri" w:hAnsi="Calibri" w:cs="Calibri"/>
                <w:bCs/>
                <w:sz w:val="22"/>
                <w:szCs w:val="22"/>
              </w:rPr>
            </w:pPr>
            <w:r w:rsidRPr="007D14E7">
              <w:rPr>
                <w:rFonts w:ascii="Calibri" w:eastAsia="Calibri" w:hAnsi="Calibri" w:cs="Calibri"/>
                <w:bCs/>
                <w:sz w:val="22"/>
                <w:szCs w:val="22"/>
              </w:rPr>
              <w:t>40’</w:t>
            </w:r>
          </w:p>
        </w:tc>
        <w:tc>
          <w:tcPr>
            <w:tcW w:w="0" w:type="auto"/>
            <w:shd w:val="clear" w:color="auto" w:fill="D9E2F3"/>
            <w:vAlign w:val="center"/>
          </w:tcPr>
          <w:p w14:paraId="32826CD5" w14:textId="77777777" w:rsidR="007D14E7" w:rsidRPr="007D14E7" w:rsidRDefault="007D14E7" w:rsidP="007D14E7">
            <w:pPr>
              <w:jc w:val="center"/>
              <w:rPr>
                <w:rFonts w:ascii="Calibri" w:eastAsia="Calibri" w:hAnsi="Calibri" w:cs="Calibri"/>
                <w:b/>
                <w:sz w:val="22"/>
                <w:szCs w:val="22"/>
              </w:rPr>
            </w:pPr>
            <w:r w:rsidRPr="007D14E7">
              <w:rPr>
                <w:rFonts w:ascii="Calibri" w:eastAsia="Calibri" w:hAnsi="Calibri" w:cs="Calibri"/>
                <w:b/>
                <w:sz w:val="22"/>
                <w:szCs w:val="22"/>
              </w:rPr>
              <w:t>Sesión 03: Aplicación de Criterios de Calidad e Indicadores de la NHE, en el Seguimiento y Evaluación</w:t>
            </w:r>
          </w:p>
          <w:p w14:paraId="5095F920" w14:textId="77777777" w:rsidR="007D14E7" w:rsidRPr="007D14E7" w:rsidRDefault="007D14E7" w:rsidP="007D14E7">
            <w:pPr>
              <w:jc w:val="center"/>
              <w:rPr>
                <w:rFonts w:ascii="Calibri" w:eastAsia="Calibri" w:hAnsi="Calibri" w:cs="Calibri"/>
                <w:bCs/>
                <w:i/>
                <w:iCs/>
                <w:sz w:val="22"/>
                <w:szCs w:val="22"/>
              </w:rPr>
            </w:pPr>
            <w:r w:rsidRPr="007D14E7">
              <w:rPr>
                <w:rFonts w:ascii="Calibri" w:eastAsia="Calibri" w:hAnsi="Calibri" w:cs="Calibri"/>
                <w:bCs/>
                <w:i/>
                <w:iCs/>
                <w:sz w:val="22"/>
                <w:szCs w:val="22"/>
              </w:rPr>
              <w:t>(Aplicación de Compromisos de la Norma Humanitaria Esencial)</w:t>
            </w:r>
          </w:p>
        </w:tc>
      </w:tr>
      <w:bookmarkEnd w:id="22"/>
      <w:tr w:rsidR="007D14E7" w:rsidRPr="007D14E7" w14:paraId="40CD962F" w14:textId="77777777" w:rsidTr="007D14E7">
        <w:trPr>
          <w:trHeight w:val="551"/>
        </w:trPr>
        <w:tc>
          <w:tcPr>
            <w:tcW w:w="0" w:type="auto"/>
            <w:vMerge/>
            <w:shd w:val="clear" w:color="auto" w:fill="92D050"/>
            <w:vAlign w:val="center"/>
          </w:tcPr>
          <w:p w14:paraId="55952DA6" w14:textId="77777777" w:rsidR="007D14E7" w:rsidRPr="007D14E7" w:rsidRDefault="007D14E7" w:rsidP="007D14E7">
            <w:pPr>
              <w:jc w:val="center"/>
              <w:rPr>
                <w:rFonts w:ascii="Calibri" w:eastAsia="Calibri" w:hAnsi="Calibri" w:cs="Calibri"/>
                <w:bCs/>
                <w:sz w:val="22"/>
                <w:szCs w:val="22"/>
              </w:rPr>
            </w:pPr>
          </w:p>
        </w:tc>
        <w:tc>
          <w:tcPr>
            <w:tcW w:w="0" w:type="auto"/>
            <w:shd w:val="clear" w:color="auto" w:fill="D9E2F3"/>
            <w:vAlign w:val="center"/>
          </w:tcPr>
          <w:p w14:paraId="57052BCB" w14:textId="77777777" w:rsidR="007D14E7" w:rsidRPr="007D14E7" w:rsidRDefault="007D14E7" w:rsidP="007D14E7">
            <w:pPr>
              <w:jc w:val="center"/>
              <w:rPr>
                <w:rFonts w:ascii="Calibri" w:eastAsia="Calibri" w:hAnsi="Calibri" w:cs="Calibri"/>
                <w:bCs/>
                <w:sz w:val="22"/>
                <w:szCs w:val="22"/>
              </w:rPr>
            </w:pPr>
            <w:r w:rsidRPr="007D14E7">
              <w:rPr>
                <w:rFonts w:ascii="Calibri" w:eastAsia="Calibri" w:hAnsi="Calibri" w:cs="Calibri"/>
                <w:bCs/>
                <w:sz w:val="22"/>
                <w:szCs w:val="22"/>
              </w:rPr>
              <w:t>45’</w:t>
            </w:r>
          </w:p>
        </w:tc>
        <w:tc>
          <w:tcPr>
            <w:tcW w:w="0" w:type="auto"/>
            <w:shd w:val="clear" w:color="auto" w:fill="D9E2F3"/>
            <w:vAlign w:val="center"/>
          </w:tcPr>
          <w:p w14:paraId="7C6DF990" w14:textId="77777777" w:rsidR="007D14E7" w:rsidRPr="007D14E7" w:rsidRDefault="007D14E7" w:rsidP="007D14E7">
            <w:pPr>
              <w:jc w:val="center"/>
              <w:rPr>
                <w:rFonts w:ascii="Calibri" w:eastAsia="Calibri" w:hAnsi="Calibri" w:cs="Calibri"/>
                <w:b/>
                <w:sz w:val="22"/>
                <w:szCs w:val="22"/>
              </w:rPr>
            </w:pPr>
            <w:bookmarkStart w:id="23" w:name="_Hlk93437658"/>
            <w:r w:rsidRPr="007D14E7">
              <w:rPr>
                <w:rFonts w:ascii="Calibri" w:eastAsia="Calibri" w:hAnsi="Calibri" w:cs="Calibri"/>
                <w:b/>
                <w:sz w:val="22"/>
                <w:szCs w:val="22"/>
              </w:rPr>
              <w:t>Sesión 04: Aplicación de Normas e Indicadores Esfera, en la Respuesta Humanitaria</w:t>
            </w:r>
          </w:p>
          <w:bookmarkEnd w:id="23"/>
          <w:p w14:paraId="220BFBF4" w14:textId="77777777" w:rsidR="007D14E7" w:rsidRPr="007D14E7" w:rsidRDefault="007D14E7" w:rsidP="007D14E7">
            <w:pPr>
              <w:jc w:val="center"/>
              <w:rPr>
                <w:rFonts w:ascii="Calibri" w:eastAsia="Calibri" w:hAnsi="Calibri" w:cs="Calibri"/>
                <w:bCs/>
                <w:i/>
                <w:iCs/>
                <w:sz w:val="22"/>
                <w:szCs w:val="22"/>
              </w:rPr>
            </w:pPr>
            <w:r w:rsidRPr="007D14E7">
              <w:rPr>
                <w:rFonts w:ascii="Calibri" w:eastAsia="Calibri" w:hAnsi="Calibri" w:cs="Calibri"/>
                <w:bCs/>
                <w:i/>
                <w:iCs/>
                <w:sz w:val="22"/>
                <w:szCs w:val="22"/>
              </w:rPr>
              <w:t>(Aplicación de Normas Esfera y Normas Amigas, en la Respuesta critica )</w:t>
            </w:r>
          </w:p>
        </w:tc>
      </w:tr>
      <w:tr w:rsidR="007D14E7" w:rsidRPr="007D14E7" w14:paraId="736FE010" w14:textId="77777777" w:rsidTr="007D14E7">
        <w:trPr>
          <w:trHeight w:val="244"/>
        </w:trPr>
        <w:tc>
          <w:tcPr>
            <w:tcW w:w="0" w:type="auto"/>
            <w:vMerge/>
            <w:shd w:val="clear" w:color="auto" w:fill="92D050"/>
            <w:vAlign w:val="center"/>
          </w:tcPr>
          <w:p w14:paraId="2A075B0C" w14:textId="77777777" w:rsidR="007D14E7" w:rsidRPr="007D14E7" w:rsidRDefault="007D14E7" w:rsidP="007D14E7">
            <w:pPr>
              <w:jc w:val="center"/>
              <w:rPr>
                <w:rFonts w:ascii="Calibri" w:eastAsia="Calibri" w:hAnsi="Calibri" w:cs="Calibri"/>
                <w:bCs/>
                <w:sz w:val="22"/>
                <w:szCs w:val="22"/>
              </w:rPr>
            </w:pPr>
          </w:p>
        </w:tc>
        <w:tc>
          <w:tcPr>
            <w:tcW w:w="0" w:type="auto"/>
            <w:shd w:val="clear" w:color="auto" w:fill="F7CAAC"/>
            <w:vAlign w:val="center"/>
          </w:tcPr>
          <w:p w14:paraId="773CAA41" w14:textId="77777777" w:rsidR="007D14E7" w:rsidRPr="007D14E7" w:rsidRDefault="007D14E7" w:rsidP="007D14E7">
            <w:pPr>
              <w:jc w:val="center"/>
              <w:rPr>
                <w:rFonts w:ascii="Calibri" w:eastAsia="Calibri" w:hAnsi="Calibri" w:cs="Calibri"/>
                <w:bCs/>
                <w:sz w:val="22"/>
                <w:szCs w:val="22"/>
              </w:rPr>
            </w:pPr>
            <w:r w:rsidRPr="007D14E7">
              <w:rPr>
                <w:rFonts w:ascii="Calibri" w:eastAsia="Calibri" w:hAnsi="Calibri" w:cs="Calibri"/>
                <w:bCs/>
                <w:sz w:val="22"/>
                <w:szCs w:val="22"/>
              </w:rPr>
              <w:t>20’</w:t>
            </w:r>
          </w:p>
        </w:tc>
        <w:tc>
          <w:tcPr>
            <w:tcW w:w="0" w:type="auto"/>
            <w:shd w:val="clear" w:color="auto" w:fill="F7CAAC"/>
            <w:vAlign w:val="center"/>
          </w:tcPr>
          <w:p w14:paraId="6D5C8A14" w14:textId="77777777" w:rsidR="007D14E7" w:rsidRPr="007D14E7" w:rsidRDefault="007D14E7" w:rsidP="007D14E7">
            <w:pPr>
              <w:jc w:val="center"/>
              <w:rPr>
                <w:rFonts w:ascii="Calibri" w:eastAsia="Calibri" w:hAnsi="Calibri" w:cs="Calibri"/>
                <w:b/>
                <w:sz w:val="22"/>
                <w:szCs w:val="22"/>
              </w:rPr>
            </w:pPr>
            <w:r w:rsidRPr="007D14E7">
              <w:rPr>
                <w:rFonts w:ascii="Calibri" w:eastAsia="Calibri" w:hAnsi="Calibri" w:cs="Calibri"/>
                <w:b/>
                <w:sz w:val="22"/>
                <w:szCs w:val="22"/>
              </w:rPr>
              <w:t>Sesión 05: Plan de difusión</w:t>
            </w:r>
          </w:p>
          <w:p w14:paraId="122A14E2" w14:textId="77777777" w:rsidR="007D14E7" w:rsidRPr="007D14E7" w:rsidRDefault="007D14E7" w:rsidP="007D14E7">
            <w:pPr>
              <w:jc w:val="center"/>
              <w:rPr>
                <w:rFonts w:ascii="Calibri" w:eastAsia="Calibri" w:hAnsi="Calibri" w:cs="Calibri"/>
                <w:bCs/>
                <w:i/>
                <w:iCs/>
                <w:sz w:val="22"/>
                <w:szCs w:val="22"/>
              </w:rPr>
            </w:pPr>
            <w:r w:rsidRPr="007D14E7">
              <w:rPr>
                <w:rFonts w:ascii="Calibri" w:eastAsia="Calibri" w:hAnsi="Calibri" w:cs="Calibri"/>
                <w:bCs/>
                <w:i/>
                <w:iCs/>
                <w:sz w:val="22"/>
                <w:szCs w:val="22"/>
              </w:rPr>
              <w:t>(Elaboración del Plan de difusión para el Monitoreo y Evaluación)</w:t>
            </w:r>
          </w:p>
        </w:tc>
      </w:tr>
      <w:tr w:rsidR="007D14E7" w:rsidRPr="007D14E7" w14:paraId="3692D3F8" w14:textId="77777777" w:rsidTr="00EB2DE2">
        <w:trPr>
          <w:trHeight w:val="244"/>
        </w:trPr>
        <w:tc>
          <w:tcPr>
            <w:tcW w:w="0" w:type="auto"/>
            <w:vMerge/>
            <w:shd w:val="clear" w:color="auto" w:fill="92D050"/>
            <w:vAlign w:val="center"/>
          </w:tcPr>
          <w:p w14:paraId="25F3CE55" w14:textId="77777777" w:rsidR="007D14E7" w:rsidRPr="007D14E7" w:rsidRDefault="007D14E7" w:rsidP="007D14E7">
            <w:pPr>
              <w:jc w:val="center"/>
              <w:rPr>
                <w:rFonts w:ascii="Calibri" w:eastAsia="Calibri" w:hAnsi="Calibri" w:cs="Calibri"/>
                <w:bCs/>
                <w:sz w:val="22"/>
                <w:szCs w:val="22"/>
              </w:rPr>
            </w:pPr>
          </w:p>
        </w:tc>
        <w:tc>
          <w:tcPr>
            <w:tcW w:w="0" w:type="auto"/>
            <w:shd w:val="clear" w:color="auto" w:fill="FFC000"/>
            <w:vAlign w:val="center"/>
          </w:tcPr>
          <w:p w14:paraId="153F6AEC" w14:textId="77777777" w:rsidR="007D14E7" w:rsidRPr="007D14E7" w:rsidRDefault="007D14E7" w:rsidP="007D14E7">
            <w:pPr>
              <w:jc w:val="center"/>
              <w:rPr>
                <w:rFonts w:ascii="Calibri" w:eastAsia="Calibri" w:hAnsi="Calibri" w:cs="Calibri"/>
                <w:bCs/>
                <w:sz w:val="22"/>
                <w:szCs w:val="22"/>
              </w:rPr>
            </w:pPr>
            <w:r w:rsidRPr="007D14E7">
              <w:rPr>
                <w:rFonts w:ascii="Calibri" w:eastAsia="Calibri" w:hAnsi="Calibri" w:cs="Calibri"/>
                <w:bCs/>
                <w:sz w:val="22"/>
                <w:szCs w:val="22"/>
              </w:rPr>
              <w:t>15’</w:t>
            </w:r>
          </w:p>
        </w:tc>
        <w:tc>
          <w:tcPr>
            <w:tcW w:w="0" w:type="auto"/>
            <w:shd w:val="clear" w:color="auto" w:fill="FFC000"/>
            <w:vAlign w:val="center"/>
          </w:tcPr>
          <w:p w14:paraId="3CF5A39F" w14:textId="77777777" w:rsidR="007D14E7" w:rsidRPr="007D14E7" w:rsidRDefault="007D14E7" w:rsidP="007D14E7">
            <w:pPr>
              <w:jc w:val="center"/>
              <w:rPr>
                <w:rFonts w:ascii="Calibri" w:eastAsia="Calibri" w:hAnsi="Calibri" w:cs="Calibri"/>
                <w:b/>
                <w:sz w:val="22"/>
                <w:szCs w:val="22"/>
              </w:rPr>
            </w:pPr>
            <w:r w:rsidRPr="007D14E7">
              <w:rPr>
                <w:rFonts w:ascii="Calibri" w:eastAsia="Calibri" w:hAnsi="Calibri" w:cs="Calibri"/>
                <w:b/>
                <w:sz w:val="22"/>
                <w:szCs w:val="22"/>
              </w:rPr>
              <w:t>Sesión 06: Evaluación y Cierre del Curso</w:t>
            </w:r>
          </w:p>
        </w:tc>
      </w:tr>
    </w:tbl>
    <w:p w14:paraId="39DA9654" w14:textId="77777777" w:rsidR="007D14E7" w:rsidRPr="007D14E7" w:rsidRDefault="007D14E7" w:rsidP="007D14E7">
      <w:pPr>
        <w:spacing w:after="160" w:line="259" w:lineRule="auto"/>
        <w:rPr>
          <w:rFonts w:ascii="Calibri" w:eastAsia="Calibri" w:hAnsi="Calibri"/>
          <w:sz w:val="22"/>
          <w:szCs w:val="22"/>
        </w:rPr>
      </w:pPr>
    </w:p>
    <w:tbl>
      <w:tblPr>
        <w:tblStyle w:val="Tablaconcuadrcula3"/>
        <w:tblW w:w="9716" w:type="dxa"/>
        <w:jc w:val="center"/>
        <w:tblLook w:val="04A0" w:firstRow="1" w:lastRow="0" w:firstColumn="1" w:lastColumn="0" w:noHBand="0" w:noVBand="1"/>
      </w:tblPr>
      <w:tblGrid>
        <w:gridCol w:w="1234"/>
        <w:gridCol w:w="2818"/>
        <w:gridCol w:w="2716"/>
        <w:gridCol w:w="2948"/>
      </w:tblGrid>
      <w:tr w:rsidR="007D14E7" w:rsidRPr="007D14E7" w14:paraId="19EEB8DE" w14:textId="77777777" w:rsidTr="007D14E7">
        <w:trPr>
          <w:jc w:val="center"/>
        </w:trPr>
        <w:tc>
          <w:tcPr>
            <w:tcW w:w="0" w:type="auto"/>
          </w:tcPr>
          <w:p w14:paraId="11C5E810" w14:textId="77777777" w:rsidR="007D14E7" w:rsidRPr="007D14E7" w:rsidRDefault="007D14E7" w:rsidP="007D14E7">
            <w:pPr>
              <w:jc w:val="center"/>
              <w:rPr>
                <w:rFonts w:ascii="Calibri" w:hAnsi="Calibri" w:cs="Calibri"/>
                <w:b/>
                <w:i/>
                <w:iCs/>
                <w:sz w:val="20"/>
                <w:szCs w:val="18"/>
              </w:rPr>
            </w:pPr>
            <w:r w:rsidRPr="007D14E7">
              <w:rPr>
                <w:rFonts w:ascii="Calibri" w:hAnsi="Calibri" w:cs="Calibri"/>
                <w:b/>
                <w:i/>
                <w:iCs/>
                <w:sz w:val="20"/>
                <w:szCs w:val="18"/>
              </w:rPr>
              <w:t>Referencias:</w:t>
            </w:r>
          </w:p>
        </w:tc>
        <w:tc>
          <w:tcPr>
            <w:tcW w:w="0" w:type="auto"/>
            <w:shd w:val="clear" w:color="auto" w:fill="FFC000"/>
          </w:tcPr>
          <w:p w14:paraId="70647597" w14:textId="77777777" w:rsidR="007D14E7" w:rsidRPr="007D14E7" w:rsidRDefault="007D14E7" w:rsidP="007D14E7">
            <w:pPr>
              <w:jc w:val="center"/>
              <w:rPr>
                <w:rFonts w:ascii="Calibri" w:hAnsi="Calibri" w:cs="Calibri"/>
                <w:b/>
                <w:i/>
                <w:iCs/>
                <w:sz w:val="20"/>
                <w:szCs w:val="18"/>
              </w:rPr>
            </w:pPr>
            <w:r w:rsidRPr="007D14E7">
              <w:rPr>
                <w:rFonts w:ascii="Calibri" w:hAnsi="Calibri" w:cs="Calibri"/>
                <w:b/>
                <w:i/>
                <w:iCs/>
                <w:sz w:val="20"/>
                <w:szCs w:val="18"/>
              </w:rPr>
              <w:t>Inauguración, Evaluación y Cierre</w:t>
            </w:r>
          </w:p>
        </w:tc>
        <w:tc>
          <w:tcPr>
            <w:tcW w:w="0" w:type="auto"/>
            <w:shd w:val="clear" w:color="auto" w:fill="BDD6EE"/>
          </w:tcPr>
          <w:p w14:paraId="59002282" w14:textId="77777777" w:rsidR="007D14E7" w:rsidRPr="007D14E7" w:rsidRDefault="007D14E7" w:rsidP="007D14E7">
            <w:pPr>
              <w:jc w:val="center"/>
              <w:rPr>
                <w:rFonts w:ascii="Calibri" w:hAnsi="Calibri" w:cs="Calibri"/>
                <w:b/>
                <w:i/>
                <w:iCs/>
                <w:sz w:val="20"/>
                <w:szCs w:val="18"/>
              </w:rPr>
            </w:pPr>
            <w:r w:rsidRPr="007D14E7">
              <w:rPr>
                <w:rFonts w:ascii="Calibri" w:hAnsi="Calibri" w:cs="Calibri"/>
                <w:b/>
                <w:i/>
                <w:iCs/>
                <w:sz w:val="20"/>
                <w:szCs w:val="18"/>
                <w:shd w:val="clear" w:color="auto" w:fill="BDD6EE"/>
              </w:rPr>
              <w:t>Normas Esfera y Normas Am</w:t>
            </w:r>
            <w:r w:rsidRPr="007D14E7">
              <w:rPr>
                <w:rFonts w:ascii="Calibri" w:hAnsi="Calibri" w:cs="Calibri"/>
                <w:b/>
                <w:i/>
                <w:iCs/>
                <w:sz w:val="20"/>
                <w:szCs w:val="18"/>
              </w:rPr>
              <w:t>igas</w:t>
            </w:r>
          </w:p>
        </w:tc>
        <w:tc>
          <w:tcPr>
            <w:tcW w:w="0" w:type="auto"/>
            <w:shd w:val="clear" w:color="auto" w:fill="F7CAAC"/>
          </w:tcPr>
          <w:p w14:paraId="7538AA6B" w14:textId="77777777" w:rsidR="007D14E7" w:rsidRPr="007D14E7" w:rsidRDefault="007D14E7" w:rsidP="007D14E7">
            <w:pPr>
              <w:jc w:val="center"/>
              <w:rPr>
                <w:rFonts w:ascii="Calibri" w:hAnsi="Calibri" w:cs="Calibri"/>
                <w:b/>
                <w:i/>
                <w:iCs/>
                <w:sz w:val="20"/>
                <w:szCs w:val="18"/>
              </w:rPr>
            </w:pPr>
            <w:r w:rsidRPr="007D14E7">
              <w:rPr>
                <w:rFonts w:ascii="Calibri" w:hAnsi="Calibri" w:cs="Calibri"/>
                <w:b/>
                <w:i/>
                <w:iCs/>
                <w:sz w:val="20"/>
                <w:szCs w:val="18"/>
              </w:rPr>
              <w:t>Trabajo realizado por participantes</w:t>
            </w:r>
          </w:p>
        </w:tc>
      </w:tr>
    </w:tbl>
    <w:p w14:paraId="7636E8FF" w14:textId="77777777" w:rsidR="007D14E7" w:rsidRPr="007D14E7" w:rsidRDefault="007D14E7" w:rsidP="007D14E7">
      <w:pPr>
        <w:spacing w:after="240"/>
        <w:jc w:val="both"/>
        <w:rPr>
          <w:rFonts w:ascii="Calibri" w:hAnsi="Calibri" w:cs="Calibri"/>
          <w:bCs/>
          <w:sz w:val="22"/>
        </w:rPr>
      </w:pPr>
    </w:p>
    <w:p w14:paraId="70C7A2F2" w14:textId="77777777" w:rsidR="005C1F7D" w:rsidRDefault="005C1F7D" w:rsidP="007D14E7">
      <w:pPr>
        <w:spacing w:after="240"/>
        <w:ind w:left="708"/>
        <w:jc w:val="both"/>
        <w:rPr>
          <w:rFonts w:ascii="Calibri" w:hAnsi="Calibri" w:cs="Calibri"/>
          <w:b/>
          <w:color w:val="00A585"/>
          <w:szCs w:val="22"/>
        </w:rPr>
      </w:pPr>
    </w:p>
    <w:p w14:paraId="3395825D" w14:textId="5EE776DB" w:rsidR="007D14E7" w:rsidRPr="007D14E7" w:rsidRDefault="007D14E7" w:rsidP="007D14E7">
      <w:pPr>
        <w:spacing w:after="240"/>
        <w:ind w:left="708"/>
        <w:jc w:val="both"/>
        <w:rPr>
          <w:rFonts w:ascii="Calibri" w:hAnsi="Calibri" w:cs="Calibri"/>
          <w:b/>
          <w:color w:val="00A585"/>
          <w:szCs w:val="22"/>
        </w:rPr>
      </w:pPr>
      <w:r w:rsidRPr="007D14E7">
        <w:rPr>
          <w:rFonts w:ascii="Calibri" w:hAnsi="Calibri" w:cs="Calibri"/>
          <w:b/>
          <w:color w:val="00A585"/>
          <w:szCs w:val="22"/>
        </w:rPr>
        <w:lastRenderedPageBreak/>
        <w:t>6.7. Desarrollo de los Actividades de cada Sesión</w:t>
      </w:r>
    </w:p>
    <w:p w14:paraId="09B6E9DA" w14:textId="77777777" w:rsidR="007D14E7" w:rsidRPr="007D14E7" w:rsidRDefault="007D14E7" w:rsidP="007D14E7">
      <w:pPr>
        <w:spacing w:after="240"/>
        <w:jc w:val="both"/>
        <w:rPr>
          <w:rFonts w:ascii="Calibri" w:hAnsi="Calibri" w:cs="Calibri"/>
          <w:bCs/>
          <w:szCs w:val="22"/>
        </w:rPr>
      </w:pPr>
      <w:r w:rsidRPr="007D14E7">
        <w:rPr>
          <w:rFonts w:ascii="Calibri" w:hAnsi="Calibri" w:cs="Calibri"/>
          <w:bCs/>
          <w:szCs w:val="22"/>
        </w:rPr>
        <w:t>El desarrollo de las actividades correspondientes a cada Sesión de este Paquete de Capacitación, se realizará con el apoyo de presentaciones en Power Point, exhibición de videos, Folletos para el desarrollo de Trabajos prácticos y herramientas sincrónicas; descritas en al Cuaderno del Facilitador y en el Cuaderno del Participante; que se constituyen en guias metodológicas para el desarrollo de actividades y logro de los objetivos de aprendizaje.</w:t>
      </w:r>
    </w:p>
    <w:p w14:paraId="39F53B1D" w14:textId="77777777" w:rsidR="007D14E7" w:rsidRPr="007D14E7" w:rsidRDefault="007D14E7" w:rsidP="007D14E7">
      <w:pPr>
        <w:shd w:val="clear" w:color="auto" w:fill="FFC000"/>
        <w:jc w:val="both"/>
        <w:rPr>
          <w:rFonts w:ascii="Calibri" w:hAnsi="Calibri" w:cs="Calibri"/>
          <w:b/>
          <w:szCs w:val="22"/>
        </w:rPr>
      </w:pPr>
      <w:r w:rsidRPr="007D14E7">
        <w:rPr>
          <w:rFonts w:ascii="Calibri" w:hAnsi="Calibri" w:cs="Calibri"/>
          <w:b/>
          <w:szCs w:val="22"/>
        </w:rPr>
        <w:t>Sesión 01: Inauguración, Presentación de objetivos y de Participantes</w:t>
      </w:r>
    </w:p>
    <w:p w14:paraId="0FE987FA" w14:textId="77777777" w:rsidR="007D14E7" w:rsidRPr="007D14E7" w:rsidRDefault="007D14E7" w:rsidP="007D14E7">
      <w:pPr>
        <w:spacing w:after="240"/>
        <w:jc w:val="center"/>
        <w:rPr>
          <w:rFonts w:ascii="Calibri" w:hAnsi="Calibri" w:cs="Calibri"/>
          <w:b/>
          <w:color w:val="00A585"/>
          <w:sz w:val="28"/>
          <w:szCs w:val="24"/>
        </w:rPr>
      </w:pPr>
      <w:r w:rsidRPr="007D14E7">
        <w:rPr>
          <w:rFonts w:ascii="Calibri" w:hAnsi="Calibri" w:cs="Calibri"/>
          <w:b/>
          <w:noProof/>
          <w:color w:val="00A585"/>
          <w:sz w:val="28"/>
          <w:szCs w:val="24"/>
        </w:rPr>
        <mc:AlternateContent>
          <mc:Choice Requires="wps">
            <w:drawing>
              <wp:anchor distT="45720" distB="45720" distL="114300" distR="114300" simplePos="0" relativeHeight="251688960" behindDoc="0" locked="0" layoutInCell="1" allowOverlap="1" wp14:anchorId="3DCDC286" wp14:editId="19AC5989">
                <wp:simplePos x="0" y="0"/>
                <wp:positionH relativeFrom="column">
                  <wp:align>center</wp:align>
                </wp:positionH>
                <wp:positionV relativeFrom="paragraph">
                  <wp:posOffset>182880</wp:posOffset>
                </wp:positionV>
                <wp:extent cx="2360930" cy="342900"/>
                <wp:effectExtent l="0" t="0" r="20320" b="19050"/>
                <wp:wrapSquare wrapText="bothSides"/>
                <wp:docPr id="3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2700" cap="flat" cmpd="sng" algn="ctr">
                          <a:solidFill>
                            <a:srgbClr val="FFC000"/>
                          </a:solidFill>
                          <a:prstDash val="solid"/>
                          <a:miter lim="800000"/>
                          <a:headEnd/>
                          <a:tailEnd/>
                        </a:ln>
                        <a:effectLst/>
                      </wps:spPr>
                      <wps:txbx>
                        <w:txbxContent>
                          <w:p w14:paraId="6E55CAAF" w14:textId="77777777" w:rsidR="00716CDC" w:rsidRDefault="00716CDC" w:rsidP="007D14E7">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DCDC286" id="_x0000_s1054" type="#_x0000_t202" style="position:absolute;left:0;text-align:left;margin-left:0;margin-top:14.4pt;width:185.9pt;height:27pt;z-index:251688960;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" fillcolor="window" strokecolor="#ffc000" strokeweight="1pt">
                <v:textbox>
                  <w:txbxContent>
                    <w:p w14:paraId="6E55CAAF" w14:textId="77777777" w:rsidR="00716CDC" w:rsidRDefault="00716CDC" w:rsidP="007D14E7">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3"/>
        <w:tblW w:w="0" w:type="auto"/>
        <w:tblBorders>
          <w:top w:val="single" w:sz="12" w:space="0" w:color="FFC000"/>
          <w:left w:val="single" w:sz="18" w:space="0" w:color="FFC000"/>
          <w:bottom w:val="single" w:sz="12" w:space="0" w:color="FFC000"/>
          <w:right w:val="single" w:sz="12" w:space="0" w:color="FFC000"/>
          <w:insideV w:val="single" w:sz="12" w:space="0" w:color="FFC000"/>
        </w:tblBorders>
        <w:tblLook w:val="04A0" w:firstRow="1" w:lastRow="0" w:firstColumn="1" w:lastColumn="0" w:noHBand="0" w:noVBand="1"/>
      </w:tblPr>
      <w:tblGrid>
        <w:gridCol w:w="1820"/>
        <w:gridCol w:w="7888"/>
      </w:tblGrid>
      <w:tr w:rsidR="007D14E7" w:rsidRPr="007D14E7" w14:paraId="4FE22DBD" w14:textId="77777777" w:rsidTr="007D14E7">
        <w:tc>
          <w:tcPr>
            <w:tcW w:w="1820" w:type="dxa"/>
            <w:vAlign w:val="center"/>
          </w:tcPr>
          <w:p w14:paraId="0D123D64" w14:textId="77777777" w:rsidR="007D14E7" w:rsidRPr="007D14E7" w:rsidRDefault="007D14E7" w:rsidP="007D14E7">
            <w:pPr>
              <w:rPr>
                <w:rFonts w:ascii="Calibri" w:hAnsi="Calibri" w:cs="Calibri"/>
                <w:bCs/>
                <w:sz w:val="22"/>
              </w:rPr>
            </w:pPr>
            <w:r w:rsidRPr="007D14E7">
              <w:rPr>
                <w:rFonts w:ascii="Calibri" w:hAnsi="Calibri" w:cs="Calibri"/>
                <w:b/>
                <w:color w:val="00A585"/>
                <w:sz w:val="22"/>
              </w:rPr>
              <w:t>PROPOSITO DE LA SESION 01:</w:t>
            </w:r>
          </w:p>
        </w:tc>
        <w:tc>
          <w:tcPr>
            <w:tcW w:w="7888" w:type="dxa"/>
            <w:vAlign w:val="center"/>
          </w:tcPr>
          <w:p w14:paraId="0FC9E851" w14:textId="77777777" w:rsidR="007D14E7" w:rsidRPr="007D14E7" w:rsidRDefault="007D14E7" w:rsidP="007D14E7">
            <w:pPr>
              <w:rPr>
                <w:rFonts w:ascii="Calibri" w:hAnsi="Calibri" w:cs="Calibri"/>
                <w:bCs/>
                <w:sz w:val="22"/>
              </w:rPr>
            </w:pPr>
            <w:r w:rsidRPr="007D14E7">
              <w:rPr>
                <w:rFonts w:ascii="Calibri" w:hAnsi="Calibri" w:cs="Calibri"/>
                <w:bCs/>
                <w:sz w:val="22"/>
              </w:rPr>
              <w:t>Promover un ambiente virtual de aprendizaje, participativo e inclusivo; para comprender el objetivo general del Módulo de Capacitación Esfera para Autoridades nacionales de Gestión de Desastres y conocer las expectativas de los participantes sobre el Curso de formación</w:t>
            </w:r>
          </w:p>
        </w:tc>
      </w:tr>
    </w:tbl>
    <w:p w14:paraId="33017BFC" w14:textId="77777777" w:rsidR="007D14E7" w:rsidRPr="007D14E7" w:rsidRDefault="007D14E7" w:rsidP="007D14E7">
      <w:pPr>
        <w:spacing w:after="160"/>
        <w:jc w:val="both"/>
        <w:rPr>
          <w:rFonts w:ascii="Calibri" w:hAnsi="Calibri" w:cs="Calibri"/>
          <w:bCs/>
          <w:sz w:val="22"/>
        </w:rPr>
      </w:pPr>
    </w:p>
    <w:tbl>
      <w:tblPr>
        <w:tblStyle w:val="Tablaconcuadrculaclara3"/>
        <w:tblW w:w="0" w:type="auto"/>
        <w:tblBorders>
          <w:top w:val="single" w:sz="12" w:space="0" w:color="FFC000"/>
          <w:left w:val="single" w:sz="18" w:space="0" w:color="FFC000"/>
          <w:bottom w:val="single" w:sz="12" w:space="0" w:color="FFC000"/>
          <w:right w:val="single" w:sz="12" w:space="0" w:color="FFC000"/>
          <w:insideV w:val="single" w:sz="12" w:space="0" w:color="FFC000"/>
        </w:tblBorders>
        <w:tblLook w:val="04A0" w:firstRow="1" w:lastRow="0" w:firstColumn="1" w:lastColumn="0" w:noHBand="0" w:noVBand="1"/>
      </w:tblPr>
      <w:tblGrid>
        <w:gridCol w:w="1820"/>
        <w:gridCol w:w="7888"/>
      </w:tblGrid>
      <w:tr w:rsidR="007D14E7" w:rsidRPr="007D14E7" w14:paraId="06135B64" w14:textId="77777777" w:rsidTr="007D14E7">
        <w:tc>
          <w:tcPr>
            <w:tcW w:w="1820" w:type="dxa"/>
            <w:vAlign w:val="center"/>
          </w:tcPr>
          <w:p w14:paraId="5AFE4198" w14:textId="77777777" w:rsidR="007D14E7" w:rsidRPr="007D14E7" w:rsidRDefault="007D14E7" w:rsidP="007D14E7">
            <w:pPr>
              <w:spacing w:after="240"/>
              <w:rPr>
                <w:rFonts w:ascii="Calibri" w:hAnsi="Calibri" w:cs="Calibri"/>
                <w:bCs/>
                <w:sz w:val="22"/>
              </w:rPr>
            </w:pPr>
            <w:r w:rsidRPr="007D14E7">
              <w:rPr>
                <w:rFonts w:ascii="Calibri" w:hAnsi="Calibri" w:cs="Calibri"/>
                <w:b/>
                <w:color w:val="00A585"/>
                <w:sz w:val="22"/>
              </w:rPr>
              <w:t>OBJETIVOS DE APRENDIZAJE DE LA SESION 01:</w:t>
            </w:r>
          </w:p>
        </w:tc>
        <w:tc>
          <w:tcPr>
            <w:tcW w:w="7888" w:type="dxa"/>
            <w:vAlign w:val="center"/>
          </w:tcPr>
          <w:p w14:paraId="67275642" w14:textId="77777777" w:rsidR="007D14E7" w:rsidRPr="007D14E7" w:rsidRDefault="007D14E7" w:rsidP="007D14E7">
            <w:pPr>
              <w:spacing w:after="240"/>
              <w:rPr>
                <w:rFonts w:ascii="Calibri" w:hAnsi="Calibri" w:cs="Calibri"/>
                <w:bCs/>
                <w:sz w:val="22"/>
              </w:rPr>
            </w:pPr>
            <w:r w:rsidRPr="007D14E7">
              <w:rPr>
                <w:rFonts w:ascii="Calibri" w:hAnsi="Calibri" w:cs="Calibri"/>
                <w:bCs/>
                <w:sz w:val="22"/>
              </w:rPr>
              <w:t>A la conclusión de la Sesión 01, los participantes estarán en capacidad de:</w:t>
            </w:r>
          </w:p>
          <w:p w14:paraId="6B250D59" w14:textId="77777777" w:rsidR="007D14E7" w:rsidRPr="009251E9" w:rsidRDefault="007D14E7" w:rsidP="009A5BD9">
            <w:pPr>
              <w:pStyle w:val="Prrafodelista"/>
              <w:numPr>
                <w:ilvl w:val="0"/>
                <w:numId w:val="61"/>
              </w:numPr>
              <w:ind w:left="360"/>
              <w:rPr>
                <w:rFonts w:ascii="Calibri" w:hAnsi="Calibri" w:cs="Calibri"/>
                <w:bCs/>
                <w:sz w:val="22"/>
              </w:rPr>
            </w:pPr>
            <w:r w:rsidRPr="009251E9">
              <w:rPr>
                <w:rFonts w:ascii="Calibri" w:hAnsi="Calibri" w:cs="Calibri"/>
                <w:bCs/>
                <w:sz w:val="22"/>
              </w:rPr>
              <w:t>Comprender el alcance del objetivo general y de los objetivos específicos del Módulo de Capacitación Esfera para NDMA.</w:t>
            </w:r>
          </w:p>
          <w:p w14:paraId="077DF457" w14:textId="77777777" w:rsidR="007D14E7" w:rsidRPr="009251E9" w:rsidRDefault="007D14E7" w:rsidP="009A5BD9">
            <w:pPr>
              <w:pStyle w:val="Prrafodelista"/>
              <w:numPr>
                <w:ilvl w:val="0"/>
                <w:numId w:val="61"/>
              </w:numPr>
              <w:spacing w:after="240"/>
              <w:ind w:left="360"/>
              <w:rPr>
                <w:rFonts w:ascii="Calibri" w:hAnsi="Calibri" w:cs="Calibri"/>
                <w:bCs/>
                <w:sz w:val="22"/>
              </w:rPr>
            </w:pPr>
            <w:r w:rsidRPr="009251E9">
              <w:rPr>
                <w:rFonts w:ascii="Calibri" w:hAnsi="Calibri" w:cs="Calibri"/>
                <w:bCs/>
                <w:sz w:val="22"/>
              </w:rPr>
              <w:t>Conocer las expectativas de los participantes, relacionados con los objetivos del Módulo de Capacitación</w:t>
            </w:r>
          </w:p>
        </w:tc>
      </w:tr>
    </w:tbl>
    <w:p w14:paraId="2FA5BE21" w14:textId="77777777" w:rsidR="007D14E7" w:rsidRPr="007D14E7" w:rsidRDefault="007D14E7" w:rsidP="007D14E7">
      <w:pPr>
        <w:spacing w:after="160"/>
        <w:jc w:val="both"/>
        <w:rPr>
          <w:rFonts w:ascii="Calibri" w:hAnsi="Calibri" w:cs="Calibri"/>
          <w:bCs/>
          <w:sz w:val="22"/>
        </w:rPr>
      </w:pPr>
    </w:p>
    <w:tbl>
      <w:tblPr>
        <w:tblStyle w:val="Tablaconcuadrculaclara3"/>
        <w:tblW w:w="0" w:type="auto"/>
        <w:tblBorders>
          <w:top w:val="single" w:sz="12" w:space="0" w:color="FFC000"/>
          <w:left w:val="single" w:sz="18" w:space="0" w:color="FFC000"/>
          <w:bottom w:val="single" w:sz="12" w:space="0" w:color="FFC000"/>
          <w:right w:val="single" w:sz="12" w:space="0" w:color="FFC000"/>
          <w:insideV w:val="single" w:sz="12" w:space="0" w:color="FFC000"/>
        </w:tblBorders>
        <w:tblLook w:val="04A0" w:firstRow="1" w:lastRow="0" w:firstColumn="1" w:lastColumn="0" w:noHBand="0" w:noVBand="1"/>
      </w:tblPr>
      <w:tblGrid>
        <w:gridCol w:w="1820"/>
        <w:gridCol w:w="7888"/>
      </w:tblGrid>
      <w:tr w:rsidR="007D14E7" w:rsidRPr="007D14E7" w14:paraId="43F97EDB" w14:textId="77777777" w:rsidTr="007D14E7">
        <w:tc>
          <w:tcPr>
            <w:tcW w:w="1820" w:type="dxa"/>
            <w:vAlign w:val="center"/>
          </w:tcPr>
          <w:p w14:paraId="047BD7AD" w14:textId="77777777" w:rsidR="007D14E7" w:rsidRPr="007D14E7" w:rsidRDefault="007D14E7" w:rsidP="007D14E7">
            <w:pPr>
              <w:spacing w:after="240"/>
              <w:rPr>
                <w:rFonts w:ascii="Calibri" w:hAnsi="Calibri" w:cs="Calibri"/>
                <w:bCs/>
                <w:sz w:val="22"/>
              </w:rPr>
            </w:pPr>
            <w:r w:rsidRPr="007D14E7">
              <w:rPr>
                <w:rFonts w:ascii="Calibri" w:hAnsi="Calibri" w:cs="Calibri"/>
                <w:b/>
                <w:color w:val="00A585"/>
                <w:sz w:val="22"/>
              </w:rPr>
              <w:t>MENSAJES CLAVE DE LA SESION 01:</w:t>
            </w:r>
          </w:p>
        </w:tc>
        <w:tc>
          <w:tcPr>
            <w:tcW w:w="7888" w:type="dxa"/>
            <w:vAlign w:val="center"/>
          </w:tcPr>
          <w:p w14:paraId="1E0DB99A" w14:textId="77777777" w:rsidR="007D14E7" w:rsidRPr="007D14E7" w:rsidRDefault="007D14E7" w:rsidP="007D14E7">
            <w:pPr>
              <w:numPr>
                <w:ilvl w:val="0"/>
                <w:numId w:val="25"/>
              </w:numPr>
              <w:spacing w:after="240"/>
              <w:contextualSpacing/>
              <w:rPr>
                <w:rFonts w:ascii="Calibri" w:hAnsi="Calibri" w:cs="Calibri"/>
                <w:bCs/>
                <w:sz w:val="22"/>
              </w:rPr>
            </w:pPr>
            <w:r w:rsidRPr="007D14E7">
              <w:rPr>
                <w:rFonts w:ascii="Calibri" w:hAnsi="Calibri" w:cs="Calibri"/>
                <w:bCs/>
                <w:sz w:val="22"/>
              </w:rPr>
              <w:t xml:space="preserve">El Manual Esfera </w:t>
            </w:r>
            <w:r w:rsidRPr="007D14E7">
              <w:rPr>
                <w:rFonts w:ascii="Calibri" w:hAnsi="Calibri" w:cs="Calibri"/>
                <w:b/>
                <w:sz w:val="22"/>
              </w:rPr>
              <w:t>reconoce el papel y la responsabilidad principal del Estado anfitrión</w:t>
            </w:r>
            <w:r w:rsidRPr="007D14E7">
              <w:rPr>
                <w:rFonts w:ascii="Calibri" w:hAnsi="Calibri" w:cs="Calibri"/>
                <w:bCs/>
                <w:sz w:val="22"/>
              </w:rPr>
              <w:t>... y el papel que las organizaciones humanitarias pueden desempeñar en el apoyo a esta responsabilidad del Estado, en coordinación con las Autoridades Nacional de Gestión de Desastres (NDMA)</w:t>
            </w:r>
          </w:p>
          <w:p w14:paraId="0F9613CD" w14:textId="77777777" w:rsidR="007D14E7" w:rsidRPr="007D14E7" w:rsidRDefault="007D14E7" w:rsidP="007D14E7">
            <w:pPr>
              <w:numPr>
                <w:ilvl w:val="0"/>
                <w:numId w:val="25"/>
              </w:numPr>
              <w:spacing w:after="240"/>
              <w:contextualSpacing/>
              <w:rPr>
                <w:rFonts w:ascii="Calibri" w:hAnsi="Calibri" w:cs="Calibri"/>
                <w:bCs/>
                <w:sz w:val="22"/>
              </w:rPr>
            </w:pPr>
            <w:r w:rsidRPr="007D14E7">
              <w:rPr>
                <w:rFonts w:ascii="Calibri" w:hAnsi="Calibri" w:cs="Calibri"/>
                <w:bCs/>
                <w:sz w:val="22"/>
              </w:rPr>
              <w:t xml:space="preserve">La NDMA es la </w:t>
            </w:r>
            <w:r w:rsidRPr="007D14E7">
              <w:rPr>
                <w:rFonts w:ascii="Calibri" w:hAnsi="Calibri" w:cs="Calibri"/>
                <w:b/>
                <w:sz w:val="22"/>
              </w:rPr>
              <w:t>responsable de establecer las políticas y directrices para la gestión y respuesta oportuna y eficaz</w:t>
            </w:r>
            <w:r w:rsidRPr="007D14E7">
              <w:rPr>
                <w:rFonts w:ascii="Calibri" w:hAnsi="Calibri" w:cs="Calibri"/>
                <w:bCs/>
                <w:sz w:val="22"/>
              </w:rPr>
              <w:t xml:space="preserve"> en casos de desastres.</w:t>
            </w:r>
          </w:p>
          <w:p w14:paraId="0B82648F" w14:textId="77777777" w:rsidR="007D14E7" w:rsidRPr="007D14E7" w:rsidRDefault="007D14E7" w:rsidP="007D14E7">
            <w:pPr>
              <w:numPr>
                <w:ilvl w:val="0"/>
                <w:numId w:val="25"/>
              </w:numPr>
              <w:autoSpaceDE w:val="0"/>
              <w:autoSpaceDN w:val="0"/>
              <w:adjustRightInd w:val="0"/>
              <w:spacing w:after="120"/>
              <w:contextualSpacing/>
              <w:rPr>
                <w:rFonts w:ascii="Calibri" w:eastAsia="Calibri" w:hAnsi="Calibri" w:cs="Arial"/>
                <w:bCs/>
                <w:sz w:val="22"/>
                <w:szCs w:val="22"/>
                <w:lang w:val="es-ES"/>
              </w:rPr>
            </w:pPr>
            <w:r w:rsidRPr="007D14E7">
              <w:rPr>
                <w:rFonts w:ascii="Calibri" w:eastAsia="Calibri" w:hAnsi="Calibri" w:cs="Arial"/>
                <w:bCs/>
                <w:sz w:val="22"/>
                <w:szCs w:val="22"/>
                <w:lang w:val="es-ES"/>
              </w:rPr>
              <w:t xml:space="preserve">Un </w:t>
            </w:r>
            <w:r w:rsidRPr="007D14E7">
              <w:rPr>
                <w:rFonts w:ascii="Calibri" w:eastAsia="Calibri" w:hAnsi="Calibri" w:cs="Arial"/>
                <w:b/>
                <w:bCs/>
                <w:sz w:val="22"/>
                <w:szCs w:val="22"/>
                <w:lang w:val="es-ES"/>
              </w:rPr>
              <w:t>ambiente seguro y cómodo es fundamental para el éxito del Curso virtual de aprendizaje</w:t>
            </w:r>
            <w:r w:rsidRPr="007D14E7">
              <w:rPr>
                <w:rFonts w:ascii="Calibri" w:eastAsia="Calibri" w:hAnsi="Calibri" w:cs="Arial"/>
                <w:bCs/>
                <w:sz w:val="22"/>
                <w:szCs w:val="22"/>
                <w:lang w:val="es-ES"/>
              </w:rPr>
              <w:t xml:space="preserve"> en el ámbito humanitario. </w:t>
            </w:r>
          </w:p>
          <w:p w14:paraId="2458878F" w14:textId="77777777" w:rsidR="007D14E7" w:rsidRPr="007D14E7" w:rsidRDefault="007D14E7" w:rsidP="007D14E7">
            <w:pPr>
              <w:numPr>
                <w:ilvl w:val="0"/>
                <w:numId w:val="25"/>
              </w:numPr>
              <w:spacing w:after="120"/>
              <w:contextualSpacing/>
              <w:rPr>
                <w:rFonts w:ascii="Calibri" w:eastAsia="Calibri" w:hAnsi="Calibri" w:cs="Arial"/>
                <w:bCs/>
                <w:sz w:val="22"/>
                <w:szCs w:val="22"/>
                <w:lang w:val="es-ES"/>
              </w:rPr>
            </w:pPr>
            <w:r w:rsidRPr="007D14E7">
              <w:rPr>
                <w:rFonts w:ascii="Calibri" w:eastAsia="Calibri" w:hAnsi="Calibri" w:cs="Arial"/>
                <w:bCs/>
                <w:sz w:val="22"/>
                <w:szCs w:val="22"/>
                <w:lang w:val="es-ES"/>
              </w:rPr>
              <w:t>La responsabilidad y compromiso personal es un elemento clave para el éxito del curso, desde la participación activa en el curso.</w:t>
            </w:r>
          </w:p>
          <w:p w14:paraId="735548F8" w14:textId="77777777" w:rsidR="007D14E7" w:rsidRPr="007D14E7" w:rsidRDefault="007D14E7" w:rsidP="007D14E7">
            <w:pPr>
              <w:numPr>
                <w:ilvl w:val="0"/>
                <w:numId w:val="25"/>
              </w:numPr>
              <w:spacing w:after="120"/>
              <w:contextualSpacing/>
              <w:rPr>
                <w:rFonts w:ascii="Calibri" w:eastAsia="Calibri" w:hAnsi="Calibri" w:cs="Arial"/>
                <w:bCs/>
                <w:sz w:val="22"/>
                <w:szCs w:val="22"/>
                <w:lang w:val="es-ES"/>
              </w:rPr>
            </w:pPr>
            <w:r w:rsidRPr="007D14E7">
              <w:rPr>
                <w:rFonts w:ascii="Calibri" w:eastAsia="Calibri" w:hAnsi="Calibri" w:cs="Arial"/>
                <w:bCs/>
                <w:sz w:val="22"/>
                <w:szCs w:val="22"/>
                <w:lang w:val="es-ES"/>
              </w:rPr>
              <w:t>Cada quien puede hablar “su verdad” sin necesidad de que se convierta en la verdad de los demás.</w:t>
            </w:r>
          </w:p>
          <w:p w14:paraId="29DD51FF" w14:textId="77777777" w:rsidR="007D14E7" w:rsidRPr="007D14E7" w:rsidRDefault="007D14E7" w:rsidP="007D14E7">
            <w:pPr>
              <w:numPr>
                <w:ilvl w:val="0"/>
                <w:numId w:val="25"/>
              </w:numPr>
              <w:spacing w:after="120"/>
              <w:contextualSpacing/>
              <w:rPr>
                <w:rFonts w:ascii="Calibri" w:eastAsia="Calibri" w:hAnsi="Calibri" w:cs="Arial"/>
                <w:b/>
                <w:bCs/>
                <w:sz w:val="22"/>
                <w:szCs w:val="22"/>
                <w:lang w:val="es-ES"/>
              </w:rPr>
            </w:pPr>
            <w:r w:rsidRPr="007D14E7">
              <w:rPr>
                <w:rFonts w:ascii="Calibri" w:eastAsia="Calibri" w:hAnsi="Calibri" w:cs="Arial"/>
                <w:bCs/>
                <w:sz w:val="22"/>
                <w:szCs w:val="22"/>
                <w:lang w:val="es-ES"/>
              </w:rPr>
              <w:t>La visión general de los objetivos y contenidos del curso, motiva a la integración y participación en el Curso.</w:t>
            </w:r>
          </w:p>
          <w:p w14:paraId="2A9F7FE0" w14:textId="77777777" w:rsidR="007D14E7" w:rsidRPr="007D14E7" w:rsidRDefault="007D14E7" w:rsidP="007D14E7">
            <w:pPr>
              <w:numPr>
                <w:ilvl w:val="0"/>
                <w:numId w:val="25"/>
              </w:numPr>
              <w:spacing w:after="240"/>
              <w:contextualSpacing/>
              <w:rPr>
                <w:rFonts w:ascii="Calibri" w:hAnsi="Calibri" w:cs="Calibri"/>
                <w:bCs/>
                <w:sz w:val="22"/>
              </w:rPr>
            </w:pPr>
            <w:r w:rsidRPr="007D14E7">
              <w:rPr>
                <w:rFonts w:ascii="Calibri" w:eastAsia="Calibri" w:hAnsi="Calibri" w:cs="Arial"/>
                <w:bCs/>
                <w:sz w:val="22"/>
                <w:szCs w:val="22"/>
                <w:lang w:val="es-ES"/>
              </w:rPr>
              <w:t xml:space="preserve">El </w:t>
            </w:r>
            <w:r w:rsidRPr="007D14E7">
              <w:rPr>
                <w:rFonts w:ascii="Calibri" w:eastAsia="Calibri" w:hAnsi="Calibri" w:cs="Arial"/>
                <w:b/>
                <w:bCs/>
                <w:sz w:val="22"/>
                <w:szCs w:val="22"/>
                <w:lang w:val="es-ES"/>
              </w:rPr>
              <w:t>nivel de conocimientos sobre el tema, será una línea de base para medir el impacto de la formación</w:t>
            </w:r>
          </w:p>
        </w:tc>
      </w:tr>
    </w:tbl>
    <w:p w14:paraId="5584602A" w14:textId="77777777" w:rsidR="007D14E7" w:rsidRPr="007D14E7" w:rsidRDefault="007D14E7" w:rsidP="007D14E7">
      <w:pPr>
        <w:jc w:val="both"/>
        <w:rPr>
          <w:rFonts w:ascii="Calibri" w:hAnsi="Calibri" w:cs="Calibri"/>
          <w:b/>
          <w:color w:val="00A585"/>
          <w:szCs w:val="22"/>
        </w:rPr>
      </w:pPr>
    </w:p>
    <w:p w14:paraId="526A0578" w14:textId="77777777" w:rsidR="007D14E7" w:rsidRPr="007D14E7" w:rsidRDefault="007D14E7" w:rsidP="007D14E7">
      <w:pPr>
        <w:spacing w:after="240"/>
        <w:jc w:val="both"/>
        <w:rPr>
          <w:rFonts w:ascii="Calibri" w:hAnsi="Calibri" w:cs="Calibri"/>
          <w:b/>
          <w:color w:val="00A585"/>
          <w:szCs w:val="22"/>
        </w:rPr>
      </w:pPr>
    </w:p>
    <w:p w14:paraId="4860C11B" w14:textId="77777777" w:rsidR="007D14E7" w:rsidRPr="007D14E7" w:rsidRDefault="007D14E7" w:rsidP="007D14E7">
      <w:pPr>
        <w:spacing w:after="240"/>
        <w:jc w:val="both"/>
        <w:rPr>
          <w:rFonts w:ascii="Calibri" w:hAnsi="Calibri" w:cs="Calibri"/>
          <w:b/>
          <w:color w:val="00A585"/>
          <w:szCs w:val="22"/>
        </w:rPr>
      </w:pPr>
    </w:p>
    <w:p w14:paraId="42DD13F5" w14:textId="77777777" w:rsidR="007D14E7" w:rsidRPr="007D14E7" w:rsidRDefault="007D14E7" w:rsidP="007D14E7">
      <w:pPr>
        <w:spacing w:after="240"/>
        <w:jc w:val="both"/>
        <w:rPr>
          <w:rFonts w:ascii="Calibri" w:hAnsi="Calibri" w:cs="Calibri"/>
          <w:b/>
          <w:color w:val="00A585"/>
          <w:szCs w:val="22"/>
        </w:rPr>
      </w:pPr>
    </w:p>
    <w:p w14:paraId="5903B012" w14:textId="77777777" w:rsidR="007D14E7" w:rsidRPr="007D14E7" w:rsidRDefault="007D14E7" w:rsidP="007D14E7">
      <w:pPr>
        <w:spacing w:after="240"/>
        <w:jc w:val="both"/>
        <w:rPr>
          <w:rFonts w:ascii="Calibri" w:hAnsi="Calibri" w:cs="Calibri"/>
          <w:b/>
          <w:color w:val="00A585"/>
          <w:szCs w:val="22"/>
        </w:rPr>
      </w:pPr>
      <w:r w:rsidRPr="007D14E7">
        <w:rPr>
          <w:rFonts w:ascii="Calibri" w:hAnsi="Calibri" w:cs="Calibri"/>
          <w:b/>
          <w:color w:val="00A585"/>
          <w:szCs w:val="22"/>
        </w:rPr>
        <w:lastRenderedPageBreak/>
        <w:t>PLAN DE ACTIVIDADES DE LA SESION 01: INAUGURACION, PRESENTACION DE OBJETIVOS Y PRESENTACION DE PARTICIPANTES.</w:t>
      </w:r>
    </w:p>
    <w:tbl>
      <w:tblPr>
        <w:tblStyle w:val="Tablaconcuadrcula3"/>
        <w:tblW w:w="9913" w:type="dxa"/>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Layout w:type="fixed"/>
        <w:tblLook w:val="0600" w:firstRow="0" w:lastRow="0" w:firstColumn="0" w:lastColumn="0" w:noHBand="1" w:noVBand="1"/>
      </w:tblPr>
      <w:tblGrid>
        <w:gridCol w:w="744"/>
        <w:gridCol w:w="895"/>
        <w:gridCol w:w="2604"/>
        <w:gridCol w:w="1701"/>
        <w:gridCol w:w="1843"/>
        <w:gridCol w:w="2126"/>
      </w:tblGrid>
      <w:tr w:rsidR="007D14E7" w:rsidRPr="007D14E7" w14:paraId="0B2057A8" w14:textId="77777777" w:rsidTr="009251E9">
        <w:trPr>
          <w:trHeight w:val="304"/>
        </w:trPr>
        <w:tc>
          <w:tcPr>
            <w:tcW w:w="1639" w:type="dxa"/>
            <w:gridSpan w:val="2"/>
            <w:shd w:val="clear" w:color="auto" w:fill="92D050"/>
            <w:vAlign w:val="center"/>
          </w:tcPr>
          <w:p w14:paraId="7D868E22"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Tiempo (Min.)</w:t>
            </w:r>
          </w:p>
        </w:tc>
        <w:tc>
          <w:tcPr>
            <w:tcW w:w="2604" w:type="dxa"/>
            <w:vMerge w:val="restart"/>
            <w:shd w:val="clear" w:color="auto" w:fill="92D050"/>
            <w:vAlign w:val="center"/>
          </w:tcPr>
          <w:p w14:paraId="2E07A843"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Actividades a desarrollar</w:t>
            </w:r>
          </w:p>
        </w:tc>
        <w:tc>
          <w:tcPr>
            <w:tcW w:w="1701" w:type="dxa"/>
            <w:vMerge w:val="restart"/>
            <w:shd w:val="clear" w:color="auto" w:fill="92D050"/>
            <w:vAlign w:val="center"/>
          </w:tcPr>
          <w:p w14:paraId="76CEDA31"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Responsable</w:t>
            </w:r>
          </w:p>
        </w:tc>
        <w:tc>
          <w:tcPr>
            <w:tcW w:w="1843" w:type="dxa"/>
            <w:vMerge w:val="restart"/>
            <w:shd w:val="clear" w:color="auto" w:fill="92D050"/>
            <w:vAlign w:val="center"/>
          </w:tcPr>
          <w:p w14:paraId="7895916B"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Metodología</w:t>
            </w:r>
          </w:p>
        </w:tc>
        <w:tc>
          <w:tcPr>
            <w:tcW w:w="2126" w:type="dxa"/>
            <w:vMerge w:val="restart"/>
            <w:shd w:val="clear" w:color="auto" w:fill="92D050"/>
            <w:vAlign w:val="center"/>
          </w:tcPr>
          <w:p w14:paraId="1CF8AD62"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Recurso clave</w:t>
            </w:r>
          </w:p>
        </w:tc>
      </w:tr>
      <w:tr w:rsidR="007D14E7" w:rsidRPr="007D14E7" w14:paraId="6148B21E" w14:textId="77777777" w:rsidTr="009251E9">
        <w:trPr>
          <w:trHeight w:val="263"/>
        </w:trPr>
        <w:tc>
          <w:tcPr>
            <w:tcW w:w="744" w:type="dxa"/>
            <w:shd w:val="clear" w:color="auto" w:fill="92D050"/>
            <w:vAlign w:val="center"/>
            <w:hideMark/>
          </w:tcPr>
          <w:p w14:paraId="72CF6D58" w14:textId="77777777" w:rsidR="007D14E7" w:rsidRPr="007D14E7" w:rsidRDefault="007D14E7" w:rsidP="007D14E7">
            <w:pPr>
              <w:ind w:right="45"/>
              <w:jc w:val="center"/>
              <w:rPr>
                <w:rFonts w:ascii="Calibri" w:eastAsia="Times New Roman" w:hAnsi="Calibri" w:cs="Calibri"/>
                <w:sz w:val="22"/>
                <w:szCs w:val="22"/>
              </w:rPr>
            </w:pPr>
            <w:r w:rsidRPr="007D14E7">
              <w:rPr>
                <w:rFonts w:ascii="Calibri" w:eastAsia="Times New Roman" w:hAnsi="Calibri" w:cs="Calibri"/>
                <w:b/>
                <w:bCs/>
                <w:sz w:val="22"/>
                <w:szCs w:val="22"/>
                <w:lang w:val="es-ES"/>
              </w:rPr>
              <w:t>Total</w:t>
            </w:r>
          </w:p>
        </w:tc>
        <w:tc>
          <w:tcPr>
            <w:tcW w:w="895" w:type="dxa"/>
            <w:shd w:val="clear" w:color="auto" w:fill="92D050"/>
            <w:vAlign w:val="center"/>
          </w:tcPr>
          <w:p w14:paraId="1AA2B458"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Parcial</w:t>
            </w:r>
          </w:p>
        </w:tc>
        <w:tc>
          <w:tcPr>
            <w:tcW w:w="2604" w:type="dxa"/>
            <w:vMerge/>
            <w:shd w:val="clear" w:color="auto" w:fill="92D050"/>
            <w:vAlign w:val="center"/>
            <w:hideMark/>
          </w:tcPr>
          <w:p w14:paraId="6EED52AE" w14:textId="77777777" w:rsidR="007D14E7" w:rsidRPr="007D14E7" w:rsidRDefault="007D14E7" w:rsidP="007D14E7">
            <w:pPr>
              <w:ind w:right="45"/>
              <w:jc w:val="center"/>
              <w:rPr>
                <w:rFonts w:ascii="Calibri" w:eastAsia="Times New Roman" w:hAnsi="Calibri" w:cs="Calibri"/>
                <w:sz w:val="22"/>
                <w:szCs w:val="22"/>
              </w:rPr>
            </w:pPr>
          </w:p>
        </w:tc>
        <w:tc>
          <w:tcPr>
            <w:tcW w:w="1701" w:type="dxa"/>
            <w:vMerge/>
            <w:shd w:val="clear" w:color="auto" w:fill="92D050"/>
            <w:vAlign w:val="center"/>
            <w:hideMark/>
          </w:tcPr>
          <w:p w14:paraId="2189DEB0" w14:textId="77777777" w:rsidR="007D14E7" w:rsidRPr="007D14E7" w:rsidRDefault="007D14E7" w:rsidP="007D14E7">
            <w:pPr>
              <w:ind w:right="45"/>
              <w:jc w:val="center"/>
              <w:rPr>
                <w:rFonts w:ascii="Calibri" w:eastAsia="Times New Roman" w:hAnsi="Calibri" w:cs="Calibri"/>
                <w:sz w:val="22"/>
                <w:szCs w:val="22"/>
              </w:rPr>
            </w:pPr>
          </w:p>
        </w:tc>
        <w:tc>
          <w:tcPr>
            <w:tcW w:w="1843" w:type="dxa"/>
            <w:vMerge/>
            <w:shd w:val="clear" w:color="auto" w:fill="92D050"/>
            <w:vAlign w:val="center"/>
            <w:hideMark/>
          </w:tcPr>
          <w:p w14:paraId="4130DAFB" w14:textId="77777777" w:rsidR="007D14E7" w:rsidRPr="007D14E7" w:rsidRDefault="007D14E7" w:rsidP="007D14E7">
            <w:pPr>
              <w:ind w:right="45"/>
              <w:jc w:val="center"/>
              <w:rPr>
                <w:rFonts w:ascii="Calibri" w:eastAsia="Times New Roman" w:hAnsi="Calibri" w:cs="Calibri"/>
                <w:sz w:val="22"/>
                <w:szCs w:val="22"/>
              </w:rPr>
            </w:pPr>
          </w:p>
        </w:tc>
        <w:tc>
          <w:tcPr>
            <w:tcW w:w="2126" w:type="dxa"/>
            <w:vMerge/>
            <w:shd w:val="clear" w:color="auto" w:fill="92D050"/>
            <w:vAlign w:val="center"/>
          </w:tcPr>
          <w:p w14:paraId="0A4DAF3F" w14:textId="77777777" w:rsidR="007D14E7" w:rsidRPr="007D14E7" w:rsidRDefault="007D14E7" w:rsidP="007D14E7">
            <w:pPr>
              <w:ind w:right="45"/>
              <w:jc w:val="center"/>
              <w:rPr>
                <w:rFonts w:ascii="Calibri" w:eastAsia="Times New Roman" w:hAnsi="Calibri" w:cs="Calibri"/>
                <w:sz w:val="22"/>
                <w:szCs w:val="22"/>
              </w:rPr>
            </w:pPr>
          </w:p>
        </w:tc>
      </w:tr>
      <w:tr w:rsidR="007D14E7" w:rsidRPr="007D14E7" w14:paraId="52B3A26B" w14:textId="77777777" w:rsidTr="009251E9">
        <w:trPr>
          <w:trHeight w:val="344"/>
        </w:trPr>
        <w:tc>
          <w:tcPr>
            <w:tcW w:w="744" w:type="dxa"/>
            <w:vMerge w:val="restart"/>
            <w:vAlign w:val="center"/>
            <w:hideMark/>
          </w:tcPr>
          <w:p w14:paraId="3CE60583" w14:textId="77777777" w:rsidR="007D14E7" w:rsidRPr="007D14E7" w:rsidRDefault="007D14E7" w:rsidP="007D14E7">
            <w:pPr>
              <w:tabs>
                <w:tab w:val="left" w:pos="5130"/>
                <w:tab w:val="right" w:pos="9100"/>
              </w:tabs>
              <w:ind w:right="45"/>
              <w:jc w:val="center"/>
              <w:rPr>
                <w:rFonts w:ascii="Calibri" w:eastAsia="Times New Roman" w:hAnsi="Calibri" w:cs="Calibri"/>
                <w:sz w:val="22"/>
                <w:szCs w:val="22"/>
              </w:rPr>
            </w:pPr>
            <w:r w:rsidRPr="007D14E7">
              <w:rPr>
                <w:rFonts w:ascii="Calibri" w:eastAsia="Times New Roman" w:hAnsi="Calibri" w:cs="Calibri"/>
                <w:sz w:val="22"/>
                <w:szCs w:val="22"/>
              </w:rPr>
              <w:t>40’</w:t>
            </w:r>
          </w:p>
        </w:tc>
        <w:tc>
          <w:tcPr>
            <w:tcW w:w="895" w:type="dxa"/>
            <w:shd w:val="clear" w:color="auto" w:fill="FFC000"/>
            <w:vAlign w:val="center"/>
          </w:tcPr>
          <w:p w14:paraId="5F6E398C" w14:textId="77777777" w:rsidR="007D14E7" w:rsidRPr="007D14E7" w:rsidRDefault="007D14E7" w:rsidP="007D14E7">
            <w:pPr>
              <w:tabs>
                <w:tab w:val="left" w:pos="5130"/>
                <w:tab w:val="right" w:pos="9100"/>
              </w:tabs>
              <w:ind w:right="45"/>
              <w:jc w:val="center"/>
              <w:rPr>
                <w:rFonts w:ascii="Calibri" w:eastAsia="Times New Roman" w:hAnsi="Calibri" w:cs="Calibri"/>
                <w:sz w:val="22"/>
                <w:szCs w:val="22"/>
              </w:rPr>
            </w:pPr>
            <w:r w:rsidRPr="007D14E7">
              <w:rPr>
                <w:rFonts w:ascii="Calibri" w:eastAsia="Times New Roman" w:hAnsi="Calibri" w:cs="Calibri"/>
                <w:sz w:val="22"/>
                <w:szCs w:val="22"/>
              </w:rPr>
              <w:t>05’</w:t>
            </w:r>
          </w:p>
        </w:tc>
        <w:tc>
          <w:tcPr>
            <w:tcW w:w="2604" w:type="dxa"/>
            <w:shd w:val="clear" w:color="auto" w:fill="FFC000"/>
            <w:vAlign w:val="center"/>
            <w:hideMark/>
          </w:tcPr>
          <w:p w14:paraId="22A28A3A" w14:textId="77777777" w:rsidR="007D14E7" w:rsidRPr="009251E9" w:rsidRDefault="007D14E7" w:rsidP="009A5BD9">
            <w:pPr>
              <w:pStyle w:val="Prrafodelista"/>
              <w:numPr>
                <w:ilvl w:val="0"/>
                <w:numId w:val="62"/>
              </w:numPr>
              <w:tabs>
                <w:tab w:val="left" w:pos="5130"/>
                <w:tab w:val="right" w:pos="9100"/>
              </w:tabs>
              <w:ind w:left="360" w:right="45"/>
              <w:rPr>
                <w:rFonts w:ascii="Calibri" w:eastAsia="Times New Roman" w:hAnsi="Calibri" w:cs="Calibri"/>
                <w:sz w:val="22"/>
                <w:szCs w:val="22"/>
              </w:rPr>
            </w:pPr>
            <w:r w:rsidRPr="009251E9">
              <w:rPr>
                <w:rFonts w:ascii="Calibri" w:eastAsia="Times New Roman" w:hAnsi="Calibri" w:cs="Calibri"/>
                <w:sz w:val="22"/>
                <w:szCs w:val="22"/>
              </w:rPr>
              <w:t>Inauguración del Curso de Capacitación</w:t>
            </w:r>
          </w:p>
        </w:tc>
        <w:tc>
          <w:tcPr>
            <w:tcW w:w="1701" w:type="dxa"/>
            <w:vAlign w:val="center"/>
            <w:hideMark/>
          </w:tcPr>
          <w:p w14:paraId="509D88CB" w14:textId="77777777"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rPr>
              <w:t>Representante de NDMA</w:t>
            </w:r>
          </w:p>
        </w:tc>
        <w:tc>
          <w:tcPr>
            <w:tcW w:w="1843" w:type="dxa"/>
            <w:vAlign w:val="center"/>
            <w:hideMark/>
          </w:tcPr>
          <w:p w14:paraId="4695B6A7" w14:textId="77777777"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rPr>
              <w:t>Exposición</w:t>
            </w:r>
          </w:p>
        </w:tc>
        <w:tc>
          <w:tcPr>
            <w:tcW w:w="2126" w:type="dxa"/>
            <w:vAlign w:val="center"/>
          </w:tcPr>
          <w:p w14:paraId="788CF583" w14:textId="77777777"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rPr>
              <w:t>Dialogo</w:t>
            </w:r>
          </w:p>
        </w:tc>
      </w:tr>
      <w:tr w:rsidR="007D14E7" w:rsidRPr="007D14E7" w14:paraId="79444CC0" w14:textId="77777777" w:rsidTr="009251E9">
        <w:trPr>
          <w:trHeight w:val="203"/>
        </w:trPr>
        <w:tc>
          <w:tcPr>
            <w:tcW w:w="744" w:type="dxa"/>
            <w:vMerge/>
            <w:vAlign w:val="center"/>
          </w:tcPr>
          <w:p w14:paraId="506AB837" w14:textId="77777777" w:rsidR="007D14E7" w:rsidRPr="007D14E7" w:rsidRDefault="007D14E7" w:rsidP="007D14E7">
            <w:pPr>
              <w:tabs>
                <w:tab w:val="left" w:pos="5130"/>
                <w:tab w:val="right" w:pos="9100"/>
              </w:tabs>
              <w:ind w:right="45"/>
              <w:jc w:val="center"/>
              <w:rPr>
                <w:rFonts w:ascii="Calibri" w:eastAsia="Times New Roman" w:hAnsi="Calibri" w:cs="Calibri"/>
                <w:sz w:val="22"/>
                <w:szCs w:val="22"/>
              </w:rPr>
            </w:pPr>
          </w:p>
        </w:tc>
        <w:tc>
          <w:tcPr>
            <w:tcW w:w="895" w:type="dxa"/>
            <w:shd w:val="clear" w:color="auto" w:fill="FFC000"/>
            <w:vAlign w:val="center"/>
          </w:tcPr>
          <w:p w14:paraId="2929EB8D" w14:textId="77777777" w:rsidR="007D14E7" w:rsidRPr="007D14E7" w:rsidRDefault="007D14E7" w:rsidP="007D14E7">
            <w:pPr>
              <w:tabs>
                <w:tab w:val="left" w:pos="5130"/>
                <w:tab w:val="right" w:pos="9100"/>
              </w:tabs>
              <w:ind w:right="45"/>
              <w:jc w:val="center"/>
              <w:rPr>
                <w:rFonts w:ascii="Calibri" w:eastAsia="Times New Roman" w:hAnsi="Calibri" w:cs="Calibri"/>
                <w:sz w:val="22"/>
                <w:szCs w:val="22"/>
              </w:rPr>
            </w:pPr>
            <w:r w:rsidRPr="007D14E7">
              <w:rPr>
                <w:rFonts w:ascii="Calibri" w:eastAsia="Times New Roman" w:hAnsi="Calibri" w:cs="Calibri"/>
                <w:sz w:val="22"/>
                <w:szCs w:val="22"/>
              </w:rPr>
              <w:t>05’</w:t>
            </w:r>
          </w:p>
        </w:tc>
        <w:tc>
          <w:tcPr>
            <w:tcW w:w="2604" w:type="dxa"/>
            <w:shd w:val="clear" w:color="auto" w:fill="FFC000"/>
            <w:vAlign w:val="center"/>
          </w:tcPr>
          <w:p w14:paraId="483E4455" w14:textId="77777777" w:rsidR="007D14E7" w:rsidRPr="009251E9" w:rsidRDefault="007D14E7" w:rsidP="009A5BD9">
            <w:pPr>
              <w:pStyle w:val="Prrafodelista"/>
              <w:numPr>
                <w:ilvl w:val="0"/>
                <w:numId w:val="62"/>
              </w:numPr>
              <w:tabs>
                <w:tab w:val="left" w:pos="5130"/>
                <w:tab w:val="right" w:pos="9100"/>
              </w:tabs>
              <w:ind w:left="360" w:right="45"/>
              <w:rPr>
                <w:rFonts w:ascii="Calibri" w:eastAsia="Times New Roman" w:hAnsi="Calibri" w:cs="Calibri"/>
                <w:sz w:val="22"/>
                <w:szCs w:val="22"/>
              </w:rPr>
            </w:pPr>
            <w:r w:rsidRPr="009251E9">
              <w:rPr>
                <w:rFonts w:ascii="Calibri" w:eastAsia="Times New Roman" w:hAnsi="Calibri" w:cs="Calibri"/>
                <w:sz w:val="22"/>
                <w:szCs w:val="22"/>
              </w:rPr>
              <w:t>Presentación de los objetivos del Curso</w:t>
            </w:r>
          </w:p>
        </w:tc>
        <w:tc>
          <w:tcPr>
            <w:tcW w:w="1701" w:type="dxa"/>
            <w:vAlign w:val="center"/>
          </w:tcPr>
          <w:p w14:paraId="17D04EFE" w14:textId="77777777"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rPr>
              <w:t>Facilitador</w:t>
            </w:r>
          </w:p>
        </w:tc>
        <w:tc>
          <w:tcPr>
            <w:tcW w:w="1843" w:type="dxa"/>
            <w:vAlign w:val="center"/>
          </w:tcPr>
          <w:p w14:paraId="2D731F25" w14:textId="77777777"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rPr>
              <w:t>Exposición participativa</w:t>
            </w:r>
          </w:p>
        </w:tc>
        <w:tc>
          <w:tcPr>
            <w:tcW w:w="2126" w:type="dxa"/>
            <w:vAlign w:val="center"/>
          </w:tcPr>
          <w:p w14:paraId="347EA31D" w14:textId="77777777"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rPr>
              <w:t>Presentación en Power Point</w:t>
            </w:r>
          </w:p>
        </w:tc>
      </w:tr>
      <w:tr w:rsidR="007D14E7" w:rsidRPr="007D14E7" w14:paraId="4A211AC4" w14:textId="77777777" w:rsidTr="009251E9">
        <w:trPr>
          <w:trHeight w:val="334"/>
        </w:trPr>
        <w:tc>
          <w:tcPr>
            <w:tcW w:w="744" w:type="dxa"/>
            <w:vMerge/>
            <w:vAlign w:val="center"/>
            <w:hideMark/>
          </w:tcPr>
          <w:p w14:paraId="4C414AF3" w14:textId="77777777" w:rsidR="007D14E7" w:rsidRPr="007D14E7" w:rsidRDefault="007D14E7" w:rsidP="007D14E7">
            <w:pPr>
              <w:tabs>
                <w:tab w:val="left" w:pos="5130"/>
                <w:tab w:val="right" w:pos="9100"/>
              </w:tabs>
              <w:ind w:right="45"/>
              <w:jc w:val="center"/>
              <w:rPr>
                <w:rFonts w:ascii="Calibri" w:eastAsia="Times New Roman" w:hAnsi="Calibri" w:cs="Calibri"/>
                <w:sz w:val="22"/>
                <w:szCs w:val="22"/>
              </w:rPr>
            </w:pPr>
          </w:p>
        </w:tc>
        <w:tc>
          <w:tcPr>
            <w:tcW w:w="895" w:type="dxa"/>
            <w:shd w:val="clear" w:color="auto" w:fill="FDE9D9"/>
            <w:vAlign w:val="center"/>
          </w:tcPr>
          <w:p w14:paraId="7FE52703" w14:textId="77777777" w:rsidR="007D14E7" w:rsidRPr="007D14E7" w:rsidRDefault="007D14E7" w:rsidP="007D14E7">
            <w:pPr>
              <w:tabs>
                <w:tab w:val="left" w:pos="5130"/>
                <w:tab w:val="right" w:pos="9100"/>
              </w:tabs>
              <w:ind w:right="45"/>
              <w:jc w:val="center"/>
              <w:rPr>
                <w:rFonts w:ascii="Calibri" w:eastAsia="Times New Roman" w:hAnsi="Calibri" w:cs="Calibri"/>
                <w:sz w:val="22"/>
                <w:szCs w:val="22"/>
              </w:rPr>
            </w:pPr>
            <w:r w:rsidRPr="007D14E7">
              <w:rPr>
                <w:rFonts w:ascii="Calibri" w:eastAsia="Times New Roman" w:hAnsi="Calibri" w:cs="Calibri"/>
                <w:sz w:val="22"/>
                <w:szCs w:val="22"/>
              </w:rPr>
              <w:t>30’</w:t>
            </w:r>
          </w:p>
        </w:tc>
        <w:tc>
          <w:tcPr>
            <w:tcW w:w="2604" w:type="dxa"/>
            <w:shd w:val="clear" w:color="auto" w:fill="FDE9D9"/>
            <w:vAlign w:val="center"/>
            <w:hideMark/>
          </w:tcPr>
          <w:p w14:paraId="15169D05" w14:textId="77777777" w:rsidR="007D14E7" w:rsidRPr="009251E9" w:rsidRDefault="007D14E7" w:rsidP="009A5BD9">
            <w:pPr>
              <w:pStyle w:val="Prrafodelista"/>
              <w:numPr>
                <w:ilvl w:val="0"/>
                <w:numId w:val="62"/>
              </w:numPr>
              <w:tabs>
                <w:tab w:val="left" w:pos="5130"/>
                <w:tab w:val="right" w:pos="9100"/>
              </w:tabs>
              <w:ind w:left="360" w:right="45"/>
              <w:rPr>
                <w:rFonts w:ascii="Calibri" w:eastAsia="Times New Roman" w:hAnsi="Calibri" w:cs="Calibri"/>
                <w:sz w:val="22"/>
                <w:szCs w:val="22"/>
              </w:rPr>
            </w:pPr>
            <w:r w:rsidRPr="009251E9">
              <w:rPr>
                <w:rFonts w:ascii="Calibri" w:eastAsia="Times New Roman" w:hAnsi="Calibri" w:cs="Calibri"/>
                <w:sz w:val="22"/>
                <w:szCs w:val="22"/>
              </w:rPr>
              <w:t>Presentación de participantes, Facilitadores; expectativas y conocimiento previos</w:t>
            </w:r>
          </w:p>
        </w:tc>
        <w:tc>
          <w:tcPr>
            <w:tcW w:w="1701" w:type="dxa"/>
            <w:vAlign w:val="center"/>
            <w:hideMark/>
          </w:tcPr>
          <w:p w14:paraId="1F929745" w14:textId="77777777"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rPr>
              <w:t>Facilitadora y Participantes, con apoyo del Equipo que administra el ZOOM</w:t>
            </w:r>
          </w:p>
        </w:tc>
        <w:tc>
          <w:tcPr>
            <w:tcW w:w="1843" w:type="dxa"/>
            <w:vAlign w:val="center"/>
            <w:hideMark/>
          </w:tcPr>
          <w:p w14:paraId="55C1EC5C" w14:textId="7824FC44"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rPr>
              <w:t>Dinámica de presentación.</w:t>
            </w:r>
          </w:p>
          <w:p w14:paraId="0B956B67" w14:textId="77777777"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rPr>
              <w:t>Identificación de expectativas</w:t>
            </w:r>
          </w:p>
          <w:p w14:paraId="7E460A0F" w14:textId="77777777"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rPr>
              <w:t>Diagnóstico de conocimientos previos</w:t>
            </w:r>
          </w:p>
        </w:tc>
        <w:tc>
          <w:tcPr>
            <w:tcW w:w="2126" w:type="dxa"/>
            <w:vAlign w:val="center"/>
          </w:tcPr>
          <w:p w14:paraId="5FFCD1C4" w14:textId="77777777"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u w:val="single"/>
              </w:rPr>
              <w:t>Folleto 1C</w:t>
            </w:r>
            <w:r w:rsidRPr="007D14E7">
              <w:rPr>
                <w:rFonts w:ascii="Calibri" w:eastAsia="Times New Roman" w:hAnsi="Calibri" w:cs="Calibri"/>
                <w:sz w:val="22"/>
                <w:szCs w:val="22"/>
              </w:rPr>
              <w:t>: Dinámica de presentación</w:t>
            </w:r>
          </w:p>
          <w:p w14:paraId="010830D6" w14:textId="77777777"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u w:val="single"/>
              </w:rPr>
              <w:t>Pizarra Jamboard 1C</w:t>
            </w:r>
            <w:r w:rsidRPr="007D14E7">
              <w:rPr>
                <w:rFonts w:ascii="Calibri" w:eastAsia="Times New Roman" w:hAnsi="Calibri" w:cs="Calibri"/>
                <w:sz w:val="22"/>
                <w:szCs w:val="22"/>
              </w:rPr>
              <w:t>: Expectativas</w:t>
            </w:r>
          </w:p>
          <w:p w14:paraId="3246330C" w14:textId="77777777" w:rsidR="007D14E7" w:rsidRPr="007D14E7" w:rsidRDefault="007D14E7" w:rsidP="007D14E7">
            <w:pPr>
              <w:tabs>
                <w:tab w:val="left" w:pos="5130"/>
                <w:tab w:val="right" w:pos="9100"/>
              </w:tabs>
              <w:ind w:right="45"/>
              <w:rPr>
                <w:rFonts w:ascii="Calibri" w:eastAsia="Times New Roman" w:hAnsi="Calibri" w:cs="Calibri"/>
                <w:sz w:val="22"/>
                <w:szCs w:val="22"/>
                <w:u w:val="single"/>
              </w:rPr>
            </w:pPr>
            <w:r w:rsidRPr="007D14E7">
              <w:rPr>
                <w:rFonts w:ascii="Calibri" w:eastAsia="Times New Roman" w:hAnsi="Calibri" w:cs="Calibri"/>
                <w:sz w:val="22"/>
                <w:szCs w:val="22"/>
                <w:u w:val="single"/>
              </w:rPr>
              <w:t>Formulario 1C</w:t>
            </w:r>
            <w:r w:rsidRPr="007D14E7">
              <w:rPr>
                <w:rFonts w:ascii="Calibri" w:eastAsia="Times New Roman" w:hAnsi="Calibri" w:cs="Calibri"/>
                <w:sz w:val="22"/>
                <w:szCs w:val="22"/>
              </w:rPr>
              <w:t>: Conocimientos previos</w:t>
            </w:r>
          </w:p>
        </w:tc>
      </w:tr>
    </w:tbl>
    <w:p w14:paraId="730CBA83" w14:textId="77777777" w:rsidR="007D14E7" w:rsidRPr="007D14E7" w:rsidRDefault="007D14E7" w:rsidP="007D14E7">
      <w:pPr>
        <w:jc w:val="both"/>
        <w:rPr>
          <w:rFonts w:ascii="Calibri" w:hAnsi="Calibri" w:cs="Calibri"/>
          <w:bCs/>
          <w:sz w:val="22"/>
        </w:rPr>
      </w:pPr>
    </w:p>
    <w:p w14:paraId="4A5C2BED" w14:textId="77777777" w:rsidR="007D14E7" w:rsidRPr="007D14E7" w:rsidRDefault="007D14E7" w:rsidP="007D14E7">
      <w:pPr>
        <w:spacing w:after="240"/>
        <w:rPr>
          <w:rFonts w:ascii="Calibri" w:hAnsi="Calibri" w:cs="Calibri"/>
          <w:b/>
          <w:color w:val="00A585"/>
          <w:szCs w:val="22"/>
        </w:rPr>
      </w:pPr>
      <w:r w:rsidRPr="007D14E7">
        <w:rPr>
          <w:rFonts w:ascii="Calibri" w:hAnsi="Calibri" w:cs="Calibri"/>
          <w:b/>
          <w:color w:val="00A585"/>
          <w:szCs w:val="22"/>
        </w:rPr>
        <w:t>DESARROLLO DE ACTIVIDADES DE LA SESION 01</w:t>
      </w:r>
    </w:p>
    <w:p w14:paraId="4D0DF226"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A continuación, se describen las actividades de la Sesión 01, conducidas por el Facilitador según el Cuaderno del Facilitador y apoyado con el Cuaderno del Participante</w:t>
      </w:r>
    </w:p>
    <w:p w14:paraId="2B0F677C"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Actividad 1: Inauguración del Curso de Capacitación</w:t>
      </w:r>
    </w:p>
    <w:p w14:paraId="0901C50F"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Con la participación de la NDMA o de su Representante, se da inicio oficial al Curso de capacitación Esfera – NDMA, manifestando el interés de la Autoridad, en conocer el enfoque humanitario de las Normas Esfera para su correspondiente análisis e inclusión en las acciones y políticas gubernamentales, a nivel nacional, departamental o municipal.</w:t>
      </w:r>
    </w:p>
    <w:p w14:paraId="23F18F17"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Seguidamente, el Representante de la Institución que organiza el Curso, expresa interés de dar seguimiento y continuidad al presente Curso y presenta al Equipo Facilitador y al Equipo de Apoyo para el desarrollo del Curso virtual</w:t>
      </w:r>
    </w:p>
    <w:p w14:paraId="050B3981"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Actividad 2: Presentación de los objetivos del Curso</w:t>
      </w:r>
    </w:p>
    <w:p w14:paraId="1AA9BCAB"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El Facilitador, presenta de manera resumida el contenido del Manual Esfera en el contexto humanitario del país y presenta el objetivo general y los objetivos de aprendizaje (que se constituyen en Objetivos específicos), junto a la breve descripción de la Agenda del Curso</w:t>
      </w:r>
    </w:p>
    <w:p w14:paraId="7CB7A570"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Actividad 3: Presentación de participantes y de facilitadores, expectativas y conocimiento previos</w:t>
      </w:r>
    </w:p>
    <w:p w14:paraId="2C52B82B"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 xml:space="preserve">A su turno, la Facilitadora lidera la dinámica de presentación (aplicando el Folleto 1C), mediante la organización de 4 o 6 Grupos (cada Grupo de 4 personas), para crear un ambiente de aprendizaje integrador, participativo y seguro. Cada Grupo,  </w:t>
      </w:r>
      <w:r w:rsidRPr="007D14E7">
        <w:rPr>
          <w:rFonts w:ascii="Calibri" w:eastAsia="Calibri" w:hAnsi="Calibri"/>
          <w:sz w:val="22"/>
          <w:szCs w:val="22"/>
        </w:rPr>
        <w:t>es dirigido a una sala virtual que el logista o apoyo ha creado para el trabajo de grupos de acuerdo a la consigna y tiempo asignados; que permite también retornar a la sala principal para compartir su trabajo</w:t>
      </w:r>
      <w:r w:rsidRPr="007D14E7">
        <w:rPr>
          <w:rFonts w:ascii="Calibri" w:hAnsi="Calibri" w:cs="Calibri"/>
          <w:bCs/>
          <w:sz w:val="22"/>
        </w:rPr>
        <w:t>.</w:t>
      </w:r>
    </w:p>
    <w:p w14:paraId="7C701479"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 xml:space="preserve">En la sala virtual asignada, cada Grupo identifica el derecho humano que desean promover en una emergencia, crisis o conflicto previamente determinado; expresan dicho Derecho humano en un dibujo y seguidamente componen una parodia (canción que expresa el Derecho humano priorizado), que es interpretada por cada Grupo -al momento de presentarse- exhibiendo también, el dibujo. </w:t>
      </w:r>
    </w:p>
    <w:p w14:paraId="0EBB342C" w14:textId="450C3911" w:rsidR="007D14E7" w:rsidRPr="007D14E7" w:rsidRDefault="007D14E7" w:rsidP="007D14E7">
      <w:pPr>
        <w:spacing w:after="240"/>
        <w:jc w:val="both"/>
        <w:rPr>
          <w:rFonts w:ascii="Calibri" w:hAnsi="Calibri" w:cs="Calibri"/>
          <w:bCs/>
          <w:sz w:val="22"/>
        </w:rPr>
      </w:pPr>
      <w:r w:rsidRPr="007D14E7">
        <w:rPr>
          <w:rFonts w:ascii="Calibri" w:hAnsi="Calibri" w:cs="Calibri"/>
          <w:bCs/>
          <w:sz w:val="22"/>
        </w:rPr>
        <w:lastRenderedPageBreak/>
        <w:t>A continuación, cada participante se presenta mencionando: Nombre, Institución y Cargo. Seguidamente, el Facilitador solicita a los participantes utilizar la pizarra Jamboard 1C (accediendo a través del link colocado en el chat), para la identificación de las expectativas de cada uno de los participantes, con participación del personal de apoyo.</w:t>
      </w:r>
      <w:r w:rsidR="009251E9">
        <w:rPr>
          <w:rFonts w:ascii="Calibri" w:hAnsi="Calibri" w:cs="Calibri"/>
          <w:bCs/>
          <w:sz w:val="22"/>
        </w:rPr>
        <w:t xml:space="preserve"> </w:t>
      </w:r>
      <w:r w:rsidRPr="007D14E7">
        <w:rPr>
          <w:rFonts w:ascii="Calibri" w:hAnsi="Calibri" w:cs="Calibri"/>
          <w:bCs/>
          <w:sz w:val="22"/>
        </w:rPr>
        <w:t>Concluye la Sesión 01, solicitando responder a las preguntas contenidas en el Formulario 1C, para conocer los conocimientos previos que tienen los participantes.</w:t>
      </w:r>
    </w:p>
    <w:p w14:paraId="3ECD2DF6" w14:textId="77777777" w:rsidR="007D14E7" w:rsidRPr="007D14E7" w:rsidRDefault="007D14E7" w:rsidP="007D14E7">
      <w:pPr>
        <w:spacing w:after="240"/>
        <w:jc w:val="both"/>
        <w:rPr>
          <w:rFonts w:ascii="Calibri" w:hAnsi="Calibri" w:cs="Calibri"/>
          <w:b/>
          <w:color w:val="00A585"/>
          <w:szCs w:val="22"/>
        </w:rPr>
      </w:pPr>
      <w:r w:rsidRPr="007D14E7">
        <w:rPr>
          <w:rFonts w:ascii="Calibri" w:hAnsi="Calibri" w:cs="Calibri"/>
          <w:b/>
          <w:color w:val="00A585"/>
          <w:szCs w:val="22"/>
        </w:rPr>
        <w:t>EQUIPO Y MATERIALES PARA LA SESION 01</w:t>
      </w:r>
    </w:p>
    <w:tbl>
      <w:tblPr>
        <w:tblW w:w="5172" w:type="pct"/>
        <w:jc w:val="center"/>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ayout w:type="fixed"/>
        <w:tblLook w:val="00A0" w:firstRow="1" w:lastRow="0" w:firstColumn="1" w:lastColumn="0" w:noHBand="0" w:noVBand="0"/>
      </w:tblPr>
      <w:tblGrid>
        <w:gridCol w:w="10050"/>
      </w:tblGrid>
      <w:tr w:rsidR="007D14E7" w:rsidRPr="007D14E7" w14:paraId="3A82A8B6" w14:textId="77777777" w:rsidTr="00DB286B">
        <w:trPr>
          <w:trHeight w:val="297"/>
          <w:jc w:val="center"/>
        </w:trPr>
        <w:tc>
          <w:tcPr>
            <w:tcW w:w="5000" w:type="pct"/>
            <w:shd w:val="clear" w:color="auto" w:fill="auto"/>
            <w:vAlign w:val="center"/>
          </w:tcPr>
          <w:p w14:paraId="60691620" w14:textId="77777777" w:rsidR="007D14E7" w:rsidRPr="007D14E7" w:rsidRDefault="007D14E7" w:rsidP="007D14E7">
            <w:pPr>
              <w:jc w:val="center"/>
              <w:rPr>
                <w:rFonts w:ascii="Calibri" w:eastAsia="Calibri" w:hAnsi="Calibri" w:cs="Calibri"/>
                <w:b/>
                <w:color w:val="00A585"/>
                <w:sz w:val="22"/>
                <w:szCs w:val="22"/>
                <w:lang w:val="es-ES"/>
              </w:rPr>
            </w:pPr>
            <w:r w:rsidRPr="007D14E7">
              <w:rPr>
                <w:rFonts w:ascii="Calibri" w:eastAsia="Calibri" w:hAnsi="Calibri" w:cs="Calibri"/>
                <w:b/>
                <w:color w:val="00A585"/>
                <w:sz w:val="22"/>
                <w:szCs w:val="22"/>
                <w:lang w:val="es-ES"/>
              </w:rPr>
              <w:t>Equipos y suministros</w:t>
            </w:r>
          </w:p>
        </w:tc>
      </w:tr>
      <w:tr w:rsidR="007D14E7" w:rsidRPr="007D14E7" w14:paraId="1630F9A0" w14:textId="77777777" w:rsidTr="00DB286B">
        <w:trPr>
          <w:trHeight w:val="1170"/>
          <w:jc w:val="center"/>
        </w:trPr>
        <w:tc>
          <w:tcPr>
            <w:tcW w:w="5000" w:type="pct"/>
            <w:vAlign w:val="center"/>
          </w:tcPr>
          <w:p w14:paraId="418F14DA"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Cs/>
                <w:sz w:val="22"/>
                <w:szCs w:val="22"/>
                <w:lang w:val="es-ES" w:eastAsia="es-ES"/>
              </w:rPr>
              <w:t>Computadora con video y micrófono habilitado</w:t>
            </w:r>
          </w:p>
          <w:p w14:paraId="291FB4A8"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Cs/>
                <w:sz w:val="22"/>
                <w:szCs w:val="22"/>
                <w:lang w:val="es-ES" w:eastAsia="es-ES"/>
              </w:rPr>
              <w:t>Plataforma virtual (ZOOM)</w:t>
            </w:r>
          </w:p>
          <w:p w14:paraId="4062531E"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Cs/>
                <w:sz w:val="22"/>
                <w:szCs w:val="22"/>
                <w:lang w:val="es-ES" w:eastAsia="es-ES"/>
              </w:rPr>
              <w:t>Herramientas sincrónicas (Pizarra Jamboard, GoogleForm, otros)</w:t>
            </w:r>
          </w:p>
          <w:p w14:paraId="171B87AF"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Cs/>
                <w:sz w:val="22"/>
                <w:szCs w:val="22"/>
                <w:lang w:val="es-ES" w:eastAsia="es-ES"/>
              </w:rPr>
              <w:t>Hojas bond, tamaño carta y Caja de colores</w:t>
            </w:r>
          </w:p>
        </w:tc>
      </w:tr>
      <w:tr w:rsidR="007D14E7" w:rsidRPr="007D14E7" w14:paraId="47E297C9" w14:textId="77777777" w:rsidTr="00DB286B">
        <w:trPr>
          <w:trHeight w:val="319"/>
          <w:jc w:val="center"/>
        </w:trPr>
        <w:tc>
          <w:tcPr>
            <w:tcW w:w="5000" w:type="pct"/>
            <w:vAlign w:val="center"/>
          </w:tcPr>
          <w:p w14:paraId="6FE539AD" w14:textId="77777777" w:rsidR="007D14E7" w:rsidRPr="007D14E7" w:rsidRDefault="007D14E7" w:rsidP="007D14E7">
            <w:pPr>
              <w:autoSpaceDE w:val="0"/>
              <w:autoSpaceDN w:val="0"/>
              <w:adjustRightInd w:val="0"/>
              <w:ind w:left="360"/>
              <w:contextualSpacing/>
              <w:jc w:val="center"/>
              <w:rPr>
                <w:rFonts w:ascii="Calibri" w:eastAsia="MS Gothic" w:hAnsi="Calibri" w:cs="Calibri"/>
                <w:b/>
                <w:sz w:val="22"/>
                <w:szCs w:val="22"/>
                <w:lang w:val="es-ES"/>
              </w:rPr>
            </w:pPr>
            <w:r w:rsidRPr="007D14E7">
              <w:rPr>
                <w:rFonts w:ascii="Calibri" w:eastAsia="Calibri" w:hAnsi="Calibri" w:cs="Calibri"/>
                <w:b/>
                <w:color w:val="00A585"/>
                <w:sz w:val="22"/>
                <w:szCs w:val="22"/>
                <w:lang w:val="es-ES"/>
              </w:rPr>
              <w:t>Ayudas para el aprendizaje y documentos</w:t>
            </w:r>
          </w:p>
        </w:tc>
      </w:tr>
      <w:tr w:rsidR="007D14E7" w:rsidRPr="007D14E7" w14:paraId="14121C3F" w14:textId="77777777" w:rsidTr="00DB286B">
        <w:trPr>
          <w:trHeight w:val="1748"/>
          <w:jc w:val="center"/>
        </w:trPr>
        <w:tc>
          <w:tcPr>
            <w:tcW w:w="5000" w:type="pct"/>
            <w:vAlign w:val="center"/>
          </w:tcPr>
          <w:p w14:paraId="5AE5D043" w14:textId="5226B081" w:rsidR="007D14E7" w:rsidRPr="007D14E7" w:rsidRDefault="007D14E7" w:rsidP="007D14E7">
            <w:pPr>
              <w:numPr>
                <w:ilvl w:val="0"/>
                <w:numId w:val="26"/>
              </w:numPr>
              <w:autoSpaceDE w:val="0"/>
              <w:autoSpaceDN w:val="0"/>
              <w:adjustRightInd w:val="0"/>
              <w:spacing w:after="160" w:line="259" w:lineRule="auto"/>
              <w:contextualSpacing/>
              <w:rPr>
                <w:rFonts w:ascii="Calibri" w:eastAsia="MS Gothic" w:hAnsi="Calibri" w:cs="Calibri"/>
                <w:color w:val="1F3864"/>
                <w:sz w:val="22"/>
                <w:szCs w:val="22"/>
                <w:lang w:val="es-ES"/>
              </w:rPr>
            </w:pPr>
            <w:r w:rsidRPr="007D14E7">
              <w:rPr>
                <w:rFonts w:ascii="Calibri" w:eastAsia="MS Gothic" w:hAnsi="Calibri" w:cs="Calibri"/>
                <w:b/>
                <w:bCs/>
                <w:sz w:val="22"/>
                <w:szCs w:val="22"/>
                <w:lang w:val="es-ES"/>
              </w:rPr>
              <w:t>Presentación de la Sesión 1C, en PPT</w:t>
            </w:r>
            <w:r w:rsidRPr="007D14E7">
              <w:rPr>
                <w:rFonts w:ascii="Calibri" w:eastAsia="MS Gothic" w:hAnsi="Calibri" w:cs="Calibri"/>
                <w:sz w:val="22"/>
                <w:szCs w:val="22"/>
                <w:lang w:val="es-ES"/>
              </w:rPr>
              <w:t>:</w:t>
            </w:r>
            <w:r w:rsidRPr="00DB286B">
              <w:rPr>
                <w:rFonts w:ascii="Calibri" w:eastAsia="MS Gothic" w:hAnsi="Calibri" w:cs="Calibri"/>
                <w:sz w:val="22"/>
                <w:szCs w:val="22"/>
                <w:lang w:val="es-ES"/>
              </w:rPr>
              <w:t xml:space="preserve"> </w:t>
            </w:r>
            <w:hyperlink r:id="rId94" w:history="1">
              <w:r w:rsidR="00DB286B" w:rsidRPr="00DB286B">
                <w:rPr>
                  <w:rStyle w:val="Hipervnculo"/>
                  <w:rFonts w:ascii="Calibri" w:eastAsia="MS Gothic" w:hAnsi="Calibri" w:cs="Calibri"/>
                  <w:sz w:val="22"/>
                  <w:szCs w:val="22"/>
                  <w:lang w:val="es-ES"/>
                </w:rPr>
                <w:t>https://docs.google.com/presentation/d/1wDVMK5TgHSh0RCQml1O2wvxaJ7UIoUHE/edit?usp=sharing&amp;ouid=113405345613255693920&amp;rtpof=true&amp;sd=true</w:t>
              </w:r>
            </w:hyperlink>
            <w:r w:rsidR="00DB286B" w:rsidRPr="00DB286B">
              <w:rPr>
                <w:rFonts w:ascii="Calibri" w:eastAsia="MS Gothic" w:hAnsi="Calibri" w:cs="Calibri"/>
                <w:sz w:val="22"/>
                <w:szCs w:val="22"/>
                <w:lang w:val="es-ES"/>
              </w:rPr>
              <w:t xml:space="preserve"> </w:t>
            </w:r>
          </w:p>
          <w:p w14:paraId="3D7376CD" w14:textId="69E915FA" w:rsidR="007D14E7" w:rsidRPr="007D14E7" w:rsidRDefault="007D14E7" w:rsidP="007D14E7">
            <w:pPr>
              <w:numPr>
                <w:ilvl w:val="0"/>
                <w:numId w:val="26"/>
              </w:numPr>
              <w:autoSpaceDE w:val="0"/>
              <w:autoSpaceDN w:val="0"/>
              <w:adjustRightInd w:val="0"/>
              <w:spacing w:after="160" w:line="259" w:lineRule="auto"/>
              <w:contextualSpacing/>
              <w:rPr>
                <w:rFonts w:ascii="Calibri" w:eastAsia="MS Gothic" w:hAnsi="Calibri" w:cs="Calibri"/>
                <w:sz w:val="22"/>
                <w:szCs w:val="22"/>
                <w:lang w:val="es-ES"/>
              </w:rPr>
            </w:pPr>
            <w:r w:rsidRPr="007D14E7">
              <w:rPr>
                <w:rFonts w:ascii="Calibri" w:eastAsia="MS Gothic" w:hAnsi="Calibri" w:cs="Calibri"/>
                <w:b/>
                <w:sz w:val="22"/>
                <w:szCs w:val="22"/>
                <w:lang w:val="es-ES"/>
              </w:rPr>
              <w:t>Folleto 1C</w:t>
            </w:r>
            <w:r w:rsidRPr="007D14E7">
              <w:rPr>
                <w:rFonts w:ascii="Calibri" w:eastAsia="MS Gothic" w:hAnsi="Calibri" w:cs="Calibri"/>
                <w:sz w:val="22"/>
                <w:szCs w:val="22"/>
                <w:lang w:val="es-ES"/>
              </w:rPr>
              <w:t xml:space="preserve"> “Presentación de participantes”: </w:t>
            </w:r>
            <w:hyperlink r:id="rId95" w:history="1">
              <w:r w:rsidR="009E1E36" w:rsidRPr="00FA7599">
                <w:rPr>
                  <w:rStyle w:val="Hipervnculo"/>
                  <w:rFonts w:ascii="Calibri" w:eastAsia="MS Gothic" w:hAnsi="Calibri" w:cs="Calibri"/>
                  <w:sz w:val="22"/>
                  <w:szCs w:val="22"/>
                  <w:lang w:val="es-ES"/>
                </w:rPr>
                <w:t>https://docs.google.com/document/d/1P6SuhyBy6U-YOc698u7UGnDrHIWE9Pi8/edit?usp=sharing&amp;ouid=113405345613255693920&amp;rtpof=true&amp;sd=true</w:t>
              </w:r>
            </w:hyperlink>
            <w:r w:rsidR="009E1E36">
              <w:rPr>
                <w:rFonts w:ascii="Calibri" w:eastAsia="MS Gothic" w:hAnsi="Calibri" w:cs="Calibri"/>
                <w:sz w:val="22"/>
                <w:szCs w:val="22"/>
                <w:lang w:val="es-ES"/>
              </w:rPr>
              <w:t xml:space="preserve"> </w:t>
            </w:r>
          </w:p>
          <w:p w14:paraId="11A175DC"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MS Gothic" w:hAnsi="Calibri" w:cs="Calibri"/>
                <w:sz w:val="22"/>
                <w:szCs w:val="22"/>
                <w:lang w:val="es-ES"/>
              </w:rPr>
              <w:t>Presentación de la Agenda</w:t>
            </w:r>
          </w:p>
          <w:p w14:paraId="7A333529"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MS Gothic" w:hAnsi="Calibri" w:cs="Calibri"/>
                <w:b/>
                <w:bCs/>
                <w:sz w:val="22"/>
                <w:szCs w:val="22"/>
                <w:lang w:val="es-ES" w:eastAsia="es-ES"/>
              </w:rPr>
              <w:t>Pizarra Jamboard 1C</w:t>
            </w:r>
            <w:r w:rsidRPr="007D14E7">
              <w:rPr>
                <w:rFonts w:ascii="Calibri" w:eastAsia="MS Gothic" w:hAnsi="Calibri" w:cs="Calibri"/>
                <w:sz w:val="22"/>
                <w:szCs w:val="22"/>
                <w:lang w:val="es-ES" w:eastAsia="es-ES"/>
              </w:rPr>
              <w:t xml:space="preserve">, para identificar expectativas de los participantes: </w:t>
            </w:r>
            <w:hyperlink r:id="rId96" w:history="1">
              <w:r w:rsidRPr="007D14E7">
                <w:rPr>
                  <w:rFonts w:ascii="Calibri" w:eastAsia="MS Gothic" w:hAnsi="Calibri" w:cs="Calibri"/>
                  <w:color w:val="0563C1"/>
                  <w:sz w:val="22"/>
                  <w:szCs w:val="22"/>
                  <w:u w:val="single"/>
                  <w:lang w:val="es-ES" w:eastAsia="es-ES"/>
                </w:rPr>
                <w:t>https://jamboard.google.com/d/1iU68x-tGe57VMzINNUg8f9QhAScfuscI1nRsZFTaFhY/edit?usp=sharing</w:t>
              </w:r>
            </w:hyperlink>
            <w:r w:rsidRPr="007D14E7">
              <w:rPr>
                <w:rFonts w:ascii="Calibri" w:eastAsia="MS Gothic" w:hAnsi="Calibri" w:cs="Calibri"/>
                <w:sz w:val="22"/>
                <w:szCs w:val="22"/>
                <w:lang w:val="es-ES" w:eastAsia="es-ES"/>
              </w:rPr>
              <w:t xml:space="preserve"> </w:t>
            </w:r>
          </w:p>
          <w:p w14:paraId="198B6799"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MS Gothic" w:hAnsi="Calibri" w:cs="Calibri"/>
                <w:b/>
                <w:bCs/>
                <w:sz w:val="22"/>
                <w:szCs w:val="22"/>
                <w:lang w:val="es-ES"/>
              </w:rPr>
              <w:t>Formulario 1C</w:t>
            </w:r>
            <w:r w:rsidRPr="007D14E7">
              <w:rPr>
                <w:rFonts w:ascii="Calibri" w:eastAsia="MS Gothic" w:hAnsi="Calibri" w:cs="Calibri"/>
                <w:sz w:val="22"/>
                <w:szCs w:val="22"/>
                <w:lang w:val="es-ES"/>
              </w:rPr>
              <w:t xml:space="preserve"> de preguntas del Diagnóstico inicial: </w:t>
            </w:r>
            <w:hyperlink r:id="rId97" w:history="1">
              <w:r w:rsidRPr="007D14E7">
                <w:rPr>
                  <w:rFonts w:ascii="Calibri" w:eastAsia="MS Gothic" w:hAnsi="Calibri" w:cs="Calibri"/>
                  <w:color w:val="0563C1"/>
                  <w:sz w:val="22"/>
                  <w:szCs w:val="22"/>
                  <w:u w:val="single"/>
                  <w:lang w:val="es-ES"/>
                </w:rPr>
                <w:t>https://forms.gle/opmUcDYxyEQ8wtZg6</w:t>
              </w:r>
            </w:hyperlink>
            <w:r w:rsidRPr="007D14E7">
              <w:rPr>
                <w:rFonts w:ascii="Calibri" w:eastAsia="MS Gothic" w:hAnsi="Calibri" w:cs="Calibri"/>
                <w:sz w:val="22"/>
                <w:szCs w:val="22"/>
                <w:lang w:val="es-ES"/>
              </w:rPr>
              <w:t xml:space="preserve"> </w:t>
            </w:r>
            <w:hyperlink r:id="rId98" w:history="1"/>
            <w:r w:rsidRPr="007D14E7">
              <w:rPr>
                <w:rFonts w:ascii="Calibri" w:eastAsia="MS Gothic" w:hAnsi="Calibri" w:cs="Calibri"/>
                <w:sz w:val="22"/>
                <w:szCs w:val="22"/>
                <w:lang w:val="es-ES"/>
              </w:rPr>
              <w:t xml:space="preserve"> </w:t>
            </w:r>
          </w:p>
        </w:tc>
      </w:tr>
    </w:tbl>
    <w:p w14:paraId="15D25131" w14:textId="77777777" w:rsidR="007D14E7" w:rsidRPr="007D14E7" w:rsidRDefault="007D14E7" w:rsidP="007D14E7">
      <w:pPr>
        <w:jc w:val="both"/>
        <w:rPr>
          <w:rFonts w:ascii="Calibri" w:hAnsi="Calibri" w:cs="Calibri"/>
          <w:bCs/>
          <w:sz w:val="22"/>
        </w:rPr>
      </w:pPr>
    </w:p>
    <w:p w14:paraId="40817009" w14:textId="77777777" w:rsidR="007D14E7" w:rsidRPr="007D14E7" w:rsidRDefault="007D14E7" w:rsidP="007D14E7">
      <w:pPr>
        <w:spacing w:after="240"/>
        <w:jc w:val="center"/>
        <w:rPr>
          <w:rFonts w:ascii="Calibri" w:hAnsi="Calibri" w:cs="Calibri"/>
          <w:b/>
          <w:color w:val="00A585"/>
          <w:sz w:val="28"/>
          <w:szCs w:val="24"/>
        </w:rPr>
      </w:pPr>
      <w:r w:rsidRPr="007D14E7">
        <w:rPr>
          <w:rFonts w:ascii="Calibri" w:hAnsi="Calibri" w:cs="Calibri"/>
          <w:b/>
          <w:noProof/>
          <w:color w:val="00A585"/>
          <w:sz w:val="28"/>
          <w:szCs w:val="24"/>
        </w:rPr>
        <mc:AlternateContent>
          <mc:Choice Requires="wps">
            <w:drawing>
              <wp:anchor distT="45720" distB="45720" distL="114300" distR="114300" simplePos="0" relativeHeight="251689984" behindDoc="0" locked="0" layoutInCell="1" allowOverlap="1" wp14:anchorId="03F3A1DB" wp14:editId="3495142B">
                <wp:simplePos x="0" y="0"/>
                <wp:positionH relativeFrom="column">
                  <wp:posOffset>2000250</wp:posOffset>
                </wp:positionH>
                <wp:positionV relativeFrom="paragraph">
                  <wp:posOffset>67310</wp:posOffset>
                </wp:positionV>
                <wp:extent cx="2581275" cy="342900"/>
                <wp:effectExtent l="0" t="0" r="28575" b="19050"/>
                <wp:wrapSquare wrapText="bothSides"/>
                <wp:docPr id="4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2700" cap="flat" cmpd="sng" algn="ctr">
                          <a:solidFill>
                            <a:srgbClr val="FFC000"/>
                          </a:solidFill>
                          <a:prstDash val="solid"/>
                          <a:miter lim="800000"/>
                          <a:headEnd/>
                          <a:tailEnd/>
                        </a:ln>
                        <a:effectLst/>
                      </wps:spPr>
                      <wps:txbx>
                        <w:txbxContent>
                          <w:p w14:paraId="6C4D927C" w14:textId="77777777" w:rsidR="00716CDC" w:rsidRDefault="00716CDC" w:rsidP="007D14E7">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F3A1DB" id="_x0000_s1055" type="#_x0000_t202" style="position:absolute;left:0;text-align:left;margin-left:157.5pt;margin-top:5.3pt;width:203.25pt;height:27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" fillcolor="window" strokecolor="#ffc000" strokeweight="1pt">
                <v:textbox>
                  <w:txbxContent>
                    <w:p w14:paraId="6C4D927C" w14:textId="77777777" w:rsidR="00716CDC" w:rsidRDefault="00716CDC" w:rsidP="007D14E7">
                      <w:r w:rsidRPr="00BC76C0">
                        <w:rPr>
                          <w:rFonts w:ascii="Calibri" w:hAnsi="Calibri" w:cs="Calibri"/>
                          <w:b/>
                          <w:color w:val="00A585"/>
                          <w:sz w:val="28"/>
                          <w:szCs w:val="24"/>
                        </w:rPr>
                        <w:t>CUADERNO DEL PARTICIPANTE</w:t>
                      </w:r>
                    </w:p>
                  </w:txbxContent>
                </v:textbox>
                <w10:wrap type="square"/>
              </v:shape>
            </w:pict>
          </mc:Fallback>
        </mc:AlternateContent>
      </w:r>
    </w:p>
    <w:p w14:paraId="40B3DBB1" w14:textId="77777777" w:rsidR="007D14E7" w:rsidRPr="007D14E7" w:rsidRDefault="007D14E7" w:rsidP="007D14E7">
      <w:pPr>
        <w:spacing w:line="259" w:lineRule="auto"/>
        <w:jc w:val="both"/>
        <w:rPr>
          <w:rFonts w:ascii="Calibri" w:eastAsia="Times New Roman" w:hAnsi="Calibri" w:cs="Calibri"/>
          <w:b/>
          <w:bCs/>
          <w:color w:val="00A585"/>
          <w:szCs w:val="24"/>
          <w:lang w:val="es-ES" w:eastAsia="es-NI"/>
        </w:rPr>
      </w:pPr>
    </w:p>
    <w:p w14:paraId="4EFFE7A5" w14:textId="77777777" w:rsidR="007D14E7" w:rsidRPr="007D14E7" w:rsidRDefault="007D14E7" w:rsidP="007D14E7">
      <w:pPr>
        <w:spacing w:after="160" w:line="259" w:lineRule="auto"/>
        <w:jc w:val="both"/>
        <w:rPr>
          <w:rFonts w:ascii="Calibri" w:eastAsia="Times New Roman" w:hAnsi="Calibri" w:cs="Calibri"/>
          <w:b/>
          <w:bCs/>
          <w:color w:val="00A585"/>
          <w:szCs w:val="24"/>
          <w:lang w:val="es-ES" w:eastAsia="es-NI"/>
        </w:rPr>
      </w:pPr>
      <w:r w:rsidRPr="007D14E7">
        <w:rPr>
          <w:rFonts w:ascii="Calibri" w:eastAsia="Times New Roman" w:hAnsi="Calibri" w:cs="Calibri"/>
          <w:b/>
          <w:bCs/>
          <w:color w:val="00A585"/>
          <w:szCs w:val="24"/>
          <w:lang w:val="es-ES" w:eastAsia="es-NI"/>
        </w:rPr>
        <w:t>INSTRUCCIONES PARA EL DESARROLO DE LAS ACTIVIDADES</w:t>
      </w:r>
    </w:p>
    <w:p w14:paraId="4A6696AF" w14:textId="77777777" w:rsidR="007D14E7" w:rsidRPr="007D14E7" w:rsidRDefault="007D14E7" w:rsidP="007D14E7">
      <w:pPr>
        <w:spacing w:after="160" w:line="259" w:lineRule="auto"/>
        <w:jc w:val="both"/>
        <w:rPr>
          <w:rFonts w:ascii="Calibri" w:eastAsia="Times New Roman" w:hAnsi="Calibri" w:cs="Calibri"/>
          <w:b/>
          <w:bCs/>
          <w:color w:val="00A585"/>
          <w:szCs w:val="24"/>
          <w:lang w:val="es-ES" w:eastAsia="es-NI"/>
        </w:rPr>
      </w:pPr>
      <w:r w:rsidRPr="007D14E7">
        <w:rPr>
          <w:rFonts w:ascii="Calibri" w:eastAsia="Times New Roman" w:hAnsi="Calibri" w:cs="Calibri"/>
          <w:b/>
          <w:bCs/>
          <w:color w:val="00A585"/>
          <w:szCs w:val="24"/>
          <w:lang w:val="es-ES" w:eastAsia="es-NI"/>
        </w:rPr>
        <w:t>Actividad 2: Presentación de participantes y de Facilitadores</w:t>
      </w:r>
    </w:p>
    <w:p w14:paraId="5CAF8712" w14:textId="77777777" w:rsidR="007D14E7" w:rsidRPr="007D14E7" w:rsidRDefault="007D14E7" w:rsidP="007D14E7">
      <w:pPr>
        <w:autoSpaceDE w:val="0"/>
        <w:autoSpaceDN w:val="0"/>
        <w:adjustRightInd w:val="0"/>
        <w:spacing w:line="276" w:lineRule="auto"/>
        <w:jc w:val="both"/>
        <w:rPr>
          <w:rFonts w:ascii="Calibri" w:eastAsia="MS Gothic" w:hAnsi="Calibri" w:cs="Calibri"/>
          <w:sz w:val="22"/>
          <w:szCs w:val="22"/>
          <w:lang w:val="es-ES"/>
        </w:rPr>
      </w:pPr>
      <w:r w:rsidRPr="007D14E7">
        <w:rPr>
          <w:rFonts w:ascii="Calibri" w:eastAsia="Times New Roman" w:hAnsi="Calibri" w:cs="Calibri"/>
          <w:bCs/>
          <w:color w:val="000000"/>
          <w:sz w:val="22"/>
          <w:szCs w:val="22"/>
          <w:lang w:val="es-ES" w:eastAsia="es-NI"/>
        </w:rPr>
        <w:t xml:space="preserve">El Participante aplica el </w:t>
      </w:r>
      <w:r w:rsidRPr="007D14E7">
        <w:rPr>
          <w:rFonts w:ascii="Calibri" w:eastAsia="MS Gothic" w:hAnsi="Calibri" w:cs="Calibri"/>
          <w:b/>
          <w:bCs/>
          <w:sz w:val="22"/>
          <w:szCs w:val="22"/>
          <w:lang w:val="es-ES"/>
        </w:rPr>
        <w:t>Folleto 1C</w:t>
      </w:r>
      <w:r w:rsidRPr="007D14E7">
        <w:rPr>
          <w:rFonts w:ascii="Calibri" w:eastAsia="MS Gothic" w:hAnsi="Calibri" w:cs="Calibri"/>
          <w:sz w:val="22"/>
          <w:szCs w:val="22"/>
          <w:lang w:val="es-ES"/>
        </w:rPr>
        <w:t xml:space="preserve"> “Presentación de participantes”, siguiendo las siguientes instrucciones:</w:t>
      </w:r>
    </w:p>
    <w:p w14:paraId="54DDB307" w14:textId="77777777" w:rsidR="007D14E7" w:rsidRPr="007D14E7" w:rsidRDefault="007D14E7" w:rsidP="007D14E7">
      <w:pPr>
        <w:autoSpaceDE w:val="0"/>
        <w:autoSpaceDN w:val="0"/>
        <w:adjustRightInd w:val="0"/>
        <w:spacing w:line="259" w:lineRule="auto"/>
        <w:ind w:left="360"/>
        <w:jc w:val="both"/>
        <w:rPr>
          <w:rFonts w:ascii="Calibri" w:eastAsia="MS Gothic" w:hAnsi="Calibri" w:cs="Calibri"/>
          <w:sz w:val="22"/>
          <w:szCs w:val="22"/>
          <w:lang w:val="es-ES"/>
        </w:rPr>
      </w:pPr>
    </w:p>
    <w:p w14:paraId="5829E630" w14:textId="77777777" w:rsidR="007D14E7" w:rsidRPr="007D14E7" w:rsidRDefault="007D14E7" w:rsidP="005C1F7D">
      <w:pPr>
        <w:numPr>
          <w:ilvl w:val="0"/>
          <w:numId w:val="27"/>
        </w:numPr>
        <w:autoSpaceDE w:val="0"/>
        <w:autoSpaceDN w:val="0"/>
        <w:adjustRightInd w:val="0"/>
        <w:spacing w:line="276" w:lineRule="auto"/>
        <w:jc w:val="both"/>
        <w:rPr>
          <w:rFonts w:ascii="Calibri" w:eastAsia="MS Gothic" w:hAnsi="Calibri" w:cs="Calibri"/>
          <w:sz w:val="22"/>
          <w:szCs w:val="22"/>
          <w:lang w:val="es-ES"/>
        </w:rPr>
      </w:pPr>
      <w:r w:rsidRPr="007D14E7">
        <w:rPr>
          <w:rFonts w:ascii="Calibri" w:eastAsia="Times New Roman" w:hAnsi="Calibri" w:cs="Calibri"/>
          <w:bCs/>
          <w:color w:val="000000"/>
          <w:sz w:val="22"/>
          <w:szCs w:val="22"/>
          <w:lang w:val="es-ES" w:eastAsia="es-NI"/>
        </w:rPr>
        <w:t>Se organiza en grupos de cuatro personas</w:t>
      </w:r>
    </w:p>
    <w:p w14:paraId="5A70A6B0" w14:textId="00F612DA" w:rsidR="007D14E7" w:rsidRPr="007D14E7" w:rsidRDefault="007D14E7" w:rsidP="005C1F7D">
      <w:pPr>
        <w:numPr>
          <w:ilvl w:val="0"/>
          <w:numId w:val="27"/>
        </w:numPr>
        <w:autoSpaceDE w:val="0"/>
        <w:autoSpaceDN w:val="0"/>
        <w:adjustRightInd w:val="0"/>
        <w:spacing w:line="259" w:lineRule="auto"/>
        <w:jc w:val="both"/>
        <w:rPr>
          <w:rFonts w:ascii="Calibri" w:eastAsia="MS Gothic" w:hAnsi="Calibri" w:cs="Calibri"/>
          <w:sz w:val="22"/>
          <w:szCs w:val="22"/>
          <w:lang w:val="es-ES"/>
        </w:rPr>
      </w:pPr>
      <w:r w:rsidRPr="007D14E7">
        <w:rPr>
          <w:rFonts w:ascii="Calibri" w:eastAsia="MS Gothic" w:hAnsi="Calibri" w:cs="Calibri"/>
          <w:sz w:val="22"/>
          <w:szCs w:val="22"/>
          <w:lang w:val="es-ES"/>
        </w:rPr>
        <w:t>En el grupo</w:t>
      </w:r>
      <w:r w:rsidR="009251E9">
        <w:rPr>
          <w:rFonts w:ascii="Calibri" w:eastAsia="MS Gothic" w:hAnsi="Calibri" w:cs="Calibri"/>
          <w:sz w:val="22"/>
          <w:szCs w:val="22"/>
          <w:lang w:val="es-ES"/>
        </w:rPr>
        <w:t>,</w:t>
      </w:r>
      <w:r w:rsidRPr="007D14E7">
        <w:rPr>
          <w:rFonts w:ascii="Calibri" w:eastAsia="MS Gothic" w:hAnsi="Calibri" w:cs="Calibri"/>
          <w:sz w:val="22"/>
          <w:szCs w:val="22"/>
          <w:lang w:val="es-ES"/>
        </w:rPr>
        <w:t xml:space="preserve"> de manera consensuada Identifiquen el derecho humano que desean promover en una emergencia, crisis o conflicto previamente determinado; </w:t>
      </w:r>
    </w:p>
    <w:p w14:paraId="2EB79351" w14:textId="77777777" w:rsidR="007D14E7" w:rsidRPr="007D14E7" w:rsidRDefault="007D14E7" w:rsidP="005C1F7D">
      <w:pPr>
        <w:numPr>
          <w:ilvl w:val="0"/>
          <w:numId w:val="27"/>
        </w:numPr>
        <w:autoSpaceDE w:val="0"/>
        <w:autoSpaceDN w:val="0"/>
        <w:adjustRightInd w:val="0"/>
        <w:spacing w:line="259" w:lineRule="auto"/>
        <w:jc w:val="both"/>
        <w:rPr>
          <w:rFonts w:ascii="Calibri" w:eastAsia="MS Gothic" w:hAnsi="Calibri" w:cs="Calibri"/>
          <w:sz w:val="22"/>
          <w:szCs w:val="22"/>
          <w:lang w:val="es-ES"/>
        </w:rPr>
      </w:pPr>
      <w:r w:rsidRPr="007D14E7">
        <w:rPr>
          <w:rFonts w:ascii="Calibri" w:eastAsia="MS Gothic" w:hAnsi="Calibri" w:cs="Calibri"/>
          <w:sz w:val="22"/>
          <w:szCs w:val="22"/>
          <w:lang w:val="es-ES"/>
        </w:rPr>
        <w:t>Expresen dicho Derecho humano en un dibujo</w:t>
      </w:r>
    </w:p>
    <w:p w14:paraId="539B5B0C" w14:textId="77777777" w:rsidR="007D14E7" w:rsidRPr="007D14E7" w:rsidRDefault="007D14E7" w:rsidP="005C1F7D">
      <w:pPr>
        <w:numPr>
          <w:ilvl w:val="0"/>
          <w:numId w:val="27"/>
        </w:numPr>
        <w:autoSpaceDE w:val="0"/>
        <w:autoSpaceDN w:val="0"/>
        <w:adjustRightInd w:val="0"/>
        <w:spacing w:line="259" w:lineRule="auto"/>
        <w:jc w:val="both"/>
        <w:rPr>
          <w:rFonts w:ascii="Calibri" w:eastAsia="MS Gothic" w:hAnsi="Calibri" w:cs="Calibri"/>
          <w:sz w:val="22"/>
          <w:szCs w:val="22"/>
          <w:lang w:val="es-ES"/>
        </w:rPr>
      </w:pPr>
      <w:r w:rsidRPr="007D14E7">
        <w:rPr>
          <w:rFonts w:ascii="Calibri" w:eastAsia="MS Gothic" w:hAnsi="Calibri" w:cs="Calibri"/>
          <w:sz w:val="22"/>
          <w:szCs w:val="22"/>
          <w:lang w:val="es-ES"/>
        </w:rPr>
        <w:t>Seguidamente compongan una parodia (canción que expresa el Derecho humano priorizado), que será interpretada por cada Grupo -al momento de presentarse- exhibiendo también, el dibujo.</w:t>
      </w:r>
    </w:p>
    <w:p w14:paraId="0A00C649" w14:textId="77777777" w:rsidR="007D14E7" w:rsidRPr="007D14E7" w:rsidRDefault="007D14E7" w:rsidP="005C1F7D">
      <w:pPr>
        <w:numPr>
          <w:ilvl w:val="0"/>
          <w:numId w:val="27"/>
        </w:numPr>
        <w:autoSpaceDE w:val="0"/>
        <w:autoSpaceDN w:val="0"/>
        <w:adjustRightInd w:val="0"/>
        <w:spacing w:line="276" w:lineRule="auto"/>
        <w:jc w:val="both"/>
        <w:rPr>
          <w:rFonts w:ascii="Calibri" w:eastAsia="MS Gothic" w:hAnsi="Calibri" w:cs="Calibri"/>
          <w:sz w:val="22"/>
          <w:szCs w:val="22"/>
          <w:lang w:val="es-ES"/>
        </w:rPr>
      </w:pPr>
      <w:r w:rsidRPr="007D14E7">
        <w:rPr>
          <w:rFonts w:ascii="Calibri" w:eastAsia="MS Gothic" w:hAnsi="Calibri" w:cs="Calibri"/>
          <w:sz w:val="22"/>
          <w:szCs w:val="22"/>
          <w:lang w:val="es-ES"/>
        </w:rPr>
        <w:t>Elija a una persona que represente al grupo durante la presentación, quien será la persona encargada de explicar el dibujo realizado</w:t>
      </w:r>
    </w:p>
    <w:p w14:paraId="5AC399B6" w14:textId="77777777" w:rsidR="007D14E7" w:rsidRPr="007D14E7" w:rsidRDefault="007D14E7" w:rsidP="005C1F7D">
      <w:pPr>
        <w:numPr>
          <w:ilvl w:val="0"/>
          <w:numId w:val="27"/>
        </w:numPr>
        <w:autoSpaceDE w:val="0"/>
        <w:autoSpaceDN w:val="0"/>
        <w:adjustRightInd w:val="0"/>
        <w:spacing w:line="276" w:lineRule="auto"/>
        <w:jc w:val="both"/>
        <w:rPr>
          <w:rFonts w:ascii="Calibri" w:eastAsia="MS Gothic" w:hAnsi="Calibri" w:cs="Calibri"/>
          <w:sz w:val="22"/>
          <w:szCs w:val="22"/>
          <w:lang w:val="es-ES"/>
        </w:rPr>
      </w:pPr>
      <w:r w:rsidRPr="007D14E7">
        <w:rPr>
          <w:rFonts w:ascii="Calibri" w:eastAsia="MS Gothic" w:hAnsi="Calibri" w:cs="Calibri"/>
          <w:sz w:val="22"/>
          <w:szCs w:val="22"/>
          <w:lang w:val="es-ES"/>
        </w:rPr>
        <w:t>A continuación, interpretan en grupo, la canción elegida.</w:t>
      </w:r>
    </w:p>
    <w:p w14:paraId="1CECC7FE" w14:textId="77777777" w:rsidR="007D14E7" w:rsidRPr="007D14E7" w:rsidRDefault="007D14E7" w:rsidP="007D14E7">
      <w:pPr>
        <w:numPr>
          <w:ilvl w:val="0"/>
          <w:numId w:val="27"/>
        </w:numPr>
        <w:autoSpaceDE w:val="0"/>
        <w:autoSpaceDN w:val="0"/>
        <w:adjustRightInd w:val="0"/>
        <w:spacing w:after="160" w:line="259" w:lineRule="auto"/>
        <w:jc w:val="both"/>
        <w:rPr>
          <w:rFonts w:ascii="Calibri" w:eastAsia="MS Gothic" w:hAnsi="Calibri" w:cs="Calibri"/>
          <w:sz w:val="22"/>
          <w:szCs w:val="22"/>
          <w:lang w:val="es-ES"/>
        </w:rPr>
      </w:pPr>
      <w:r w:rsidRPr="007D14E7">
        <w:rPr>
          <w:rFonts w:ascii="Calibri" w:eastAsia="Calibri" w:hAnsi="Calibri"/>
          <w:sz w:val="22"/>
          <w:szCs w:val="22"/>
        </w:rPr>
        <w:t>Finalicen la actividad con la presentación de cada participante mencionando</w:t>
      </w:r>
      <w:r w:rsidRPr="007D14E7">
        <w:rPr>
          <w:rFonts w:ascii="Calibri" w:eastAsia="MS Gothic" w:hAnsi="Calibri" w:cs="Calibri"/>
          <w:sz w:val="22"/>
          <w:szCs w:val="22"/>
          <w:lang w:val="es-ES"/>
        </w:rPr>
        <w:t>: Nombre, Institución y Cargo.</w:t>
      </w:r>
    </w:p>
    <w:p w14:paraId="02EF9278" w14:textId="77777777" w:rsidR="007D14E7" w:rsidRPr="007D14E7" w:rsidRDefault="007D14E7" w:rsidP="007D14E7">
      <w:pPr>
        <w:spacing w:after="240"/>
        <w:jc w:val="both"/>
        <w:rPr>
          <w:rFonts w:ascii="Calibri" w:hAnsi="Calibri" w:cs="Calibri"/>
          <w:b/>
          <w:color w:val="00A585"/>
          <w:szCs w:val="24"/>
          <w:lang w:val="es-ES"/>
        </w:rPr>
      </w:pPr>
      <w:r w:rsidRPr="007D14E7">
        <w:rPr>
          <w:rFonts w:ascii="Calibri" w:hAnsi="Calibri" w:cs="Calibri"/>
          <w:b/>
          <w:color w:val="00A585"/>
          <w:szCs w:val="24"/>
          <w:lang w:val="es-ES"/>
        </w:rPr>
        <w:t>Actividad 3: Identificación de expectativas</w:t>
      </w:r>
    </w:p>
    <w:p w14:paraId="3BD2BFE3" w14:textId="77777777" w:rsidR="007D14E7" w:rsidRPr="007D14E7" w:rsidRDefault="007D14E7" w:rsidP="007D14E7">
      <w:pPr>
        <w:numPr>
          <w:ilvl w:val="0"/>
          <w:numId w:val="29"/>
        </w:numPr>
        <w:spacing w:after="240" w:line="259" w:lineRule="auto"/>
        <w:contextualSpacing/>
        <w:jc w:val="both"/>
        <w:rPr>
          <w:rFonts w:ascii="Calibri" w:hAnsi="Calibri" w:cs="Calibri"/>
          <w:bCs/>
          <w:sz w:val="22"/>
          <w:szCs w:val="22"/>
          <w:lang w:val="es-ES"/>
        </w:rPr>
      </w:pPr>
      <w:r w:rsidRPr="007D14E7">
        <w:rPr>
          <w:rFonts w:ascii="Calibri" w:hAnsi="Calibri" w:cs="Calibri"/>
          <w:bCs/>
          <w:sz w:val="22"/>
          <w:szCs w:val="22"/>
          <w:lang w:val="es-ES"/>
        </w:rPr>
        <w:t>El Participante activa la pizarra Jamboard 1C, mediante el link colocado en el chat por el Facilitador</w:t>
      </w:r>
    </w:p>
    <w:p w14:paraId="1F184D72" w14:textId="77777777" w:rsidR="007D14E7" w:rsidRPr="007D14E7" w:rsidRDefault="007D14E7" w:rsidP="007D14E7">
      <w:pPr>
        <w:numPr>
          <w:ilvl w:val="0"/>
          <w:numId w:val="29"/>
        </w:numPr>
        <w:spacing w:after="240" w:line="259" w:lineRule="auto"/>
        <w:contextualSpacing/>
        <w:jc w:val="both"/>
        <w:rPr>
          <w:rFonts w:ascii="Calibri" w:hAnsi="Calibri" w:cs="Calibri"/>
          <w:bCs/>
          <w:sz w:val="22"/>
          <w:szCs w:val="22"/>
          <w:lang w:val="es-ES"/>
        </w:rPr>
      </w:pPr>
      <w:r w:rsidRPr="007D14E7">
        <w:rPr>
          <w:rFonts w:ascii="Calibri" w:hAnsi="Calibri" w:cs="Calibri"/>
          <w:bCs/>
          <w:sz w:val="22"/>
          <w:szCs w:val="22"/>
          <w:lang w:val="es-ES"/>
        </w:rPr>
        <w:t>Cada participante, escribe su expectativa en un pot-sit y coloca en la pizarra Jamboard</w:t>
      </w:r>
    </w:p>
    <w:p w14:paraId="025FE110" w14:textId="77777777" w:rsidR="007D14E7" w:rsidRPr="007D14E7" w:rsidRDefault="007D14E7" w:rsidP="007D14E7">
      <w:pPr>
        <w:numPr>
          <w:ilvl w:val="0"/>
          <w:numId w:val="29"/>
        </w:numPr>
        <w:spacing w:after="240" w:line="259" w:lineRule="auto"/>
        <w:contextualSpacing/>
        <w:jc w:val="both"/>
        <w:rPr>
          <w:rFonts w:ascii="Calibri" w:hAnsi="Calibri" w:cs="Calibri"/>
          <w:bCs/>
          <w:sz w:val="22"/>
          <w:szCs w:val="22"/>
          <w:lang w:val="es-ES"/>
        </w:rPr>
      </w:pPr>
      <w:r w:rsidRPr="007D14E7">
        <w:rPr>
          <w:rFonts w:ascii="Calibri" w:hAnsi="Calibri" w:cs="Calibri"/>
          <w:bCs/>
          <w:sz w:val="22"/>
          <w:szCs w:val="22"/>
          <w:lang w:val="es-ES"/>
        </w:rPr>
        <w:lastRenderedPageBreak/>
        <w:t>Si tiene dos o más expectativas, debe anotar cada expectativa en un pot-sit</w:t>
      </w:r>
    </w:p>
    <w:p w14:paraId="3349E3B4" w14:textId="7891E01E" w:rsidR="007D14E7" w:rsidRDefault="007D14E7" w:rsidP="007D14E7">
      <w:pPr>
        <w:numPr>
          <w:ilvl w:val="0"/>
          <w:numId w:val="29"/>
        </w:numPr>
        <w:spacing w:after="240" w:line="259" w:lineRule="auto"/>
        <w:contextualSpacing/>
        <w:jc w:val="both"/>
        <w:rPr>
          <w:rFonts w:ascii="Calibri" w:hAnsi="Calibri" w:cs="Calibri"/>
          <w:bCs/>
          <w:sz w:val="22"/>
          <w:szCs w:val="22"/>
          <w:lang w:val="es-ES"/>
        </w:rPr>
      </w:pPr>
      <w:r w:rsidRPr="007D14E7">
        <w:rPr>
          <w:rFonts w:ascii="Calibri" w:hAnsi="Calibri" w:cs="Calibri"/>
          <w:bCs/>
          <w:sz w:val="22"/>
          <w:szCs w:val="22"/>
          <w:lang w:val="es-ES"/>
        </w:rPr>
        <w:t>Identifique su(s) expectativa(s), anotando las iniciales de su nombre o mediante una marca de distintivo</w:t>
      </w:r>
      <w:r w:rsidR="005C1F7D">
        <w:rPr>
          <w:rFonts w:ascii="Calibri" w:hAnsi="Calibri" w:cs="Calibri"/>
          <w:bCs/>
          <w:sz w:val="22"/>
          <w:szCs w:val="22"/>
          <w:lang w:val="es-ES"/>
        </w:rPr>
        <w:t>.</w:t>
      </w:r>
    </w:p>
    <w:p w14:paraId="0F4FD67D" w14:textId="77777777" w:rsidR="005C1F7D" w:rsidRPr="007D14E7" w:rsidRDefault="005C1F7D" w:rsidP="005C1F7D">
      <w:pPr>
        <w:spacing w:after="240" w:line="259" w:lineRule="auto"/>
        <w:ind w:left="360"/>
        <w:contextualSpacing/>
        <w:jc w:val="both"/>
        <w:rPr>
          <w:rFonts w:ascii="Calibri" w:hAnsi="Calibri" w:cs="Calibri"/>
          <w:bCs/>
          <w:sz w:val="22"/>
          <w:szCs w:val="22"/>
          <w:lang w:val="es-ES"/>
        </w:rPr>
      </w:pPr>
    </w:p>
    <w:p w14:paraId="34B12F69" w14:textId="1339F311" w:rsidR="007D14E7" w:rsidRPr="007D14E7" w:rsidRDefault="007D14E7" w:rsidP="007D14E7">
      <w:pPr>
        <w:spacing w:after="240"/>
        <w:jc w:val="both"/>
        <w:rPr>
          <w:rFonts w:ascii="Calibri" w:hAnsi="Calibri" w:cs="Calibri"/>
          <w:b/>
          <w:color w:val="00A585"/>
          <w:szCs w:val="24"/>
          <w:lang w:val="es-ES"/>
        </w:rPr>
      </w:pPr>
      <w:r w:rsidRPr="007D14E7">
        <w:rPr>
          <w:rFonts w:ascii="Calibri" w:hAnsi="Calibri" w:cs="Calibri"/>
          <w:b/>
          <w:color w:val="00A585"/>
          <w:szCs w:val="24"/>
          <w:lang w:val="es-ES"/>
        </w:rPr>
        <w:t>Actividad 3: Diagnóstico inicial</w:t>
      </w:r>
    </w:p>
    <w:p w14:paraId="0C749069" w14:textId="77777777" w:rsidR="007D14E7" w:rsidRPr="007D14E7" w:rsidRDefault="007D14E7" w:rsidP="007D14E7">
      <w:pPr>
        <w:numPr>
          <w:ilvl w:val="0"/>
          <w:numId w:val="28"/>
        </w:numPr>
        <w:spacing w:after="240" w:line="259" w:lineRule="auto"/>
        <w:contextualSpacing/>
        <w:jc w:val="both"/>
        <w:rPr>
          <w:rFonts w:ascii="Calibri" w:hAnsi="Calibri" w:cs="Calibri"/>
          <w:bCs/>
          <w:sz w:val="22"/>
          <w:szCs w:val="22"/>
          <w:lang w:val="es-ES"/>
        </w:rPr>
      </w:pPr>
      <w:r w:rsidRPr="007D14E7">
        <w:rPr>
          <w:rFonts w:ascii="Calibri" w:hAnsi="Calibri" w:cs="Calibri"/>
          <w:bCs/>
          <w:sz w:val="22"/>
          <w:szCs w:val="22"/>
          <w:lang w:val="es-ES"/>
        </w:rPr>
        <w:t>El participante, activa el Formulario 1C, mediante el link colocado en el chat por el Facilitador</w:t>
      </w:r>
    </w:p>
    <w:p w14:paraId="6ED4C7A3" w14:textId="77777777" w:rsidR="007D14E7" w:rsidRPr="007D14E7" w:rsidRDefault="007D14E7" w:rsidP="007D14E7">
      <w:pPr>
        <w:numPr>
          <w:ilvl w:val="0"/>
          <w:numId w:val="28"/>
        </w:numPr>
        <w:spacing w:after="240" w:line="259" w:lineRule="auto"/>
        <w:contextualSpacing/>
        <w:jc w:val="both"/>
        <w:rPr>
          <w:rFonts w:ascii="Calibri" w:hAnsi="Calibri" w:cs="Calibri"/>
          <w:bCs/>
          <w:sz w:val="22"/>
          <w:szCs w:val="22"/>
          <w:lang w:val="es-ES"/>
        </w:rPr>
      </w:pPr>
      <w:r w:rsidRPr="007D14E7">
        <w:rPr>
          <w:rFonts w:ascii="Calibri" w:hAnsi="Calibri" w:cs="Calibri"/>
          <w:bCs/>
          <w:sz w:val="22"/>
          <w:szCs w:val="22"/>
          <w:lang w:val="es-ES"/>
        </w:rPr>
        <w:t>Cada participante lee con atención cada pregunta formulada</w:t>
      </w:r>
    </w:p>
    <w:p w14:paraId="73FB9A98" w14:textId="77777777" w:rsidR="007D14E7" w:rsidRPr="007D14E7" w:rsidRDefault="007D14E7" w:rsidP="007D14E7">
      <w:pPr>
        <w:numPr>
          <w:ilvl w:val="0"/>
          <w:numId w:val="28"/>
        </w:numPr>
        <w:spacing w:after="240" w:line="259" w:lineRule="auto"/>
        <w:contextualSpacing/>
        <w:jc w:val="both"/>
        <w:rPr>
          <w:rFonts w:ascii="Calibri" w:hAnsi="Calibri" w:cs="Calibri"/>
          <w:bCs/>
          <w:sz w:val="22"/>
          <w:szCs w:val="22"/>
          <w:lang w:val="es-ES"/>
        </w:rPr>
      </w:pPr>
      <w:r w:rsidRPr="007D14E7">
        <w:rPr>
          <w:rFonts w:ascii="Calibri" w:hAnsi="Calibri" w:cs="Calibri"/>
          <w:bCs/>
          <w:sz w:val="22"/>
          <w:szCs w:val="22"/>
          <w:lang w:val="es-ES"/>
        </w:rPr>
        <w:t>Elige la respuesta más adecuada, según el instructivo</w:t>
      </w:r>
    </w:p>
    <w:p w14:paraId="1666A618" w14:textId="04E428FE" w:rsidR="007D14E7" w:rsidRDefault="007D14E7" w:rsidP="007D14E7">
      <w:pPr>
        <w:numPr>
          <w:ilvl w:val="0"/>
          <w:numId w:val="28"/>
        </w:numPr>
        <w:spacing w:after="240" w:line="259" w:lineRule="auto"/>
        <w:contextualSpacing/>
        <w:jc w:val="both"/>
        <w:rPr>
          <w:rFonts w:ascii="Calibri" w:hAnsi="Calibri" w:cs="Calibri"/>
          <w:bCs/>
          <w:sz w:val="22"/>
          <w:szCs w:val="22"/>
          <w:lang w:val="es-ES"/>
        </w:rPr>
      </w:pPr>
      <w:r w:rsidRPr="007D14E7">
        <w:rPr>
          <w:rFonts w:ascii="Calibri" w:hAnsi="Calibri" w:cs="Calibri"/>
          <w:bCs/>
          <w:sz w:val="22"/>
          <w:szCs w:val="22"/>
          <w:lang w:val="es-ES"/>
        </w:rPr>
        <w:t>Una vez completado el llenado del formulario, envía verificando colocar su nombre.</w:t>
      </w:r>
    </w:p>
    <w:p w14:paraId="400558DD" w14:textId="77777777" w:rsidR="005C1F7D" w:rsidRPr="007D14E7" w:rsidRDefault="005C1F7D" w:rsidP="005C1F7D">
      <w:pPr>
        <w:spacing w:after="240" w:line="259" w:lineRule="auto"/>
        <w:ind w:left="360"/>
        <w:contextualSpacing/>
        <w:jc w:val="both"/>
        <w:rPr>
          <w:rFonts w:ascii="Calibri" w:hAnsi="Calibri" w:cs="Calibri"/>
          <w:bCs/>
          <w:sz w:val="22"/>
          <w:szCs w:val="22"/>
          <w:lang w:val="es-ES"/>
        </w:rPr>
      </w:pPr>
    </w:p>
    <w:p w14:paraId="7AFE9758" w14:textId="77777777" w:rsidR="007D14E7" w:rsidRPr="007D14E7" w:rsidRDefault="007D14E7" w:rsidP="007D14E7">
      <w:pPr>
        <w:shd w:val="clear" w:color="auto" w:fill="BDD6EE"/>
        <w:jc w:val="both"/>
        <w:rPr>
          <w:rFonts w:ascii="Calibri" w:hAnsi="Calibri" w:cs="Calibri"/>
          <w:b/>
          <w:szCs w:val="22"/>
        </w:rPr>
      </w:pPr>
      <w:r w:rsidRPr="007D14E7">
        <w:rPr>
          <w:rFonts w:ascii="Calibri" w:hAnsi="Calibri" w:cs="Calibri"/>
          <w:b/>
          <w:szCs w:val="22"/>
        </w:rPr>
        <w:t>Sesión 02: Introducción al Manual Esfera: Normas Mínimas de Respuesta Humanitaria</w:t>
      </w:r>
    </w:p>
    <w:p w14:paraId="140106C1" w14:textId="77777777" w:rsidR="007D14E7" w:rsidRPr="007D14E7" w:rsidRDefault="007D14E7" w:rsidP="007D14E7">
      <w:pPr>
        <w:rPr>
          <w:rFonts w:ascii="Calibri" w:hAnsi="Calibri" w:cs="Calibri"/>
          <w:b/>
          <w:color w:val="00A585"/>
          <w:sz w:val="28"/>
          <w:szCs w:val="24"/>
        </w:rPr>
      </w:pPr>
      <w:r w:rsidRPr="007D14E7">
        <w:rPr>
          <w:rFonts w:ascii="Calibri" w:hAnsi="Calibri" w:cs="Calibri"/>
          <w:b/>
          <w:noProof/>
          <w:color w:val="00A585"/>
          <w:sz w:val="28"/>
          <w:szCs w:val="24"/>
        </w:rPr>
        <mc:AlternateContent>
          <mc:Choice Requires="wps">
            <w:drawing>
              <wp:anchor distT="45720" distB="45720" distL="114300" distR="114300" simplePos="0" relativeHeight="251691008" behindDoc="0" locked="0" layoutInCell="1" allowOverlap="1" wp14:anchorId="563385A5" wp14:editId="119AE47C">
                <wp:simplePos x="0" y="0"/>
                <wp:positionH relativeFrom="column">
                  <wp:align>center</wp:align>
                </wp:positionH>
                <wp:positionV relativeFrom="paragraph">
                  <wp:posOffset>182880</wp:posOffset>
                </wp:positionV>
                <wp:extent cx="2360930" cy="342900"/>
                <wp:effectExtent l="0" t="0" r="20320" b="19050"/>
                <wp:wrapSquare wrapText="bothSides"/>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2700" cap="flat" cmpd="sng" algn="ctr">
                          <a:solidFill>
                            <a:srgbClr val="5B9BD5"/>
                          </a:solidFill>
                          <a:prstDash val="solid"/>
                          <a:miter lim="800000"/>
                          <a:headEnd/>
                          <a:tailEnd/>
                        </a:ln>
                        <a:effectLst/>
                      </wps:spPr>
                      <wps:txbx>
                        <w:txbxContent>
                          <w:p w14:paraId="76F98313" w14:textId="77777777" w:rsidR="00716CDC" w:rsidRDefault="00716CDC" w:rsidP="007D14E7">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63385A5" id="Cuadro de texto 42" o:spid="_x0000_s1056" type="#_x0000_t202" style="position:absolute;margin-left:0;margin-top:14.4pt;width:185.9pt;height:27pt;z-index:251691008;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" fillcolor="window" strokecolor="#5b9bd5" strokeweight="1pt">
                <v:textbox>
                  <w:txbxContent>
                    <w:p w14:paraId="76F98313" w14:textId="77777777" w:rsidR="00716CDC" w:rsidRDefault="00716CDC" w:rsidP="007D14E7">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3"/>
        <w:tblW w:w="0" w:type="auto"/>
        <w:tblBorders>
          <w:top w:val="single" w:sz="12" w:space="0" w:color="8EAADB"/>
          <w:left w:val="single" w:sz="12" w:space="0" w:color="8EAADB"/>
          <w:bottom w:val="single" w:sz="12" w:space="0" w:color="8EAADB"/>
          <w:right w:val="single" w:sz="12" w:space="0" w:color="8EAADB"/>
          <w:insideH w:val="single" w:sz="12" w:space="0" w:color="FFC000"/>
          <w:insideV w:val="single" w:sz="12" w:space="0" w:color="8EAADB"/>
        </w:tblBorders>
        <w:tblLook w:val="04A0" w:firstRow="1" w:lastRow="0" w:firstColumn="1" w:lastColumn="0" w:noHBand="0" w:noVBand="1"/>
      </w:tblPr>
      <w:tblGrid>
        <w:gridCol w:w="1686"/>
        <w:gridCol w:w="8022"/>
      </w:tblGrid>
      <w:tr w:rsidR="007D14E7" w:rsidRPr="007D14E7" w14:paraId="0D9A5780" w14:textId="77777777" w:rsidTr="007D14E7">
        <w:tc>
          <w:tcPr>
            <w:tcW w:w="1686" w:type="dxa"/>
            <w:vAlign w:val="center"/>
          </w:tcPr>
          <w:p w14:paraId="066CD04A" w14:textId="77777777" w:rsidR="007D14E7" w:rsidRPr="007D14E7" w:rsidRDefault="007D14E7" w:rsidP="007D14E7">
            <w:pPr>
              <w:rPr>
                <w:rFonts w:ascii="Calibri" w:hAnsi="Calibri" w:cs="Calibri"/>
                <w:bCs/>
                <w:sz w:val="22"/>
              </w:rPr>
            </w:pPr>
            <w:r w:rsidRPr="007D14E7">
              <w:rPr>
                <w:rFonts w:ascii="Calibri" w:hAnsi="Calibri" w:cs="Calibri"/>
                <w:b/>
                <w:color w:val="00A585"/>
                <w:sz w:val="22"/>
              </w:rPr>
              <w:t>PROPOSITO DE LA SESION 02:</w:t>
            </w:r>
          </w:p>
        </w:tc>
        <w:tc>
          <w:tcPr>
            <w:tcW w:w="8022" w:type="dxa"/>
            <w:vAlign w:val="center"/>
          </w:tcPr>
          <w:p w14:paraId="177F66E0" w14:textId="77777777" w:rsidR="007D14E7" w:rsidRPr="007D14E7" w:rsidRDefault="007D14E7" w:rsidP="007D14E7">
            <w:pPr>
              <w:rPr>
                <w:rFonts w:ascii="Calibri" w:hAnsi="Calibri" w:cs="Calibri"/>
                <w:bCs/>
                <w:sz w:val="22"/>
              </w:rPr>
            </w:pPr>
            <w:r w:rsidRPr="007D14E7">
              <w:rPr>
                <w:rFonts w:ascii="Calibri" w:hAnsi="Calibri" w:cs="Calibri"/>
                <w:bCs/>
                <w:sz w:val="22"/>
              </w:rPr>
              <w:t>Establecer los roles de las NDMA en el contexto humanitario del país, vinculados a los Objetivos de Desarrollo Sostenible (ODS) y el Marco de Sendai para la Reducción de Riesgos de Desastres y actualizar las novedades de los Capítulos Esenciales y los Capítulos Técnicos del Manual Esfera, versión 2.018</w:t>
            </w:r>
          </w:p>
        </w:tc>
      </w:tr>
    </w:tbl>
    <w:p w14:paraId="751B7ED9" w14:textId="77777777" w:rsidR="007D14E7" w:rsidRPr="007D14E7" w:rsidRDefault="007D14E7" w:rsidP="007D14E7">
      <w:pPr>
        <w:jc w:val="both"/>
        <w:rPr>
          <w:rFonts w:ascii="Calibri" w:hAnsi="Calibri" w:cs="Calibri"/>
          <w:bCs/>
          <w:sz w:val="22"/>
        </w:rPr>
      </w:pPr>
    </w:p>
    <w:tbl>
      <w:tblPr>
        <w:tblStyle w:val="Tablaconcuadrculaclara3"/>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686"/>
        <w:gridCol w:w="8022"/>
      </w:tblGrid>
      <w:tr w:rsidR="007D14E7" w:rsidRPr="007D14E7" w14:paraId="1B4F1A1F" w14:textId="77777777" w:rsidTr="007D14E7">
        <w:tc>
          <w:tcPr>
            <w:tcW w:w="1686" w:type="dxa"/>
            <w:vAlign w:val="center"/>
          </w:tcPr>
          <w:p w14:paraId="3ADE3142" w14:textId="77777777" w:rsidR="007D14E7" w:rsidRPr="007D14E7" w:rsidRDefault="007D14E7" w:rsidP="007D14E7">
            <w:pPr>
              <w:spacing w:after="240"/>
              <w:rPr>
                <w:rFonts w:ascii="Calibri" w:hAnsi="Calibri" w:cs="Calibri"/>
                <w:bCs/>
                <w:sz w:val="22"/>
              </w:rPr>
            </w:pPr>
            <w:r w:rsidRPr="007D14E7">
              <w:rPr>
                <w:rFonts w:ascii="Calibri" w:hAnsi="Calibri" w:cs="Calibri"/>
                <w:b/>
                <w:color w:val="00A585"/>
                <w:sz w:val="22"/>
              </w:rPr>
              <w:t>OBJETIVOS DE APRENDIZAJE DE LA SESION 02:</w:t>
            </w:r>
          </w:p>
        </w:tc>
        <w:tc>
          <w:tcPr>
            <w:tcW w:w="8022" w:type="dxa"/>
            <w:vAlign w:val="center"/>
          </w:tcPr>
          <w:p w14:paraId="79149680" w14:textId="77777777" w:rsidR="007D14E7" w:rsidRPr="007D14E7" w:rsidRDefault="007D14E7" w:rsidP="007D14E7">
            <w:pPr>
              <w:spacing w:after="240"/>
              <w:rPr>
                <w:rFonts w:ascii="Calibri" w:hAnsi="Calibri" w:cs="Calibri"/>
                <w:bCs/>
                <w:sz w:val="22"/>
              </w:rPr>
            </w:pPr>
            <w:r w:rsidRPr="007D14E7">
              <w:rPr>
                <w:rFonts w:ascii="Calibri" w:hAnsi="Calibri" w:cs="Calibri"/>
                <w:bCs/>
                <w:sz w:val="22"/>
              </w:rPr>
              <w:t>A la conclusión de la Sesión 02, los participantes estarán en capacidad de:</w:t>
            </w:r>
          </w:p>
          <w:p w14:paraId="25DEB16D" w14:textId="77777777" w:rsidR="007D14E7" w:rsidRPr="007D14E7" w:rsidRDefault="007D14E7" w:rsidP="007D14E7">
            <w:pPr>
              <w:numPr>
                <w:ilvl w:val="0"/>
                <w:numId w:val="30"/>
              </w:numPr>
              <w:spacing w:after="240"/>
              <w:contextualSpacing/>
              <w:jc w:val="both"/>
              <w:rPr>
                <w:rFonts w:ascii="Calibri" w:hAnsi="Calibri" w:cs="Calibri"/>
                <w:bCs/>
                <w:sz w:val="22"/>
              </w:rPr>
            </w:pPr>
            <w:r w:rsidRPr="007D14E7">
              <w:rPr>
                <w:rFonts w:ascii="Calibri" w:hAnsi="Calibri" w:cs="Calibri"/>
                <w:bCs/>
                <w:sz w:val="22"/>
              </w:rPr>
              <w:t>Comprender los roles de las NDMA, en las políticas de Gestión y Reducción de Riesgos de Desastres</w:t>
            </w:r>
          </w:p>
          <w:p w14:paraId="6B495F10" w14:textId="77777777" w:rsidR="007D14E7" w:rsidRPr="007D14E7" w:rsidRDefault="007D14E7" w:rsidP="007D14E7">
            <w:pPr>
              <w:numPr>
                <w:ilvl w:val="0"/>
                <w:numId w:val="30"/>
              </w:numPr>
              <w:spacing w:after="240"/>
              <w:contextualSpacing/>
              <w:jc w:val="both"/>
              <w:rPr>
                <w:rFonts w:ascii="Calibri" w:hAnsi="Calibri" w:cs="Calibri"/>
                <w:bCs/>
                <w:sz w:val="22"/>
              </w:rPr>
            </w:pPr>
            <w:r w:rsidRPr="007D14E7">
              <w:rPr>
                <w:rFonts w:ascii="Calibri" w:hAnsi="Calibri" w:cs="Calibri"/>
                <w:bCs/>
                <w:sz w:val="22"/>
              </w:rPr>
              <w:t>Describir el contexto humanitario de su país, vinculado a los Objetivos de Desarrollo Sostenible y al Marco de Sendai.</w:t>
            </w:r>
          </w:p>
          <w:p w14:paraId="78D0D90D" w14:textId="77777777" w:rsidR="007D14E7" w:rsidRPr="007D14E7" w:rsidRDefault="007D14E7" w:rsidP="007D14E7">
            <w:pPr>
              <w:numPr>
                <w:ilvl w:val="0"/>
                <w:numId w:val="30"/>
              </w:numPr>
              <w:spacing w:after="240"/>
              <w:contextualSpacing/>
              <w:jc w:val="both"/>
              <w:rPr>
                <w:rFonts w:ascii="Calibri" w:hAnsi="Calibri" w:cs="Calibri"/>
                <w:bCs/>
                <w:sz w:val="22"/>
              </w:rPr>
            </w:pPr>
            <w:r w:rsidRPr="007D14E7">
              <w:rPr>
                <w:rFonts w:ascii="Calibri" w:hAnsi="Calibri" w:cs="Calibri"/>
                <w:bCs/>
                <w:sz w:val="22"/>
              </w:rPr>
              <w:t>Actualizar su comprensión sobre la estructura y componentes del Manual Esfera, versión 2.018</w:t>
            </w:r>
          </w:p>
          <w:p w14:paraId="7F23CBD1" w14:textId="77777777" w:rsidR="007D14E7" w:rsidRPr="007D14E7" w:rsidRDefault="007D14E7" w:rsidP="007D14E7">
            <w:pPr>
              <w:numPr>
                <w:ilvl w:val="0"/>
                <w:numId w:val="30"/>
              </w:numPr>
              <w:contextualSpacing/>
              <w:rPr>
                <w:rFonts w:ascii="Calibri" w:hAnsi="Calibri" w:cs="Calibri"/>
                <w:bCs/>
                <w:sz w:val="22"/>
              </w:rPr>
            </w:pPr>
            <w:r w:rsidRPr="007D14E7">
              <w:rPr>
                <w:rFonts w:ascii="Calibri" w:hAnsi="Calibri" w:cs="Calibri"/>
                <w:bCs/>
                <w:sz w:val="22"/>
              </w:rPr>
              <w:t>Relacionar la Carta humanitaria, con la Normativa Nacional de Administración de Desastres</w:t>
            </w:r>
          </w:p>
        </w:tc>
      </w:tr>
    </w:tbl>
    <w:p w14:paraId="44A9E137" w14:textId="77777777" w:rsidR="007D14E7" w:rsidRPr="007D14E7" w:rsidRDefault="007D14E7" w:rsidP="007D14E7">
      <w:pPr>
        <w:jc w:val="both"/>
        <w:rPr>
          <w:rFonts w:ascii="Calibri" w:hAnsi="Calibri" w:cs="Calibri"/>
          <w:bCs/>
          <w:sz w:val="22"/>
        </w:rPr>
      </w:pPr>
    </w:p>
    <w:tbl>
      <w:tblPr>
        <w:tblStyle w:val="Tablaconcuadrculaclara3"/>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686"/>
        <w:gridCol w:w="8022"/>
      </w:tblGrid>
      <w:tr w:rsidR="007D14E7" w:rsidRPr="007D14E7" w14:paraId="06403B5F" w14:textId="77777777" w:rsidTr="007D14E7">
        <w:tc>
          <w:tcPr>
            <w:tcW w:w="1686" w:type="dxa"/>
            <w:vAlign w:val="center"/>
          </w:tcPr>
          <w:p w14:paraId="4431DF89" w14:textId="77777777" w:rsidR="007D14E7" w:rsidRPr="007D14E7" w:rsidRDefault="007D14E7" w:rsidP="007D14E7">
            <w:pPr>
              <w:spacing w:after="240"/>
              <w:rPr>
                <w:rFonts w:ascii="Calibri" w:hAnsi="Calibri" w:cs="Calibri"/>
                <w:bCs/>
                <w:sz w:val="22"/>
              </w:rPr>
            </w:pPr>
            <w:r w:rsidRPr="007D14E7">
              <w:rPr>
                <w:rFonts w:ascii="Calibri" w:hAnsi="Calibri" w:cs="Calibri"/>
                <w:b/>
                <w:color w:val="00A585"/>
                <w:sz w:val="22"/>
              </w:rPr>
              <w:t>MENSAJES CLAVE DE LA SESION 02:</w:t>
            </w:r>
          </w:p>
        </w:tc>
        <w:tc>
          <w:tcPr>
            <w:tcW w:w="8022" w:type="dxa"/>
            <w:vAlign w:val="center"/>
          </w:tcPr>
          <w:p w14:paraId="48595B78"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Los desastres, son riesgos mal manejados</w:t>
            </w:r>
          </w:p>
          <w:p w14:paraId="2716D620"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 xml:space="preserve">Las normas humanitarias mundiales proporcionarán a las NDMA un enfoque integrado con detalles de procedimiento para garantizar una respuesta humanitaria basada en los derechos y de alta calidad, en consonancia con los valores y resultados convenidos a nivel mundial. </w:t>
            </w:r>
          </w:p>
          <w:p w14:paraId="322140B3"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 xml:space="preserve">Las normas humanitarias, proporcionan un lenguaje común a los actores nacionales en todos los niveles y a los actores internacionales que apoyan la gestión nacional de desastres. </w:t>
            </w:r>
          </w:p>
          <w:p w14:paraId="40BBD9E9"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Toda persona tiene el mismo derecho a vivir dignamente. Las necesidades que obstaculizan el disfrute de este derecho son diferentes para diversos grupos de población. Las normas mundiales permiten formular un enfoque neutral, basado en las necesidades, para la gestión de desastres, con el objetivo de proporcionar la ayuda adecuada a las personas que la necesitan.</w:t>
            </w:r>
          </w:p>
          <w:p w14:paraId="01A3930B" w14:textId="77777777" w:rsidR="007D14E7" w:rsidRPr="007D14E7" w:rsidRDefault="007D14E7" w:rsidP="007D14E7">
            <w:pPr>
              <w:numPr>
                <w:ilvl w:val="0"/>
                <w:numId w:val="31"/>
              </w:numPr>
              <w:rPr>
                <w:rFonts w:ascii="Calibri" w:eastAsia="Calibri" w:hAnsi="Calibri" w:cs="Calibri"/>
                <w:sz w:val="22"/>
                <w:szCs w:val="22"/>
              </w:rPr>
            </w:pPr>
            <w:r w:rsidRPr="007D14E7">
              <w:rPr>
                <w:rFonts w:ascii="Calibri" w:eastAsia="Calibri" w:hAnsi="Calibri" w:cs="Calibri"/>
                <w:sz w:val="22"/>
                <w:szCs w:val="22"/>
              </w:rPr>
              <w:t>Desarrollar y mejorar las sinergias entre los organismos para una acción coherente y coordinada; lo cual, facilitará la adopción de normas mundiales a nivel nacional y local.</w:t>
            </w:r>
          </w:p>
          <w:p w14:paraId="7B4CC6D6" w14:textId="77777777" w:rsidR="007D14E7" w:rsidRPr="007D14E7" w:rsidRDefault="007D14E7" w:rsidP="007D14E7">
            <w:pPr>
              <w:numPr>
                <w:ilvl w:val="0"/>
                <w:numId w:val="31"/>
              </w:numPr>
              <w:rPr>
                <w:rFonts w:ascii="Calibri" w:eastAsia="Calibri" w:hAnsi="Calibri" w:cs="Calibri"/>
                <w:sz w:val="22"/>
                <w:szCs w:val="22"/>
              </w:rPr>
            </w:pPr>
            <w:r w:rsidRPr="007D14E7">
              <w:rPr>
                <w:rFonts w:ascii="Calibri" w:eastAsia="Calibri" w:hAnsi="Calibri" w:cs="Calibri"/>
                <w:sz w:val="22"/>
                <w:szCs w:val="22"/>
              </w:rPr>
              <w:t xml:space="preserve">La adaptación al cambio climático y la reducción del riesgo de desastres deben integrarse a nivel nacional y local en coordinación con los interesados no </w:t>
            </w:r>
            <w:r w:rsidRPr="007D14E7">
              <w:rPr>
                <w:rFonts w:ascii="Calibri" w:eastAsia="Calibri" w:hAnsi="Calibri" w:cs="Calibri"/>
                <w:sz w:val="22"/>
                <w:szCs w:val="22"/>
              </w:rPr>
              <w:lastRenderedPageBreak/>
              <w:t>gubernamentales. Al respecto, las Normas Esfera y otras Normas humanitarias, ofrecen una orientación integrada.</w:t>
            </w:r>
          </w:p>
          <w:p w14:paraId="4B7508A3" w14:textId="77777777" w:rsidR="007D14E7" w:rsidRPr="007D14E7" w:rsidRDefault="007D14E7" w:rsidP="007D14E7">
            <w:pPr>
              <w:numPr>
                <w:ilvl w:val="0"/>
                <w:numId w:val="31"/>
              </w:numPr>
              <w:rPr>
                <w:rFonts w:ascii="Calibri" w:eastAsia="Calibri" w:hAnsi="Calibri" w:cs="Calibri"/>
                <w:sz w:val="22"/>
                <w:szCs w:val="22"/>
              </w:rPr>
            </w:pPr>
            <w:r w:rsidRPr="007D14E7">
              <w:rPr>
                <w:rFonts w:ascii="Calibri" w:eastAsia="Calibri" w:hAnsi="Calibri" w:cs="Calibri"/>
                <w:sz w:val="22"/>
                <w:szCs w:val="22"/>
              </w:rPr>
              <w:t>La voluntad política y el alcance administrativo, influyen conjuntamente en las reformas de las políticas para una respuesta previsible a los desastres y la planificación participativa de la recuperación y la reducción de los riesgos.</w:t>
            </w:r>
          </w:p>
          <w:p w14:paraId="63D93532" w14:textId="77777777" w:rsidR="007D14E7" w:rsidRPr="007D14E7" w:rsidRDefault="007D14E7" w:rsidP="007D14E7">
            <w:pPr>
              <w:numPr>
                <w:ilvl w:val="0"/>
                <w:numId w:val="31"/>
              </w:numPr>
              <w:rPr>
                <w:rFonts w:ascii="Calibri" w:eastAsia="Calibri" w:hAnsi="Calibri" w:cs="Calibri"/>
                <w:sz w:val="22"/>
                <w:szCs w:val="22"/>
              </w:rPr>
            </w:pPr>
            <w:r w:rsidRPr="007D14E7">
              <w:rPr>
                <w:rFonts w:ascii="Calibri" w:eastAsia="Calibri" w:hAnsi="Calibri" w:cs="Calibri"/>
                <w:sz w:val="22"/>
                <w:szCs w:val="22"/>
              </w:rPr>
              <w:t>Las normas humanitarias de calidad y rendición de cuentas pueden complementar y fortalecer los planes de gestión de desastres existentes con una mejor orientación.</w:t>
            </w:r>
          </w:p>
          <w:p w14:paraId="1EDAB328"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 xml:space="preserve">las normas humanitarias de calidad y rendición de cuentas pueden abordar los peligros naturales, así como las emergencias complejas prolongadas; apoyar la preparación, la mitigación, la respuesta y la recuperación. </w:t>
            </w:r>
          </w:p>
          <w:p w14:paraId="4717BFE6"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Mientras el socorro posterior a los desastres restaura los activos perdidos, la reducción del riesgo de desastres a más largo plazo y la adaptación al cambio climático; ayudan a reducir el impacto humano y económico de los desastres.</w:t>
            </w:r>
          </w:p>
          <w:p w14:paraId="7529C77F"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Una capacitación constante sobre la importancia de las normas humanitarias, seguida de un apoyo de mentores para la traducción de los principios en la práctica, ayudará a hacer frente al éxodo de conocimientos debido a la frecuente rotación del personal.</w:t>
            </w:r>
          </w:p>
          <w:p w14:paraId="5ED75762"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Crear un vínculo entre la capacitación y la práctica.</w:t>
            </w:r>
          </w:p>
        </w:tc>
      </w:tr>
    </w:tbl>
    <w:p w14:paraId="69326D26" w14:textId="77777777" w:rsidR="007D14E7" w:rsidRPr="007D14E7" w:rsidRDefault="007D14E7" w:rsidP="007D14E7">
      <w:pPr>
        <w:jc w:val="both"/>
        <w:rPr>
          <w:rFonts w:ascii="Calibri" w:hAnsi="Calibri" w:cs="Calibri"/>
          <w:b/>
          <w:color w:val="00A585"/>
          <w:szCs w:val="22"/>
        </w:rPr>
      </w:pPr>
    </w:p>
    <w:p w14:paraId="4E922924" w14:textId="77777777" w:rsidR="007D14E7" w:rsidRPr="007D14E7" w:rsidRDefault="007D14E7" w:rsidP="007D14E7">
      <w:pPr>
        <w:spacing w:after="240"/>
        <w:jc w:val="both"/>
        <w:rPr>
          <w:rFonts w:ascii="Calibri" w:hAnsi="Calibri" w:cs="Calibri"/>
          <w:b/>
          <w:color w:val="00A585"/>
          <w:szCs w:val="22"/>
        </w:rPr>
      </w:pPr>
      <w:r w:rsidRPr="007D14E7">
        <w:rPr>
          <w:rFonts w:ascii="Calibri" w:hAnsi="Calibri" w:cs="Calibri"/>
          <w:b/>
          <w:color w:val="00A585"/>
          <w:szCs w:val="22"/>
        </w:rPr>
        <w:t>PLAN DE ACTIVIDADES DE LA SESION 02: INTRODUCCION AL MANUAL ESFERA, NORMAS MINIMAS DE RESPUESTA HUMANITARIA</w:t>
      </w:r>
    </w:p>
    <w:tbl>
      <w:tblPr>
        <w:tblStyle w:val="Tablaconcuadrcula3"/>
        <w:tblW w:w="0" w:type="auto"/>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ook w:val="0600" w:firstRow="0" w:lastRow="0" w:firstColumn="0" w:lastColumn="0" w:noHBand="1" w:noVBand="1"/>
      </w:tblPr>
      <w:tblGrid>
        <w:gridCol w:w="728"/>
        <w:gridCol w:w="874"/>
        <w:gridCol w:w="2742"/>
        <w:gridCol w:w="1431"/>
        <w:gridCol w:w="1865"/>
        <w:gridCol w:w="2076"/>
      </w:tblGrid>
      <w:tr w:rsidR="007D14E7" w:rsidRPr="007D14E7" w14:paraId="7474B5C6" w14:textId="77777777" w:rsidTr="007D14E7">
        <w:trPr>
          <w:trHeight w:val="196"/>
        </w:trPr>
        <w:tc>
          <w:tcPr>
            <w:tcW w:w="0" w:type="auto"/>
            <w:gridSpan w:val="2"/>
            <w:shd w:val="clear" w:color="auto" w:fill="92D050"/>
            <w:vAlign w:val="center"/>
          </w:tcPr>
          <w:p w14:paraId="584117DA"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Tiempo (Min.)</w:t>
            </w:r>
          </w:p>
        </w:tc>
        <w:tc>
          <w:tcPr>
            <w:tcW w:w="0" w:type="auto"/>
            <w:vMerge w:val="restart"/>
            <w:shd w:val="clear" w:color="auto" w:fill="92D050"/>
            <w:vAlign w:val="center"/>
          </w:tcPr>
          <w:p w14:paraId="543CF4DD"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Actividades a desarrollar</w:t>
            </w:r>
          </w:p>
        </w:tc>
        <w:tc>
          <w:tcPr>
            <w:tcW w:w="0" w:type="auto"/>
            <w:vMerge w:val="restart"/>
            <w:shd w:val="clear" w:color="auto" w:fill="92D050"/>
            <w:vAlign w:val="center"/>
          </w:tcPr>
          <w:p w14:paraId="418AA6FD"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Responsable</w:t>
            </w:r>
          </w:p>
        </w:tc>
        <w:tc>
          <w:tcPr>
            <w:tcW w:w="1865" w:type="dxa"/>
            <w:vMerge w:val="restart"/>
            <w:shd w:val="clear" w:color="auto" w:fill="92D050"/>
            <w:vAlign w:val="center"/>
          </w:tcPr>
          <w:p w14:paraId="7F35168B"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Metodología</w:t>
            </w:r>
          </w:p>
        </w:tc>
        <w:tc>
          <w:tcPr>
            <w:tcW w:w="2076" w:type="dxa"/>
            <w:vMerge w:val="restart"/>
            <w:shd w:val="clear" w:color="auto" w:fill="92D050"/>
            <w:vAlign w:val="center"/>
          </w:tcPr>
          <w:p w14:paraId="32AEBC25"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Recurso clave</w:t>
            </w:r>
          </w:p>
        </w:tc>
      </w:tr>
      <w:tr w:rsidR="007D14E7" w:rsidRPr="007D14E7" w14:paraId="45499DEB" w14:textId="77777777" w:rsidTr="007D14E7">
        <w:trPr>
          <w:trHeight w:val="196"/>
        </w:trPr>
        <w:tc>
          <w:tcPr>
            <w:tcW w:w="0" w:type="auto"/>
            <w:shd w:val="clear" w:color="auto" w:fill="92D050"/>
            <w:vAlign w:val="center"/>
          </w:tcPr>
          <w:p w14:paraId="3C6E6112"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Total</w:t>
            </w:r>
          </w:p>
        </w:tc>
        <w:tc>
          <w:tcPr>
            <w:tcW w:w="0" w:type="auto"/>
            <w:shd w:val="clear" w:color="auto" w:fill="92D050"/>
            <w:vAlign w:val="center"/>
          </w:tcPr>
          <w:p w14:paraId="718EB7FE"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Parcial</w:t>
            </w:r>
          </w:p>
        </w:tc>
        <w:tc>
          <w:tcPr>
            <w:tcW w:w="0" w:type="auto"/>
            <w:vMerge/>
            <w:shd w:val="clear" w:color="auto" w:fill="92D050"/>
            <w:vAlign w:val="center"/>
          </w:tcPr>
          <w:p w14:paraId="0B357DEB" w14:textId="77777777" w:rsidR="007D14E7" w:rsidRPr="007D14E7" w:rsidRDefault="007D14E7" w:rsidP="007D14E7">
            <w:pPr>
              <w:ind w:right="45"/>
              <w:jc w:val="center"/>
              <w:rPr>
                <w:rFonts w:ascii="Calibri" w:eastAsia="Times New Roman" w:hAnsi="Calibri" w:cs="Arial"/>
                <w:b/>
                <w:bCs/>
                <w:sz w:val="22"/>
                <w:szCs w:val="22"/>
                <w:lang w:val="es-ES"/>
              </w:rPr>
            </w:pPr>
          </w:p>
        </w:tc>
        <w:tc>
          <w:tcPr>
            <w:tcW w:w="0" w:type="auto"/>
            <w:vMerge/>
            <w:shd w:val="clear" w:color="auto" w:fill="92D050"/>
            <w:vAlign w:val="center"/>
          </w:tcPr>
          <w:p w14:paraId="1E2C508D" w14:textId="77777777" w:rsidR="007D14E7" w:rsidRPr="007D14E7" w:rsidRDefault="007D14E7" w:rsidP="007D14E7">
            <w:pPr>
              <w:ind w:right="45"/>
              <w:jc w:val="center"/>
              <w:rPr>
                <w:rFonts w:ascii="Calibri" w:eastAsia="Times New Roman" w:hAnsi="Calibri" w:cs="Arial"/>
                <w:b/>
                <w:bCs/>
                <w:sz w:val="22"/>
                <w:szCs w:val="22"/>
                <w:lang w:val="es-ES"/>
              </w:rPr>
            </w:pPr>
          </w:p>
        </w:tc>
        <w:tc>
          <w:tcPr>
            <w:tcW w:w="1865" w:type="dxa"/>
            <w:vMerge/>
            <w:shd w:val="clear" w:color="auto" w:fill="92D050"/>
            <w:vAlign w:val="center"/>
          </w:tcPr>
          <w:p w14:paraId="251B0332" w14:textId="77777777" w:rsidR="007D14E7" w:rsidRPr="007D14E7" w:rsidRDefault="007D14E7" w:rsidP="007D14E7">
            <w:pPr>
              <w:ind w:right="45"/>
              <w:jc w:val="center"/>
              <w:rPr>
                <w:rFonts w:ascii="Calibri" w:eastAsia="Times New Roman" w:hAnsi="Calibri" w:cs="Arial"/>
                <w:b/>
                <w:bCs/>
                <w:sz w:val="22"/>
                <w:szCs w:val="22"/>
                <w:lang w:val="es-ES"/>
              </w:rPr>
            </w:pPr>
          </w:p>
        </w:tc>
        <w:tc>
          <w:tcPr>
            <w:tcW w:w="2076" w:type="dxa"/>
            <w:vMerge/>
            <w:shd w:val="clear" w:color="auto" w:fill="92D050"/>
            <w:vAlign w:val="center"/>
          </w:tcPr>
          <w:p w14:paraId="18566411" w14:textId="77777777" w:rsidR="007D14E7" w:rsidRPr="007D14E7" w:rsidRDefault="007D14E7" w:rsidP="007D14E7">
            <w:pPr>
              <w:ind w:right="45"/>
              <w:jc w:val="center"/>
              <w:rPr>
                <w:rFonts w:ascii="Calibri" w:eastAsia="Times New Roman" w:hAnsi="Calibri" w:cs="Arial"/>
                <w:b/>
                <w:bCs/>
                <w:sz w:val="22"/>
                <w:szCs w:val="22"/>
                <w:lang w:val="es-ES"/>
              </w:rPr>
            </w:pPr>
          </w:p>
        </w:tc>
      </w:tr>
      <w:tr w:rsidR="007D14E7" w:rsidRPr="007D14E7" w14:paraId="3798AA54" w14:textId="77777777" w:rsidTr="007D14E7">
        <w:trPr>
          <w:trHeight w:val="113"/>
        </w:trPr>
        <w:tc>
          <w:tcPr>
            <w:tcW w:w="0" w:type="auto"/>
            <w:vMerge w:val="restart"/>
            <w:vAlign w:val="center"/>
          </w:tcPr>
          <w:p w14:paraId="343C0DA0"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r w:rsidRPr="007D14E7">
              <w:rPr>
                <w:rFonts w:ascii="Calibri" w:eastAsia="Times New Roman" w:hAnsi="Calibri" w:cs="Arial"/>
                <w:sz w:val="22"/>
                <w:szCs w:val="22"/>
              </w:rPr>
              <w:t>80’</w:t>
            </w:r>
          </w:p>
        </w:tc>
        <w:tc>
          <w:tcPr>
            <w:tcW w:w="0" w:type="auto"/>
            <w:shd w:val="clear" w:color="auto" w:fill="BDD6EE"/>
            <w:vAlign w:val="center"/>
          </w:tcPr>
          <w:p w14:paraId="7EE37103"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r w:rsidRPr="007D14E7">
              <w:rPr>
                <w:rFonts w:ascii="Calibri" w:eastAsia="Times New Roman" w:hAnsi="Calibri" w:cs="Arial"/>
                <w:sz w:val="22"/>
                <w:szCs w:val="22"/>
              </w:rPr>
              <w:t>10’</w:t>
            </w:r>
          </w:p>
        </w:tc>
        <w:tc>
          <w:tcPr>
            <w:tcW w:w="0" w:type="auto"/>
            <w:shd w:val="clear" w:color="auto" w:fill="BDD6EE"/>
            <w:vAlign w:val="center"/>
          </w:tcPr>
          <w:p w14:paraId="767381A3" w14:textId="3ABCCE5F" w:rsidR="007D14E7" w:rsidRPr="009251E9" w:rsidRDefault="007D14E7" w:rsidP="009A5BD9">
            <w:pPr>
              <w:pStyle w:val="Prrafodelista"/>
              <w:numPr>
                <w:ilvl w:val="0"/>
                <w:numId w:val="62"/>
              </w:numPr>
              <w:tabs>
                <w:tab w:val="left" w:pos="5130"/>
                <w:tab w:val="right" w:pos="9100"/>
              </w:tabs>
              <w:ind w:left="360" w:right="45"/>
              <w:rPr>
                <w:rFonts w:ascii="Calibri" w:eastAsia="Times New Roman" w:hAnsi="Calibri" w:cs="Arial"/>
                <w:sz w:val="22"/>
                <w:szCs w:val="22"/>
              </w:rPr>
            </w:pPr>
            <w:r w:rsidRPr="009251E9">
              <w:rPr>
                <w:rFonts w:ascii="Calibri" w:eastAsia="Times New Roman" w:hAnsi="Calibri" w:cs="Arial"/>
                <w:sz w:val="22"/>
                <w:szCs w:val="22"/>
              </w:rPr>
              <w:t>Roles de las NDMA en las políticas de gestión y reducción de desastres</w:t>
            </w:r>
          </w:p>
        </w:tc>
        <w:tc>
          <w:tcPr>
            <w:tcW w:w="0" w:type="auto"/>
            <w:vAlign w:val="center"/>
          </w:tcPr>
          <w:p w14:paraId="48414CAA"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Facilitador</w:t>
            </w:r>
          </w:p>
        </w:tc>
        <w:tc>
          <w:tcPr>
            <w:tcW w:w="1865" w:type="dxa"/>
            <w:vAlign w:val="center"/>
          </w:tcPr>
          <w:p w14:paraId="0C26F8BE"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Exposición participativa</w:t>
            </w:r>
          </w:p>
        </w:tc>
        <w:tc>
          <w:tcPr>
            <w:tcW w:w="2076" w:type="dxa"/>
            <w:vAlign w:val="center"/>
          </w:tcPr>
          <w:p w14:paraId="4E21427A"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Presentación en Power Point (PPT)</w:t>
            </w:r>
          </w:p>
          <w:p w14:paraId="6D0017A9"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 xml:space="preserve">Documentos sobre NDMA </w:t>
            </w:r>
          </w:p>
        </w:tc>
      </w:tr>
      <w:tr w:rsidR="007D14E7" w:rsidRPr="007D14E7" w14:paraId="1B15C9B9" w14:textId="77777777" w:rsidTr="007D14E7">
        <w:trPr>
          <w:trHeight w:val="113"/>
        </w:trPr>
        <w:tc>
          <w:tcPr>
            <w:tcW w:w="0" w:type="auto"/>
            <w:vMerge/>
            <w:vAlign w:val="center"/>
          </w:tcPr>
          <w:p w14:paraId="76CB1CC6"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p>
        </w:tc>
        <w:tc>
          <w:tcPr>
            <w:tcW w:w="0" w:type="auto"/>
            <w:shd w:val="clear" w:color="auto" w:fill="BDD6EE"/>
            <w:vAlign w:val="center"/>
          </w:tcPr>
          <w:p w14:paraId="691BC3F9"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r w:rsidRPr="007D14E7">
              <w:rPr>
                <w:rFonts w:ascii="Calibri" w:eastAsia="Times New Roman" w:hAnsi="Calibri" w:cs="Arial"/>
                <w:sz w:val="22"/>
                <w:szCs w:val="22"/>
              </w:rPr>
              <w:t>15’</w:t>
            </w:r>
          </w:p>
        </w:tc>
        <w:tc>
          <w:tcPr>
            <w:tcW w:w="0" w:type="auto"/>
            <w:shd w:val="clear" w:color="auto" w:fill="BDD6EE"/>
            <w:vAlign w:val="center"/>
          </w:tcPr>
          <w:p w14:paraId="693A24F6" w14:textId="67E17FAF" w:rsidR="007D14E7" w:rsidRPr="009251E9" w:rsidRDefault="007D14E7" w:rsidP="009A5BD9">
            <w:pPr>
              <w:pStyle w:val="Prrafodelista"/>
              <w:numPr>
                <w:ilvl w:val="0"/>
                <w:numId w:val="62"/>
              </w:numPr>
              <w:tabs>
                <w:tab w:val="left" w:pos="5130"/>
                <w:tab w:val="right" w:pos="9100"/>
              </w:tabs>
              <w:ind w:left="360" w:right="45"/>
              <w:rPr>
                <w:rFonts w:ascii="Calibri" w:eastAsia="Times New Roman" w:hAnsi="Calibri" w:cs="Arial"/>
                <w:sz w:val="22"/>
                <w:szCs w:val="22"/>
              </w:rPr>
            </w:pPr>
            <w:r w:rsidRPr="009251E9">
              <w:rPr>
                <w:rFonts w:ascii="Calibri" w:eastAsia="Times New Roman" w:hAnsi="Calibri" w:cs="Arial"/>
                <w:sz w:val="22"/>
                <w:szCs w:val="22"/>
              </w:rPr>
              <w:t>Contexto humanitario en el País y su relación con los ODS y con el Marco de Sendai</w:t>
            </w:r>
          </w:p>
        </w:tc>
        <w:tc>
          <w:tcPr>
            <w:tcW w:w="0" w:type="auto"/>
            <w:vAlign w:val="center"/>
          </w:tcPr>
          <w:p w14:paraId="76A8D4B8"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Facilitadora</w:t>
            </w:r>
          </w:p>
        </w:tc>
        <w:tc>
          <w:tcPr>
            <w:tcW w:w="1865" w:type="dxa"/>
            <w:vAlign w:val="center"/>
          </w:tcPr>
          <w:p w14:paraId="45F59180"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Exposición participativa</w:t>
            </w:r>
          </w:p>
        </w:tc>
        <w:tc>
          <w:tcPr>
            <w:tcW w:w="2076" w:type="dxa"/>
            <w:vAlign w:val="center"/>
          </w:tcPr>
          <w:p w14:paraId="78DBC2AC"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Presentación PPT.</w:t>
            </w:r>
          </w:p>
          <w:p w14:paraId="21C84542"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Documentos sobre: ODS y Marco de Sendai</w:t>
            </w:r>
          </w:p>
        </w:tc>
      </w:tr>
      <w:tr w:rsidR="007D14E7" w:rsidRPr="007D14E7" w14:paraId="3EE2B4C8" w14:textId="77777777" w:rsidTr="007D14E7">
        <w:trPr>
          <w:trHeight w:val="535"/>
        </w:trPr>
        <w:tc>
          <w:tcPr>
            <w:tcW w:w="0" w:type="auto"/>
            <w:vMerge/>
            <w:vAlign w:val="center"/>
          </w:tcPr>
          <w:p w14:paraId="2DE88265"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p>
        </w:tc>
        <w:tc>
          <w:tcPr>
            <w:tcW w:w="0" w:type="auto"/>
            <w:shd w:val="clear" w:color="auto" w:fill="FBE4D5"/>
            <w:vAlign w:val="center"/>
          </w:tcPr>
          <w:p w14:paraId="4BDF1B68"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r w:rsidRPr="007D14E7">
              <w:rPr>
                <w:rFonts w:ascii="Calibri" w:eastAsia="Times New Roman" w:hAnsi="Calibri" w:cs="Arial"/>
                <w:sz w:val="22"/>
                <w:szCs w:val="22"/>
              </w:rPr>
              <w:t>15’</w:t>
            </w:r>
          </w:p>
        </w:tc>
        <w:tc>
          <w:tcPr>
            <w:tcW w:w="0" w:type="auto"/>
            <w:shd w:val="clear" w:color="auto" w:fill="FBE4D5"/>
            <w:vAlign w:val="center"/>
          </w:tcPr>
          <w:p w14:paraId="492B3FE5" w14:textId="51F714F9" w:rsidR="007D14E7" w:rsidRPr="009251E9" w:rsidRDefault="007D14E7" w:rsidP="009A5BD9">
            <w:pPr>
              <w:pStyle w:val="Prrafodelista"/>
              <w:numPr>
                <w:ilvl w:val="0"/>
                <w:numId w:val="62"/>
              </w:numPr>
              <w:tabs>
                <w:tab w:val="left" w:pos="5130"/>
                <w:tab w:val="right" w:pos="9100"/>
              </w:tabs>
              <w:ind w:left="360" w:right="45"/>
              <w:rPr>
                <w:rFonts w:ascii="Calibri" w:eastAsia="Times New Roman" w:hAnsi="Calibri" w:cs="Arial"/>
                <w:sz w:val="22"/>
                <w:szCs w:val="22"/>
              </w:rPr>
            </w:pPr>
            <w:r w:rsidRPr="009251E9">
              <w:rPr>
                <w:rFonts w:ascii="Calibri" w:eastAsia="Times New Roman" w:hAnsi="Calibri" w:cs="Arial"/>
                <w:sz w:val="22"/>
                <w:szCs w:val="22"/>
              </w:rPr>
              <w:t>Ejercicio práctico 01: Contexto humanitario</w:t>
            </w:r>
          </w:p>
        </w:tc>
        <w:tc>
          <w:tcPr>
            <w:tcW w:w="0" w:type="auto"/>
            <w:vAlign w:val="center"/>
          </w:tcPr>
          <w:p w14:paraId="1B3F093D"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Participantes</w:t>
            </w:r>
          </w:p>
        </w:tc>
        <w:tc>
          <w:tcPr>
            <w:tcW w:w="1865" w:type="dxa"/>
            <w:vAlign w:val="center"/>
          </w:tcPr>
          <w:p w14:paraId="5C5222DB"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 xml:space="preserve">Trabajo en Grupos </w:t>
            </w:r>
          </w:p>
        </w:tc>
        <w:tc>
          <w:tcPr>
            <w:tcW w:w="2076" w:type="dxa"/>
            <w:vAlign w:val="center"/>
          </w:tcPr>
          <w:p w14:paraId="56100027"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u w:val="single"/>
              </w:rPr>
              <w:t>Jamboard 2C</w:t>
            </w:r>
            <w:r w:rsidRPr="007D14E7">
              <w:rPr>
                <w:rFonts w:ascii="Calibri" w:eastAsia="Times New Roman" w:hAnsi="Calibri" w:cs="Arial"/>
                <w:sz w:val="22"/>
                <w:szCs w:val="22"/>
              </w:rPr>
              <w:t>: Contexto humanitario</w:t>
            </w:r>
          </w:p>
        </w:tc>
      </w:tr>
      <w:tr w:rsidR="007D14E7" w:rsidRPr="007D14E7" w14:paraId="44DAFD3E" w14:textId="77777777" w:rsidTr="007D14E7">
        <w:trPr>
          <w:trHeight w:val="535"/>
        </w:trPr>
        <w:tc>
          <w:tcPr>
            <w:tcW w:w="0" w:type="auto"/>
            <w:vMerge/>
            <w:vAlign w:val="center"/>
          </w:tcPr>
          <w:p w14:paraId="1A3E239E"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p>
        </w:tc>
        <w:tc>
          <w:tcPr>
            <w:tcW w:w="0" w:type="auto"/>
            <w:shd w:val="clear" w:color="auto" w:fill="BDD6EE"/>
            <w:vAlign w:val="center"/>
          </w:tcPr>
          <w:p w14:paraId="5CE91866"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r w:rsidRPr="007D14E7">
              <w:rPr>
                <w:rFonts w:ascii="Calibri" w:eastAsia="Times New Roman" w:hAnsi="Calibri" w:cs="Arial"/>
                <w:sz w:val="22"/>
                <w:szCs w:val="22"/>
              </w:rPr>
              <w:t>20’</w:t>
            </w:r>
          </w:p>
        </w:tc>
        <w:tc>
          <w:tcPr>
            <w:tcW w:w="0" w:type="auto"/>
            <w:shd w:val="clear" w:color="auto" w:fill="BDD6EE"/>
            <w:vAlign w:val="center"/>
          </w:tcPr>
          <w:p w14:paraId="7559DD23" w14:textId="23B2F9CF" w:rsidR="007D14E7" w:rsidRPr="009251E9" w:rsidRDefault="007D14E7" w:rsidP="009A5BD9">
            <w:pPr>
              <w:pStyle w:val="Prrafodelista"/>
              <w:numPr>
                <w:ilvl w:val="0"/>
                <w:numId w:val="62"/>
              </w:numPr>
              <w:tabs>
                <w:tab w:val="left" w:pos="5130"/>
                <w:tab w:val="right" w:pos="9100"/>
              </w:tabs>
              <w:ind w:left="360" w:right="45"/>
              <w:rPr>
                <w:rFonts w:ascii="Calibri" w:eastAsia="Times New Roman" w:hAnsi="Calibri" w:cs="Arial"/>
                <w:sz w:val="22"/>
                <w:szCs w:val="22"/>
              </w:rPr>
            </w:pPr>
            <w:r w:rsidRPr="009251E9">
              <w:rPr>
                <w:rFonts w:ascii="Calibri" w:eastAsia="Times New Roman" w:hAnsi="Calibri" w:cs="Arial"/>
                <w:sz w:val="22"/>
                <w:szCs w:val="22"/>
              </w:rPr>
              <w:t>El Manual Esfera, los Capítulos Fundamentales y Técnicos - Video</w:t>
            </w:r>
          </w:p>
        </w:tc>
        <w:tc>
          <w:tcPr>
            <w:tcW w:w="0" w:type="auto"/>
            <w:vAlign w:val="center"/>
          </w:tcPr>
          <w:p w14:paraId="138590FD"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Facilitador</w:t>
            </w:r>
          </w:p>
        </w:tc>
        <w:tc>
          <w:tcPr>
            <w:tcW w:w="1865" w:type="dxa"/>
            <w:vAlign w:val="center"/>
          </w:tcPr>
          <w:p w14:paraId="0617E466"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Uso de afiches. Exposición de video</w:t>
            </w:r>
          </w:p>
        </w:tc>
        <w:tc>
          <w:tcPr>
            <w:tcW w:w="2076" w:type="dxa"/>
            <w:vAlign w:val="center"/>
          </w:tcPr>
          <w:p w14:paraId="5DA1D028"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Presentación PPT</w:t>
            </w:r>
          </w:p>
          <w:p w14:paraId="23BB63BA"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Manual Esfera y</w:t>
            </w:r>
          </w:p>
          <w:p w14:paraId="66ED9E33"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Manual Esfera Amigable, 2018</w:t>
            </w:r>
          </w:p>
        </w:tc>
      </w:tr>
      <w:tr w:rsidR="007D14E7" w:rsidRPr="007D14E7" w14:paraId="21B22D97" w14:textId="77777777" w:rsidTr="007D14E7">
        <w:trPr>
          <w:trHeight w:val="683"/>
        </w:trPr>
        <w:tc>
          <w:tcPr>
            <w:tcW w:w="0" w:type="auto"/>
            <w:vMerge/>
            <w:vAlign w:val="center"/>
          </w:tcPr>
          <w:p w14:paraId="203210E3"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p>
        </w:tc>
        <w:tc>
          <w:tcPr>
            <w:tcW w:w="0" w:type="auto"/>
            <w:shd w:val="clear" w:color="auto" w:fill="FDE9D9"/>
            <w:vAlign w:val="center"/>
          </w:tcPr>
          <w:p w14:paraId="3BBE9461"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r w:rsidRPr="007D14E7">
              <w:rPr>
                <w:rFonts w:ascii="Calibri" w:eastAsia="Times New Roman" w:hAnsi="Calibri" w:cs="Arial"/>
                <w:sz w:val="22"/>
                <w:szCs w:val="22"/>
              </w:rPr>
              <w:t>15’</w:t>
            </w:r>
          </w:p>
        </w:tc>
        <w:tc>
          <w:tcPr>
            <w:tcW w:w="0" w:type="auto"/>
            <w:shd w:val="clear" w:color="auto" w:fill="FDE9D9"/>
            <w:vAlign w:val="center"/>
          </w:tcPr>
          <w:p w14:paraId="194F24C2" w14:textId="138801B3" w:rsidR="007D14E7" w:rsidRPr="009251E9" w:rsidRDefault="007D14E7" w:rsidP="009A5BD9">
            <w:pPr>
              <w:pStyle w:val="Prrafodelista"/>
              <w:numPr>
                <w:ilvl w:val="0"/>
                <w:numId w:val="62"/>
              </w:numPr>
              <w:tabs>
                <w:tab w:val="left" w:pos="5130"/>
                <w:tab w:val="right" w:pos="9100"/>
              </w:tabs>
              <w:ind w:left="360" w:right="45"/>
              <w:rPr>
                <w:rFonts w:ascii="Calibri" w:eastAsia="Times New Roman" w:hAnsi="Calibri" w:cs="Arial"/>
                <w:sz w:val="22"/>
                <w:szCs w:val="22"/>
              </w:rPr>
            </w:pPr>
            <w:r w:rsidRPr="009251E9">
              <w:rPr>
                <w:rFonts w:ascii="Calibri" w:eastAsia="Times New Roman" w:hAnsi="Calibri" w:cs="Arial"/>
                <w:sz w:val="22"/>
                <w:szCs w:val="22"/>
              </w:rPr>
              <w:t>Ejercicio Practico 02: Aplicación de la Carta Humanitaria (CH)</w:t>
            </w:r>
          </w:p>
        </w:tc>
        <w:tc>
          <w:tcPr>
            <w:tcW w:w="0" w:type="auto"/>
            <w:vAlign w:val="center"/>
          </w:tcPr>
          <w:p w14:paraId="0C41DFF3"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Participantes</w:t>
            </w:r>
          </w:p>
        </w:tc>
        <w:tc>
          <w:tcPr>
            <w:tcW w:w="1865" w:type="dxa"/>
            <w:vAlign w:val="center"/>
          </w:tcPr>
          <w:p w14:paraId="56392CF7"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 xml:space="preserve">Trabajo en Grupos </w:t>
            </w:r>
          </w:p>
        </w:tc>
        <w:tc>
          <w:tcPr>
            <w:tcW w:w="2076" w:type="dxa"/>
            <w:vAlign w:val="center"/>
          </w:tcPr>
          <w:p w14:paraId="6A7EE8B4" w14:textId="77777777" w:rsidR="007D14E7" w:rsidRPr="007D14E7" w:rsidRDefault="007D14E7" w:rsidP="007D14E7">
            <w:pPr>
              <w:tabs>
                <w:tab w:val="left" w:pos="5130"/>
                <w:tab w:val="right" w:pos="9100"/>
              </w:tabs>
              <w:ind w:right="45"/>
              <w:rPr>
                <w:rFonts w:ascii="Calibri" w:eastAsia="Times New Roman" w:hAnsi="Calibri" w:cs="Arial"/>
                <w:sz w:val="22"/>
                <w:szCs w:val="22"/>
                <w:u w:val="single"/>
              </w:rPr>
            </w:pPr>
            <w:r w:rsidRPr="007D14E7">
              <w:rPr>
                <w:rFonts w:ascii="Calibri" w:eastAsia="Times New Roman" w:hAnsi="Calibri" w:cs="Arial"/>
                <w:sz w:val="22"/>
                <w:szCs w:val="22"/>
                <w:u w:val="single"/>
              </w:rPr>
              <w:t>Jamboard 3C</w:t>
            </w:r>
            <w:r w:rsidRPr="007D14E7">
              <w:rPr>
                <w:rFonts w:ascii="Calibri" w:eastAsia="Times New Roman" w:hAnsi="Calibri" w:cs="Arial"/>
                <w:sz w:val="22"/>
                <w:szCs w:val="22"/>
              </w:rPr>
              <w:t xml:space="preserve">: Relación de la CH con la Normativa Nacional. </w:t>
            </w:r>
          </w:p>
        </w:tc>
      </w:tr>
      <w:tr w:rsidR="007D14E7" w:rsidRPr="007D14E7" w14:paraId="7C2D588D" w14:textId="77777777" w:rsidTr="007D14E7">
        <w:trPr>
          <w:trHeight w:val="241"/>
        </w:trPr>
        <w:tc>
          <w:tcPr>
            <w:tcW w:w="0" w:type="auto"/>
            <w:vMerge/>
            <w:vAlign w:val="center"/>
          </w:tcPr>
          <w:p w14:paraId="4B8BB86C"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p>
        </w:tc>
        <w:tc>
          <w:tcPr>
            <w:tcW w:w="0" w:type="auto"/>
            <w:shd w:val="clear" w:color="auto" w:fill="FFC000"/>
            <w:vAlign w:val="center"/>
          </w:tcPr>
          <w:p w14:paraId="4A2ED469"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r w:rsidRPr="007D14E7">
              <w:rPr>
                <w:rFonts w:ascii="Calibri" w:eastAsia="Times New Roman" w:hAnsi="Calibri" w:cs="Arial"/>
                <w:sz w:val="22"/>
                <w:szCs w:val="22"/>
              </w:rPr>
              <w:t>05’</w:t>
            </w:r>
          </w:p>
        </w:tc>
        <w:tc>
          <w:tcPr>
            <w:tcW w:w="0" w:type="auto"/>
            <w:shd w:val="clear" w:color="auto" w:fill="FFC000"/>
            <w:vAlign w:val="center"/>
          </w:tcPr>
          <w:p w14:paraId="01979D6F" w14:textId="68E4B749" w:rsidR="007D14E7" w:rsidRPr="004A5FBD" w:rsidRDefault="007D14E7" w:rsidP="009A5BD9">
            <w:pPr>
              <w:pStyle w:val="Prrafodelista"/>
              <w:numPr>
                <w:ilvl w:val="0"/>
                <w:numId w:val="62"/>
              </w:numPr>
              <w:tabs>
                <w:tab w:val="left" w:pos="5130"/>
                <w:tab w:val="right" w:pos="9100"/>
              </w:tabs>
              <w:ind w:left="360" w:right="45"/>
              <w:rPr>
                <w:rFonts w:ascii="Calibri" w:eastAsia="Times New Roman" w:hAnsi="Calibri" w:cs="Arial"/>
                <w:sz w:val="22"/>
                <w:szCs w:val="22"/>
              </w:rPr>
            </w:pPr>
            <w:r w:rsidRPr="004A5FBD">
              <w:rPr>
                <w:rFonts w:ascii="Calibri" w:eastAsia="Times New Roman" w:hAnsi="Calibri" w:cs="Arial"/>
                <w:sz w:val="22"/>
                <w:szCs w:val="22"/>
              </w:rPr>
              <w:t>Retroalimentación y cierre de la jornada</w:t>
            </w:r>
          </w:p>
        </w:tc>
        <w:tc>
          <w:tcPr>
            <w:tcW w:w="0" w:type="auto"/>
            <w:vAlign w:val="center"/>
          </w:tcPr>
          <w:p w14:paraId="307F6445"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Facilitadora</w:t>
            </w:r>
          </w:p>
        </w:tc>
        <w:tc>
          <w:tcPr>
            <w:tcW w:w="1865" w:type="dxa"/>
            <w:vAlign w:val="center"/>
          </w:tcPr>
          <w:p w14:paraId="223686B5"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Valoración de la jornada</w:t>
            </w:r>
          </w:p>
        </w:tc>
        <w:tc>
          <w:tcPr>
            <w:tcW w:w="2076" w:type="dxa"/>
            <w:vAlign w:val="center"/>
          </w:tcPr>
          <w:p w14:paraId="20DA925A"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u w:val="single"/>
              </w:rPr>
              <w:t>Formulario 2C</w:t>
            </w:r>
            <w:r w:rsidRPr="007D14E7">
              <w:rPr>
                <w:rFonts w:ascii="Calibri" w:eastAsia="Times New Roman" w:hAnsi="Calibri" w:cs="Arial"/>
                <w:sz w:val="22"/>
                <w:szCs w:val="22"/>
              </w:rPr>
              <w:t>: Retroalimentación Dia 1</w:t>
            </w:r>
          </w:p>
        </w:tc>
      </w:tr>
    </w:tbl>
    <w:p w14:paraId="72AB1736" w14:textId="77777777" w:rsidR="007D14E7" w:rsidRPr="007D14E7" w:rsidRDefault="007D14E7" w:rsidP="007D14E7">
      <w:pPr>
        <w:rPr>
          <w:rFonts w:ascii="Calibri" w:hAnsi="Calibri" w:cs="Calibri"/>
          <w:bCs/>
          <w:sz w:val="22"/>
        </w:rPr>
      </w:pPr>
    </w:p>
    <w:p w14:paraId="6A2F189F" w14:textId="77777777" w:rsidR="005C1F7D" w:rsidRDefault="005C1F7D" w:rsidP="007D14E7">
      <w:pPr>
        <w:spacing w:after="240"/>
        <w:rPr>
          <w:rFonts w:ascii="Calibri" w:hAnsi="Calibri" w:cs="Calibri"/>
          <w:b/>
          <w:color w:val="00A585"/>
          <w:szCs w:val="22"/>
        </w:rPr>
      </w:pPr>
    </w:p>
    <w:p w14:paraId="28A67020" w14:textId="65D6F4D6" w:rsidR="007D14E7" w:rsidRPr="007D14E7" w:rsidRDefault="007D14E7" w:rsidP="007D14E7">
      <w:pPr>
        <w:spacing w:after="240"/>
        <w:rPr>
          <w:rFonts w:ascii="Calibri" w:hAnsi="Calibri" w:cs="Calibri"/>
          <w:b/>
          <w:color w:val="00A585"/>
          <w:szCs w:val="22"/>
        </w:rPr>
      </w:pPr>
      <w:r w:rsidRPr="007D14E7">
        <w:rPr>
          <w:rFonts w:ascii="Calibri" w:hAnsi="Calibri" w:cs="Calibri"/>
          <w:b/>
          <w:color w:val="00A585"/>
          <w:szCs w:val="22"/>
        </w:rPr>
        <w:lastRenderedPageBreak/>
        <w:t>DESARROLLO DE ACTIVIDADES DE LA SESION 2</w:t>
      </w:r>
    </w:p>
    <w:p w14:paraId="142838B2"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A continuación, se describen las actividades de la Sesión 02, conducidas por el Facilitador según el Cuaderno del Facilitador y apoyado con el Cuaderno del Participante, después de presentar los objetivos de aprendizaje</w:t>
      </w:r>
    </w:p>
    <w:p w14:paraId="6613B990"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Actividad 4: Roles de las NDMA en las políticas de gestión y reducción de desastres</w:t>
      </w:r>
    </w:p>
    <w:p w14:paraId="1DC2AC4C"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Tomando en cuenta los documentos elaborado por Esfera (Ver: Ayudas para el aprendizaje y documentos), el Facilitador resume los roles de las NDMA, recordando que “los Gobiernos nacionales son los únicos custodios del bienestar de los ciudadanos”; por lo cual su rol principal es la dirección y coordinación de una respuesta humanitaria, oportuna, eficaz e imparcial, con base en las políticas públicas para la reducción de riesgos y atención a emergencias y/o desastres, en coordinación con las organizaciones nacionales e internacionales, voluntariado, ONGs y Sistema de Naciones Unidas.</w:t>
      </w:r>
    </w:p>
    <w:p w14:paraId="50589110"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Actividad 5: Contexto humanitario en el País y su relación con los Objetivos de Desarrollo Sostenible y con el Marco de Sendai</w:t>
      </w:r>
    </w:p>
    <w:p w14:paraId="70C1E827" w14:textId="77777777" w:rsidR="007D14E7" w:rsidRPr="007D14E7" w:rsidRDefault="007D14E7" w:rsidP="007D14E7">
      <w:pPr>
        <w:spacing w:after="240"/>
        <w:jc w:val="both"/>
        <w:rPr>
          <w:rFonts w:ascii="Calibri" w:hAnsi="Calibri" w:cs="Calibri"/>
          <w:b/>
          <w:sz w:val="22"/>
        </w:rPr>
      </w:pPr>
      <w:r w:rsidRPr="007D14E7">
        <w:rPr>
          <w:rFonts w:ascii="Calibri" w:hAnsi="Calibri" w:cs="Calibri"/>
          <w:bCs/>
          <w:sz w:val="22"/>
        </w:rPr>
        <w:t xml:space="preserve">La Facilitadora presenta los dos acuerdos mundiales vigentes en el periodo 2.015 – 2.030, que son: los Objetivos de Desarrollo Sostenible (ODS) y el Marco de Sendai; considerados “el sueño” para transformar el mundo; mediante el cumplimiento de los 17 ODS y las 4 prioridades del Marco de Sendai. </w:t>
      </w:r>
      <w:r w:rsidRPr="007D14E7">
        <w:rPr>
          <w:rFonts w:ascii="Calibri" w:hAnsi="Calibri" w:cs="Calibri"/>
          <w:b/>
          <w:sz w:val="22"/>
        </w:rPr>
        <w:t>El ODS 13: “Acción por el clima” -vinculado a los otros ODS- es el que tiene mayor relación para combatir los efectos del Cambio climático, promoviendo la reducción de riesgos, la adaptación al cambio climático y la promoción de sistemas de alerta temprana.</w:t>
      </w:r>
    </w:p>
    <w:p w14:paraId="59F41C19"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Por su parte, explica que las prioridades del Marco de Sendai se relacionan con: la comprensión del riesgo de desastres; el fortalecimiento de la gobernanza del riesgo de desastres; la inversión en la reducción de riesgos de desastres y la preparación para desastres. Describe las 7 metas globales, para reducir la cantidad de muertes, la población afectada, las pérdidas económicas y los daños a la infraestructura crítica. A su vez incrementar las estrategias nacionales y locales para la reducción de riesgos de desastres; la cooperación internacional y la disponibilidad y acceso a sistemas de alerta temprana multi-amenazas.</w:t>
      </w:r>
    </w:p>
    <w:p w14:paraId="04E6D5B5"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Sin embargo, a pesar de que los Gobiernos suscriben el acuerdo marco mundial sobre el cambio climático (acuerdo de Paris) y la reducción de desastres; la realidad de acuerdo al informe de la UNDRR se muestra que los desastres, las muertes y las pérdidas económicas se han duplicado en los últimos 20 años, recalcando que “los desastres son riesgos mal manejados” y requieren políticas relacionadas con la cultura de prevención.</w:t>
      </w:r>
    </w:p>
    <w:p w14:paraId="26A14670"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Actividad 6: Ejercicio práctico 01: Contexto humanitario</w:t>
      </w:r>
    </w:p>
    <w:p w14:paraId="14180DAF"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Con base a esta motivación, la Facilitadora lidera el ejercicio práctico sobre el contexto humanitario local, utilizando la Pizarra Jamboard 2C. Organiza tres Grupos de trabajo, para que: identifiquen los principales escenarios de riesgos; determinen si las NDMA aplican las 4 prioridades del Marco de Sendai; e identifiquen las acciones del ODS 13, en el contexto humanitario local.</w:t>
      </w:r>
    </w:p>
    <w:p w14:paraId="79D1A1A0"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Actividad 7: El Manual Esfera y los Capítulos Fundamentales y Capítulos Técnicos – Exposición de Video</w:t>
      </w:r>
    </w:p>
    <w:p w14:paraId="7A327A06"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 xml:space="preserve">A partir del genocidio de Ruanda, el Facilitador explica que la falta de coordinación en la respuesta humanitaria a dicho genocidio, provoco mayor número de muertos que durante el genocidio y permitió establecer acuerdos entre actores humanitarios liderados por la Cruz Roja; para promover el lenguaje común entre actores humanitarios, mejorar la calidad de la respuesta humanitaria y promover la rendición de cuentas. Presenta la estructura del contenido actualizado del Manual Esfera versión 2.018; elaborado con base en los nuevos aprendizajes y evidencias, en el contexto de operaciones humanitarias cambiantes por el cambio </w:t>
      </w:r>
      <w:r w:rsidRPr="007D14E7">
        <w:rPr>
          <w:rFonts w:ascii="Calibri" w:hAnsi="Calibri" w:cs="Calibri"/>
          <w:bCs/>
          <w:sz w:val="22"/>
        </w:rPr>
        <w:lastRenderedPageBreak/>
        <w:t>climático, las crisis prolongadas, el proceso de urbanización y actores diversos; como también en los cambios fundamentales en la provisión de asistencia humanitaria. Describe el contenido de los Capítulos técnicos</w:t>
      </w:r>
    </w:p>
    <w:p w14:paraId="7D801E9A"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Se centra en la filosofía Esfera que contribuye a que las NDMA prioricen el derecho a una vida digna mediante la asistencia humanitaria oportuna e imparcial y tomar todas las previsiones para aliviar el sufrimiento humano, originado por una crisis, un conflicto o un desastre. Explica que la Carta Humanitaria es “la piedra angular” de Esfera y proporciona la base ética y legal fundada en los Principios de Humanidad e Imperativo Humanitario y en tres Derechos: a vivir con dignidad, a recibir asistencia humanitaria y a la protección y seguridad. Refuerza esta explicación, con una dinámica participativa utilizando los afiches Esfera.</w:t>
      </w:r>
    </w:p>
    <w:p w14:paraId="372305D6"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Complementa esta actividad, explicando los 4 Principios de protección agrupados en dos enfoques y los 9 compromisos y sus criterios de calidad, de la Norma Humanitaria Esencial (NHE), que reemplaza a las Normas Comunes de las anteriores versiones del manual Esfera. Finaliza compartiendo los 10 Principios del Código de Conducta desarrollados por la FICR. Finaliza, con la exhibición del video con duración de 3 minutos: ¿Cuáles son las novedades del manual Esfera?</w:t>
      </w:r>
    </w:p>
    <w:p w14:paraId="55A3C160"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Actividad 8: Ejercicio Practico 02: Aplicación de la Carta Humanitaria (CH)</w:t>
      </w:r>
    </w:p>
    <w:p w14:paraId="063E6987"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El Facilitador, organiza cinco Grupos de trabajo en similar número de salas virtuales -con el apoyo logístico virtual-, a su vez comparte el link o enlace en el chat para determinar la relación de la Carta Humanitaria, con los principios de la Normativa nacional sobre gestión de riesgos; aplicando la Pizarra Jamboard 3C.</w:t>
      </w:r>
    </w:p>
    <w:p w14:paraId="236317DE"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Actividad 9: Retroalimentación y cierre de la jornada</w:t>
      </w:r>
    </w:p>
    <w:p w14:paraId="2B975F7D"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Manteniendo los mismos Grupos de trabajo, el Facilitador comparte el link o enlace en el chat, explica el ejercicio de retroalimentación, solicitando utilizar el Formulario Google 2B y responder a las tres preguntas. Concluida la retroalimentación, procede al cierre oficial de la primera jornada de capacitación.</w:t>
      </w:r>
    </w:p>
    <w:p w14:paraId="69370EF5" w14:textId="77777777" w:rsidR="007D14E7" w:rsidRPr="007D14E7" w:rsidRDefault="007D14E7" w:rsidP="007D14E7">
      <w:pPr>
        <w:spacing w:after="240"/>
        <w:jc w:val="both"/>
        <w:rPr>
          <w:rFonts w:ascii="Calibri" w:hAnsi="Calibri" w:cs="Calibri"/>
          <w:b/>
          <w:color w:val="00A585"/>
          <w:szCs w:val="22"/>
        </w:rPr>
      </w:pPr>
      <w:r w:rsidRPr="007D14E7">
        <w:rPr>
          <w:rFonts w:ascii="Calibri" w:hAnsi="Calibri" w:cs="Calibri"/>
          <w:b/>
          <w:color w:val="00A585"/>
          <w:szCs w:val="22"/>
        </w:rPr>
        <w:t>EQUIPO Y MATERIALES PARA LA SESION 02</w:t>
      </w:r>
    </w:p>
    <w:tbl>
      <w:tblPr>
        <w:tblW w:w="5244" w:type="pct"/>
        <w:jc w:val="center"/>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ayout w:type="fixed"/>
        <w:tblLook w:val="00A0" w:firstRow="1" w:lastRow="0" w:firstColumn="1" w:lastColumn="0" w:noHBand="0" w:noVBand="0"/>
      </w:tblPr>
      <w:tblGrid>
        <w:gridCol w:w="10190"/>
      </w:tblGrid>
      <w:tr w:rsidR="007D14E7" w:rsidRPr="007D14E7" w14:paraId="0CA28CAF" w14:textId="77777777" w:rsidTr="009E1E36">
        <w:trPr>
          <w:trHeight w:val="297"/>
          <w:jc w:val="center"/>
        </w:trPr>
        <w:tc>
          <w:tcPr>
            <w:tcW w:w="5000" w:type="pct"/>
            <w:shd w:val="clear" w:color="auto" w:fill="auto"/>
            <w:vAlign w:val="center"/>
          </w:tcPr>
          <w:p w14:paraId="0045B0F6" w14:textId="77777777" w:rsidR="007D14E7" w:rsidRPr="007D14E7" w:rsidRDefault="007D14E7" w:rsidP="007D14E7">
            <w:pPr>
              <w:jc w:val="center"/>
              <w:rPr>
                <w:rFonts w:ascii="Calibri" w:eastAsia="Calibri" w:hAnsi="Calibri" w:cs="Calibri"/>
                <w:b/>
                <w:color w:val="00A585"/>
                <w:sz w:val="22"/>
                <w:szCs w:val="22"/>
                <w:lang w:val="es-ES"/>
              </w:rPr>
            </w:pPr>
            <w:r w:rsidRPr="007D14E7">
              <w:rPr>
                <w:rFonts w:ascii="Calibri" w:eastAsia="Calibri" w:hAnsi="Calibri" w:cs="Calibri"/>
                <w:b/>
                <w:color w:val="00A585"/>
                <w:sz w:val="22"/>
                <w:szCs w:val="22"/>
                <w:lang w:val="es-ES"/>
              </w:rPr>
              <w:t>Equipos y suministros</w:t>
            </w:r>
          </w:p>
        </w:tc>
      </w:tr>
      <w:tr w:rsidR="007D14E7" w:rsidRPr="007D14E7" w14:paraId="674B8B03" w14:textId="77777777" w:rsidTr="009E1E36">
        <w:trPr>
          <w:trHeight w:val="732"/>
          <w:jc w:val="center"/>
        </w:trPr>
        <w:tc>
          <w:tcPr>
            <w:tcW w:w="5000" w:type="pct"/>
            <w:vAlign w:val="center"/>
          </w:tcPr>
          <w:p w14:paraId="52FBDBB5"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Cs/>
                <w:sz w:val="22"/>
                <w:szCs w:val="22"/>
                <w:lang w:val="es-ES" w:eastAsia="es-ES"/>
              </w:rPr>
              <w:t>Plataforma virtual (ZOOM)</w:t>
            </w:r>
          </w:p>
          <w:p w14:paraId="23289792"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Cs/>
                <w:sz w:val="22"/>
                <w:szCs w:val="22"/>
                <w:lang w:val="es-ES" w:eastAsia="es-ES"/>
              </w:rPr>
              <w:t>Herramientas sincrónicas (Pizarra Jamboard, GoogleForm, otros)</w:t>
            </w:r>
          </w:p>
        </w:tc>
      </w:tr>
      <w:tr w:rsidR="007D14E7" w:rsidRPr="007D14E7" w14:paraId="7FD15D62" w14:textId="77777777" w:rsidTr="009E1E36">
        <w:trPr>
          <w:trHeight w:val="319"/>
          <w:jc w:val="center"/>
        </w:trPr>
        <w:tc>
          <w:tcPr>
            <w:tcW w:w="5000" w:type="pct"/>
            <w:vAlign w:val="center"/>
          </w:tcPr>
          <w:p w14:paraId="5820DD29" w14:textId="77777777" w:rsidR="007D14E7" w:rsidRPr="007D14E7" w:rsidRDefault="007D14E7" w:rsidP="007D14E7">
            <w:pPr>
              <w:autoSpaceDE w:val="0"/>
              <w:autoSpaceDN w:val="0"/>
              <w:adjustRightInd w:val="0"/>
              <w:ind w:left="360"/>
              <w:contextualSpacing/>
              <w:jc w:val="center"/>
              <w:rPr>
                <w:rFonts w:ascii="Calibri" w:eastAsia="MS Gothic" w:hAnsi="Calibri" w:cs="Calibri"/>
                <w:b/>
                <w:sz w:val="22"/>
                <w:szCs w:val="22"/>
                <w:lang w:val="es-ES"/>
              </w:rPr>
            </w:pPr>
            <w:r w:rsidRPr="007D14E7">
              <w:rPr>
                <w:rFonts w:ascii="Calibri" w:eastAsia="Calibri" w:hAnsi="Calibri" w:cs="Calibri"/>
                <w:b/>
                <w:color w:val="00A585"/>
                <w:sz w:val="22"/>
                <w:szCs w:val="22"/>
                <w:lang w:val="es-ES"/>
              </w:rPr>
              <w:t>Ayudas para el aprendizaje y documentos</w:t>
            </w:r>
          </w:p>
        </w:tc>
      </w:tr>
      <w:tr w:rsidR="007D14E7" w:rsidRPr="007D14E7" w14:paraId="20AB1B6F" w14:textId="77777777" w:rsidTr="009E1E36">
        <w:trPr>
          <w:trHeight w:val="679"/>
          <w:jc w:val="center"/>
        </w:trPr>
        <w:tc>
          <w:tcPr>
            <w:tcW w:w="5000" w:type="pct"/>
            <w:vAlign w:val="center"/>
          </w:tcPr>
          <w:p w14:paraId="1DF88399" w14:textId="44F7EAF0" w:rsidR="007D14E7" w:rsidRPr="007D14E7" w:rsidRDefault="007D14E7" w:rsidP="007D14E7">
            <w:pPr>
              <w:numPr>
                <w:ilvl w:val="0"/>
                <w:numId w:val="26"/>
              </w:numPr>
              <w:autoSpaceDE w:val="0"/>
              <w:autoSpaceDN w:val="0"/>
              <w:adjustRightInd w:val="0"/>
              <w:spacing w:after="160" w:line="259" w:lineRule="auto"/>
              <w:contextualSpacing/>
              <w:rPr>
                <w:rFonts w:ascii="Calibri" w:eastAsia="MS Gothic" w:hAnsi="Calibri" w:cs="Calibri"/>
                <w:sz w:val="22"/>
                <w:szCs w:val="22"/>
                <w:lang w:val="es-ES"/>
              </w:rPr>
            </w:pPr>
            <w:r w:rsidRPr="007D14E7">
              <w:rPr>
                <w:rFonts w:ascii="Calibri" w:eastAsia="MS Gothic" w:hAnsi="Calibri" w:cs="Calibri"/>
                <w:sz w:val="22"/>
                <w:szCs w:val="22"/>
                <w:lang w:val="es-ES"/>
              </w:rPr>
              <w:t xml:space="preserve">Presentación PPT </w:t>
            </w:r>
            <w:r w:rsidR="001A6701" w:rsidRPr="007D14E7">
              <w:rPr>
                <w:rFonts w:ascii="Calibri" w:eastAsia="MS Gothic" w:hAnsi="Calibri" w:cs="Calibri"/>
                <w:sz w:val="22"/>
                <w:szCs w:val="22"/>
                <w:lang w:val="es-ES"/>
              </w:rPr>
              <w:t>Sesión</w:t>
            </w:r>
            <w:r w:rsidRPr="007D14E7">
              <w:rPr>
                <w:rFonts w:ascii="Calibri" w:eastAsia="MS Gothic" w:hAnsi="Calibri" w:cs="Calibri"/>
                <w:sz w:val="22"/>
                <w:szCs w:val="22"/>
                <w:lang w:val="es-ES"/>
              </w:rPr>
              <w:t xml:space="preserve"> 2C:</w:t>
            </w:r>
            <w:r w:rsidRPr="009E1E36">
              <w:rPr>
                <w:rFonts w:ascii="Calibri" w:eastAsia="MS Gothic" w:hAnsi="Calibri" w:cs="Calibri"/>
                <w:sz w:val="22"/>
                <w:szCs w:val="22"/>
                <w:lang w:val="es-ES"/>
              </w:rPr>
              <w:t xml:space="preserve"> </w:t>
            </w:r>
            <w:hyperlink r:id="rId99" w:history="1">
              <w:r w:rsidR="009E1E36" w:rsidRPr="009E1E36">
                <w:rPr>
                  <w:rStyle w:val="Hipervnculo"/>
                  <w:rFonts w:ascii="Calibri" w:eastAsia="MS Gothic" w:hAnsi="Calibri" w:cs="Calibri"/>
                  <w:sz w:val="22"/>
                  <w:szCs w:val="22"/>
                  <w:lang w:val="es-ES"/>
                </w:rPr>
                <w:t>https://docs.google.com/presentation/d/1Z4UAnaKc1uyU0C1R8YH32Kfz6vpUCZeV/edit?usp=sharing&amp;ouid=113405345613255693920&amp;rtpof=true&amp;sd=true</w:t>
              </w:r>
            </w:hyperlink>
            <w:r w:rsidR="009E1E36" w:rsidRPr="009E1E36">
              <w:rPr>
                <w:rFonts w:ascii="Calibri" w:eastAsia="MS Gothic" w:hAnsi="Calibri" w:cs="Calibri"/>
                <w:sz w:val="22"/>
                <w:szCs w:val="22"/>
                <w:lang w:val="es-ES"/>
              </w:rPr>
              <w:t xml:space="preserve"> </w:t>
            </w:r>
          </w:p>
          <w:p w14:paraId="61DD35F5" w14:textId="27CDABAE" w:rsidR="007D14E7" w:rsidRPr="007D14E7" w:rsidRDefault="007D14E7" w:rsidP="007D14E7">
            <w:pPr>
              <w:numPr>
                <w:ilvl w:val="0"/>
                <w:numId w:val="26"/>
              </w:numPr>
              <w:autoSpaceDE w:val="0"/>
              <w:autoSpaceDN w:val="0"/>
              <w:adjustRightInd w:val="0"/>
              <w:spacing w:after="160" w:line="259" w:lineRule="auto"/>
              <w:contextualSpacing/>
              <w:rPr>
                <w:rFonts w:ascii="Calibri" w:eastAsia="MS Gothic" w:hAnsi="Calibri" w:cs="Calibri"/>
                <w:sz w:val="22"/>
                <w:szCs w:val="22"/>
                <w:lang w:val="es-ES"/>
              </w:rPr>
            </w:pPr>
            <w:r w:rsidRPr="007D14E7">
              <w:rPr>
                <w:rFonts w:ascii="Calibri" w:eastAsia="Times New Roman" w:hAnsi="Calibri" w:cs="Calibri"/>
                <w:sz w:val="22"/>
                <w:szCs w:val="22"/>
              </w:rPr>
              <w:t xml:space="preserve">Esfera, </w:t>
            </w:r>
            <w:r w:rsidRPr="007D14E7">
              <w:rPr>
                <w:rFonts w:ascii="Calibri" w:eastAsia="Times New Roman" w:hAnsi="Calibri" w:cs="Calibri"/>
                <w:b/>
                <w:bCs/>
                <w:sz w:val="22"/>
                <w:szCs w:val="22"/>
              </w:rPr>
              <w:t>“Las Normas Esfera en la respuesta humanitaria a nivel nacional”</w:t>
            </w:r>
            <w:r w:rsidRPr="007D14E7">
              <w:rPr>
                <w:rFonts w:ascii="Calibri" w:eastAsia="Times New Roman" w:hAnsi="Calibri" w:cs="Calibri"/>
                <w:sz w:val="22"/>
                <w:szCs w:val="22"/>
              </w:rPr>
              <w:t xml:space="preserve">, 2016. </w:t>
            </w:r>
            <w:hyperlink r:id="rId100" w:history="1">
              <w:r w:rsidR="009E1E36" w:rsidRPr="00FA7599">
                <w:rPr>
                  <w:rStyle w:val="Hipervnculo"/>
                  <w:rFonts w:ascii="Calibri" w:eastAsia="Times New Roman" w:hAnsi="Calibri" w:cs="Calibri"/>
                  <w:sz w:val="22"/>
                  <w:szCs w:val="22"/>
                </w:rPr>
                <w:t>https://drive.google.com/file/d/1gMBiovEcPFEtpLekhtp4lTOiDG76kEiU/view?usp=sharing</w:t>
              </w:r>
            </w:hyperlink>
            <w:r w:rsidR="009E1E36">
              <w:rPr>
                <w:rFonts w:ascii="Calibri" w:eastAsia="Times New Roman" w:hAnsi="Calibri" w:cs="Calibri"/>
                <w:sz w:val="22"/>
                <w:szCs w:val="22"/>
              </w:rPr>
              <w:t xml:space="preserve"> </w:t>
            </w:r>
          </w:p>
          <w:p w14:paraId="7E6BECBD" w14:textId="4E5248B0" w:rsidR="007D14E7" w:rsidRPr="007D14E7" w:rsidRDefault="007D14E7" w:rsidP="007D14E7">
            <w:pPr>
              <w:numPr>
                <w:ilvl w:val="0"/>
                <w:numId w:val="26"/>
              </w:numPr>
              <w:autoSpaceDE w:val="0"/>
              <w:autoSpaceDN w:val="0"/>
              <w:adjustRightInd w:val="0"/>
              <w:spacing w:after="160" w:line="259" w:lineRule="auto"/>
              <w:contextualSpacing/>
              <w:rPr>
                <w:rFonts w:ascii="Calibri" w:eastAsia="MS Gothic" w:hAnsi="Calibri" w:cs="Calibri"/>
                <w:sz w:val="22"/>
                <w:szCs w:val="22"/>
                <w:lang w:val="es-ES"/>
              </w:rPr>
            </w:pPr>
            <w:r w:rsidRPr="007D14E7">
              <w:rPr>
                <w:rFonts w:ascii="Calibri" w:eastAsia="MS Gothic" w:hAnsi="Calibri" w:cs="Calibri"/>
                <w:sz w:val="22"/>
                <w:szCs w:val="22"/>
                <w:lang w:val="es-ES"/>
              </w:rPr>
              <w:t xml:space="preserve">Esfera Hoja temática 3, </w:t>
            </w:r>
            <w:r w:rsidRPr="007D14E7">
              <w:rPr>
                <w:rFonts w:ascii="Calibri" w:eastAsia="MS Gothic" w:hAnsi="Calibri" w:cs="Calibri"/>
                <w:b/>
                <w:bCs/>
                <w:sz w:val="22"/>
                <w:szCs w:val="22"/>
                <w:lang w:val="es-ES"/>
              </w:rPr>
              <w:t>“Participación de las autoridades nacionales de gestión de desastres en las normas humanitarias mundiales - una guía para los centros de coordinación de la Esfera y los defensores del HSP”</w:t>
            </w:r>
            <w:r w:rsidRPr="007D14E7">
              <w:rPr>
                <w:rFonts w:ascii="Calibri" w:eastAsia="MS Gothic" w:hAnsi="Calibri" w:cs="Calibri"/>
                <w:sz w:val="22"/>
                <w:szCs w:val="22"/>
                <w:lang w:val="es-ES"/>
              </w:rPr>
              <w:t xml:space="preserve">, 2.021 (Borrador). </w:t>
            </w:r>
            <w:hyperlink r:id="rId101" w:history="1">
              <w:r w:rsidR="009E1E36" w:rsidRPr="00FA7599">
                <w:rPr>
                  <w:rStyle w:val="Hipervnculo"/>
                  <w:rFonts w:ascii="Calibri" w:eastAsia="MS Gothic" w:hAnsi="Calibri" w:cs="Calibri"/>
                  <w:sz w:val="22"/>
                  <w:szCs w:val="22"/>
                  <w:lang w:val="es-ES"/>
                </w:rPr>
                <w:t>https://docs.google.com/document/d/19FMu1YxHXzOCPmWErvjB6SpleWJZQGB6/edit?usp=sharing&amp;ouid=113405345613255693920&amp;rtpof=true&amp;sd=true</w:t>
              </w:r>
            </w:hyperlink>
            <w:r w:rsidR="009E1E36">
              <w:rPr>
                <w:rFonts w:ascii="Calibri" w:eastAsia="MS Gothic" w:hAnsi="Calibri" w:cs="Calibri"/>
                <w:sz w:val="22"/>
                <w:szCs w:val="22"/>
                <w:lang w:val="es-ES"/>
              </w:rPr>
              <w:t xml:space="preserve"> </w:t>
            </w:r>
          </w:p>
          <w:p w14:paraId="0D660EB7"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MS Gothic" w:hAnsi="Calibri" w:cs="Calibri"/>
                <w:sz w:val="22"/>
                <w:szCs w:val="22"/>
                <w:lang w:val="es-ES"/>
              </w:rPr>
            </w:pPr>
            <w:r w:rsidRPr="007D14E7">
              <w:rPr>
                <w:rFonts w:ascii="Calibri" w:eastAsia="MS Gothic" w:hAnsi="Calibri" w:cs="Calibri"/>
                <w:sz w:val="22"/>
                <w:szCs w:val="22"/>
                <w:lang w:val="es-ES"/>
              </w:rPr>
              <w:t xml:space="preserve">Esfera, </w:t>
            </w:r>
            <w:r w:rsidRPr="007D14E7">
              <w:rPr>
                <w:rFonts w:ascii="Calibri" w:eastAsia="MS Gothic" w:hAnsi="Calibri" w:cs="Calibri"/>
                <w:b/>
                <w:bCs/>
                <w:sz w:val="22"/>
                <w:szCs w:val="22"/>
                <w:lang w:val="es-ES"/>
              </w:rPr>
              <w:t>“Manual Esfera, Normas Mininas para la Respuesta humanitaria”</w:t>
            </w:r>
            <w:r w:rsidRPr="007D14E7">
              <w:rPr>
                <w:rFonts w:ascii="Calibri" w:eastAsia="MS Gothic" w:hAnsi="Calibri" w:cs="Calibri"/>
                <w:sz w:val="22"/>
                <w:szCs w:val="22"/>
                <w:lang w:val="es-ES"/>
              </w:rPr>
              <w:t xml:space="preserve">, versión 2.018. : </w:t>
            </w:r>
            <w:hyperlink r:id="rId102" w:history="1">
              <w:r w:rsidRPr="007D14E7">
                <w:rPr>
                  <w:rFonts w:ascii="Calibri" w:eastAsia="MS Gothic" w:hAnsi="Calibri" w:cs="Calibri"/>
                  <w:color w:val="0563C1"/>
                  <w:sz w:val="22"/>
                  <w:szCs w:val="22"/>
                  <w:u w:val="single"/>
                  <w:lang w:val="es-ES"/>
                </w:rPr>
                <w:t>https://www.spherestandards.org/es/normas-humanitarias/cooperacion-de-normas-humanitarias/</w:t>
              </w:r>
            </w:hyperlink>
            <w:r w:rsidRPr="007D14E7">
              <w:rPr>
                <w:rFonts w:ascii="Calibri" w:eastAsia="MS Gothic" w:hAnsi="Calibri" w:cs="Calibri"/>
                <w:sz w:val="22"/>
                <w:szCs w:val="22"/>
                <w:lang w:val="es-ES"/>
              </w:rPr>
              <w:t xml:space="preserve"> </w:t>
            </w:r>
          </w:p>
          <w:p w14:paraId="3F486D7C"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MS Gothic" w:hAnsi="Calibri" w:cs="Calibri"/>
                <w:sz w:val="22"/>
                <w:szCs w:val="22"/>
              </w:rPr>
            </w:pPr>
            <w:r w:rsidRPr="007D14E7">
              <w:rPr>
                <w:rFonts w:ascii="Calibri" w:eastAsia="MS Gothic" w:hAnsi="Calibri" w:cs="Calibri"/>
                <w:sz w:val="22"/>
                <w:szCs w:val="22"/>
              </w:rPr>
              <w:t xml:space="preserve">Video: </w:t>
            </w:r>
            <w:r w:rsidRPr="007D14E7">
              <w:rPr>
                <w:rFonts w:ascii="Calibri" w:eastAsia="MS Gothic" w:hAnsi="Calibri" w:cs="Calibri"/>
                <w:b/>
                <w:bCs/>
                <w:sz w:val="22"/>
                <w:szCs w:val="22"/>
              </w:rPr>
              <w:t>¿Cuáles son las novedades del Manual Esfera?</w:t>
            </w:r>
            <w:r w:rsidRPr="007D14E7">
              <w:rPr>
                <w:rFonts w:ascii="Calibri" w:eastAsia="MS Gothic" w:hAnsi="Calibri" w:cs="Calibri"/>
                <w:sz w:val="22"/>
                <w:szCs w:val="22"/>
              </w:rPr>
              <w:t xml:space="preserve"> </w:t>
            </w:r>
            <w:hyperlink r:id="rId103" w:history="1">
              <w:r w:rsidRPr="007D14E7">
                <w:rPr>
                  <w:rFonts w:ascii="Calibri" w:eastAsia="MS Gothic" w:hAnsi="Calibri" w:cs="Calibri"/>
                  <w:color w:val="0563C1"/>
                  <w:sz w:val="22"/>
                  <w:szCs w:val="22"/>
                  <w:u w:val="single"/>
                </w:rPr>
                <w:t>https://www.youtube.com/watch?v=4SwBvaieECc</w:t>
              </w:r>
            </w:hyperlink>
            <w:r w:rsidRPr="007D14E7">
              <w:rPr>
                <w:rFonts w:ascii="Calibri" w:eastAsia="MS Gothic" w:hAnsi="Calibri" w:cs="Calibri"/>
                <w:sz w:val="22"/>
                <w:szCs w:val="22"/>
              </w:rPr>
              <w:t xml:space="preserve"> </w:t>
            </w:r>
          </w:p>
          <w:p w14:paraId="589CF767"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MS Gothic" w:hAnsi="Calibri" w:cs="Calibri"/>
                <w:sz w:val="22"/>
                <w:szCs w:val="22"/>
              </w:rPr>
            </w:pPr>
            <w:r w:rsidRPr="007D14E7">
              <w:rPr>
                <w:rFonts w:ascii="Calibri" w:eastAsia="MS Gothic" w:hAnsi="Calibri" w:cs="Calibri"/>
                <w:b/>
                <w:bCs/>
                <w:sz w:val="22"/>
                <w:szCs w:val="22"/>
              </w:rPr>
              <w:lastRenderedPageBreak/>
              <w:t>“Convención Marco de las Naciones Unidas sobre Cambio climático”.</w:t>
            </w:r>
            <w:r w:rsidRPr="007D14E7">
              <w:rPr>
                <w:rFonts w:ascii="Calibri" w:eastAsia="MS Gothic" w:hAnsi="Calibri" w:cs="Calibri"/>
                <w:sz w:val="22"/>
                <w:szCs w:val="22"/>
              </w:rPr>
              <w:t xml:space="preserve"> </w:t>
            </w:r>
            <w:hyperlink r:id="rId104" w:history="1">
              <w:r w:rsidRPr="007D14E7">
                <w:rPr>
                  <w:rFonts w:ascii="Calibri" w:eastAsia="MS Gothic" w:hAnsi="Calibri" w:cs="Calibri"/>
                  <w:color w:val="0563C1"/>
                  <w:sz w:val="22"/>
                  <w:szCs w:val="22"/>
                  <w:u w:val="single"/>
                </w:rPr>
                <w:t>https://unfccc.int/files/essential_background/background_publications_htmlpdf/application/pdf/convsp.pdf</w:t>
              </w:r>
            </w:hyperlink>
            <w:r w:rsidRPr="007D14E7">
              <w:rPr>
                <w:rFonts w:ascii="Calibri" w:eastAsia="MS Gothic" w:hAnsi="Calibri" w:cs="Calibri"/>
                <w:sz w:val="22"/>
                <w:szCs w:val="22"/>
              </w:rPr>
              <w:t xml:space="preserve">  </w:t>
            </w:r>
          </w:p>
          <w:p w14:paraId="18CBFD97"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MS Gothic" w:hAnsi="Calibri" w:cs="Calibri"/>
                <w:sz w:val="22"/>
                <w:szCs w:val="22"/>
              </w:rPr>
            </w:pPr>
            <w:r w:rsidRPr="007D14E7">
              <w:rPr>
                <w:rFonts w:ascii="Calibri" w:eastAsia="MS Gothic" w:hAnsi="Calibri" w:cs="Calibri"/>
                <w:b/>
                <w:bCs/>
                <w:sz w:val="22"/>
                <w:szCs w:val="22"/>
              </w:rPr>
              <w:t>“Objetivos de Desarrollo Sostenible</w:t>
            </w:r>
            <w:r w:rsidRPr="007D14E7">
              <w:rPr>
                <w:rFonts w:ascii="Calibri" w:eastAsia="MS Gothic" w:hAnsi="Calibri" w:cs="Calibri"/>
                <w:sz w:val="22"/>
                <w:szCs w:val="22"/>
              </w:rPr>
              <w:t xml:space="preserve">”. </w:t>
            </w:r>
            <w:hyperlink r:id="rId105" w:history="1">
              <w:r w:rsidRPr="007D14E7">
                <w:rPr>
                  <w:rFonts w:ascii="Calibri" w:eastAsia="MS Gothic" w:hAnsi="Calibri" w:cs="Calibri"/>
                  <w:color w:val="0563C1"/>
                  <w:sz w:val="22"/>
                  <w:szCs w:val="22"/>
                  <w:u w:val="single"/>
                </w:rPr>
                <w:t>https://unfccc.int/files/essential_background/background_publications_htmlpdf/application/pdf/convsp.pdf</w:t>
              </w:r>
            </w:hyperlink>
            <w:r w:rsidRPr="007D14E7">
              <w:rPr>
                <w:rFonts w:ascii="Calibri" w:eastAsia="MS Gothic" w:hAnsi="Calibri" w:cs="Calibri"/>
                <w:sz w:val="22"/>
                <w:szCs w:val="22"/>
              </w:rPr>
              <w:t xml:space="preserve">  </w:t>
            </w:r>
          </w:p>
          <w:p w14:paraId="64CC5528"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MS Gothic" w:hAnsi="Calibri" w:cs="Calibri"/>
                <w:sz w:val="22"/>
                <w:szCs w:val="22"/>
              </w:rPr>
            </w:pPr>
            <w:r w:rsidRPr="007D14E7">
              <w:rPr>
                <w:rFonts w:ascii="Calibri" w:eastAsia="MS Gothic" w:hAnsi="Calibri" w:cs="Calibri"/>
                <w:b/>
                <w:bCs/>
                <w:sz w:val="22"/>
                <w:szCs w:val="22"/>
              </w:rPr>
              <w:t>“Marco de Sendai para la reducción del riesgo”</w:t>
            </w:r>
            <w:r w:rsidRPr="007D14E7">
              <w:rPr>
                <w:rFonts w:ascii="Calibri" w:eastAsia="MS Gothic" w:hAnsi="Calibri" w:cs="Calibri"/>
                <w:sz w:val="22"/>
                <w:szCs w:val="22"/>
              </w:rPr>
              <w:t xml:space="preserve">. </w:t>
            </w:r>
            <w:hyperlink r:id="rId106" w:history="1">
              <w:r w:rsidRPr="007D14E7">
                <w:rPr>
                  <w:rFonts w:ascii="Calibri" w:eastAsia="MS Gothic" w:hAnsi="Calibri" w:cs="Calibri"/>
                  <w:color w:val="0563C1"/>
                  <w:sz w:val="22"/>
                  <w:szCs w:val="22"/>
                  <w:u w:val="single"/>
                </w:rPr>
                <w:t>https://www.undrr.org/es/implementando-el-marco-de-sendai/que-es-el-marco-de-sendai-para-la-reduccion-del-riesgo-de</w:t>
              </w:r>
            </w:hyperlink>
            <w:r w:rsidRPr="007D14E7">
              <w:rPr>
                <w:rFonts w:ascii="Calibri" w:eastAsia="MS Gothic" w:hAnsi="Calibri" w:cs="Calibri"/>
                <w:sz w:val="22"/>
                <w:szCs w:val="22"/>
              </w:rPr>
              <w:t xml:space="preserve"> </w:t>
            </w:r>
          </w:p>
          <w:p w14:paraId="0DEBCE6E"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MS Gothic" w:hAnsi="Calibri" w:cs="Calibri"/>
                <w:b/>
                <w:bCs/>
                <w:sz w:val="22"/>
                <w:szCs w:val="22"/>
                <w:lang w:val="es-ES" w:eastAsia="es-ES"/>
              </w:rPr>
              <w:t>Pizarra Jamboard 2C</w:t>
            </w:r>
            <w:r w:rsidRPr="007D14E7">
              <w:rPr>
                <w:rFonts w:ascii="Calibri" w:eastAsia="MS Gothic" w:hAnsi="Calibri" w:cs="Calibri"/>
                <w:sz w:val="22"/>
                <w:szCs w:val="22"/>
                <w:lang w:val="es-ES" w:eastAsia="es-ES"/>
              </w:rPr>
              <w:t xml:space="preserve">, </w:t>
            </w:r>
            <w:r w:rsidRPr="007D14E7">
              <w:rPr>
                <w:rFonts w:ascii="Calibri" w:eastAsia="MS Gothic" w:hAnsi="Calibri" w:cs="Calibri"/>
                <w:b/>
                <w:bCs/>
                <w:sz w:val="22"/>
                <w:szCs w:val="22"/>
                <w:lang w:val="es-ES" w:eastAsia="es-ES"/>
              </w:rPr>
              <w:t>para identificar el contexto humanitario</w:t>
            </w:r>
            <w:r w:rsidRPr="007D14E7">
              <w:rPr>
                <w:rFonts w:ascii="Calibri" w:eastAsia="MS Gothic" w:hAnsi="Calibri" w:cs="Calibri"/>
                <w:sz w:val="22"/>
                <w:szCs w:val="22"/>
                <w:lang w:val="es-ES" w:eastAsia="es-ES"/>
              </w:rPr>
              <w:t xml:space="preserve">: </w:t>
            </w:r>
            <w:hyperlink r:id="rId107" w:history="1">
              <w:r w:rsidRPr="007D14E7">
                <w:rPr>
                  <w:rFonts w:ascii="Calibri" w:eastAsia="MS Gothic" w:hAnsi="Calibri" w:cs="Calibri"/>
                  <w:color w:val="0563C1"/>
                  <w:sz w:val="22"/>
                  <w:szCs w:val="22"/>
                  <w:u w:val="single"/>
                  <w:lang w:val="es-ES" w:eastAsia="es-ES"/>
                </w:rPr>
                <w:t>https://jamboard.google.com/d/1V-cdbtIssl60t37Oez7mIl98CzbKViCSA7cT6uHTcNU/edit?usp=sharing</w:t>
              </w:r>
            </w:hyperlink>
            <w:r w:rsidRPr="007D14E7">
              <w:rPr>
                <w:rFonts w:ascii="Calibri" w:eastAsia="MS Gothic" w:hAnsi="Calibri" w:cs="Calibri"/>
                <w:sz w:val="22"/>
                <w:szCs w:val="22"/>
                <w:lang w:val="es-ES" w:eastAsia="es-ES"/>
              </w:rPr>
              <w:t xml:space="preserve"> </w:t>
            </w:r>
          </w:p>
          <w:p w14:paraId="2A5AFED8"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
                <w:sz w:val="22"/>
                <w:szCs w:val="22"/>
                <w:lang w:val="es-ES" w:eastAsia="es-ES"/>
              </w:rPr>
              <w:t>Pizarra Jamboard 3C</w:t>
            </w:r>
            <w:r w:rsidRPr="007D14E7">
              <w:rPr>
                <w:rFonts w:ascii="Calibri" w:eastAsia="Times New Roman" w:hAnsi="Calibri" w:cs="Calibri"/>
                <w:bCs/>
                <w:sz w:val="22"/>
                <w:szCs w:val="22"/>
                <w:lang w:val="es-ES" w:eastAsia="es-ES"/>
              </w:rPr>
              <w:t xml:space="preserve">, </w:t>
            </w:r>
            <w:r w:rsidRPr="007D14E7">
              <w:rPr>
                <w:rFonts w:ascii="Calibri" w:eastAsia="Times New Roman" w:hAnsi="Calibri" w:cs="Calibri"/>
                <w:b/>
                <w:sz w:val="22"/>
                <w:szCs w:val="22"/>
                <w:lang w:val="es-ES" w:eastAsia="es-ES"/>
              </w:rPr>
              <w:t>aplicación CH a Normativa Nacional</w:t>
            </w:r>
            <w:r w:rsidRPr="007D14E7">
              <w:rPr>
                <w:rFonts w:ascii="Calibri" w:eastAsia="Times New Roman" w:hAnsi="Calibri" w:cs="Calibri"/>
                <w:bCs/>
                <w:sz w:val="22"/>
                <w:szCs w:val="22"/>
                <w:lang w:val="es-ES" w:eastAsia="es-ES"/>
              </w:rPr>
              <w:t xml:space="preserve">: </w:t>
            </w:r>
            <w:hyperlink r:id="rId108" w:history="1">
              <w:r w:rsidRPr="007D14E7">
                <w:rPr>
                  <w:rFonts w:ascii="Calibri" w:eastAsia="Times New Roman" w:hAnsi="Calibri" w:cs="Calibri"/>
                  <w:bCs/>
                  <w:color w:val="0563C1"/>
                  <w:sz w:val="22"/>
                  <w:szCs w:val="22"/>
                  <w:u w:val="single"/>
                  <w:lang w:val="es-ES" w:eastAsia="es-ES"/>
                </w:rPr>
                <w:t>https://jamboard.google.com/d/1wU9lgA9bUYjsnHMSIooWxPZgq6bdJDm9pYOAFL1Ipps/edit?usp=sharing</w:t>
              </w:r>
            </w:hyperlink>
            <w:r w:rsidRPr="007D14E7">
              <w:rPr>
                <w:rFonts w:ascii="Calibri" w:eastAsia="Times New Roman" w:hAnsi="Calibri" w:cs="Calibri"/>
                <w:bCs/>
                <w:sz w:val="22"/>
                <w:szCs w:val="22"/>
                <w:lang w:val="es-ES" w:eastAsia="es-ES"/>
              </w:rPr>
              <w:t xml:space="preserve"> </w:t>
            </w:r>
          </w:p>
          <w:p w14:paraId="7FEF76BD"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MS Gothic" w:hAnsi="Calibri" w:cs="Calibri"/>
                <w:b/>
                <w:bCs/>
                <w:sz w:val="22"/>
                <w:szCs w:val="22"/>
                <w:lang w:val="es-ES"/>
              </w:rPr>
              <w:t>Formulario 2C,</w:t>
            </w:r>
            <w:r w:rsidRPr="007D14E7">
              <w:rPr>
                <w:rFonts w:ascii="Calibri" w:eastAsia="MS Gothic" w:hAnsi="Calibri" w:cs="Calibri"/>
                <w:sz w:val="22"/>
                <w:szCs w:val="22"/>
                <w:lang w:val="es-ES"/>
              </w:rPr>
              <w:t xml:space="preserve"> Retroalimentación Dia 1: </w:t>
            </w:r>
            <w:hyperlink r:id="rId109" w:history="1">
              <w:r w:rsidRPr="007D14E7">
                <w:rPr>
                  <w:rFonts w:ascii="Calibri" w:eastAsia="MS Gothic" w:hAnsi="Calibri" w:cs="Calibri"/>
                  <w:color w:val="0563C1"/>
                  <w:sz w:val="22"/>
                  <w:szCs w:val="22"/>
                  <w:u w:val="single"/>
                  <w:lang w:val="es-ES"/>
                </w:rPr>
                <w:t>https://forms.gle/2xATZLiDHpkc4wWc7</w:t>
              </w:r>
            </w:hyperlink>
            <w:r w:rsidRPr="007D14E7">
              <w:rPr>
                <w:rFonts w:ascii="Calibri" w:eastAsia="MS Gothic" w:hAnsi="Calibri" w:cs="Calibri"/>
                <w:sz w:val="22"/>
                <w:szCs w:val="22"/>
                <w:lang w:val="es-ES"/>
              </w:rPr>
              <w:t xml:space="preserve"> </w:t>
            </w:r>
          </w:p>
        </w:tc>
      </w:tr>
    </w:tbl>
    <w:p w14:paraId="5F484504" w14:textId="77777777" w:rsidR="007D14E7" w:rsidRPr="007D14E7" w:rsidRDefault="007D14E7" w:rsidP="004A5FBD">
      <w:pPr>
        <w:jc w:val="both"/>
        <w:rPr>
          <w:rFonts w:ascii="Calibri" w:hAnsi="Calibri" w:cs="Calibri"/>
          <w:bCs/>
          <w:sz w:val="10"/>
          <w:szCs w:val="8"/>
        </w:rPr>
      </w:pPr>
    </w:p>
    <w:p w14:paraId="728CA688" w14:textId="77777777" w:rsidR="007D14E7" w:rsidRPr="007D14E7" w:rsidRDefault="007D14E7" w:rsidP="007D14E7">
      <w:pPr>
        <w:spacing w:after="240"/>
        <w:jc w:val="center"/>
        <w:rPr>
          <w:rFonts w:ascii="Calibri" w:hAnsi="Calibri" w:cs="Calibri"/>
          <w:b/>
          <w:color w:val="00A585"/>
          <w:sz w:val="28"/>
          <w:szCs w:val="24"/>
        </w:rPr>
      </w:pPr>
      <w:r w:rsidRPr="007D14E7">
        <w:rPr>
          <w:rFonts w:ascii="Calibri" w:hAnsi="Calibri" w:cs="Calibri"/>
          <w:b/>
          <w:noProof/>
          <w:color w:val="00A585"/>
          <w:sz w:val="28"/>
          <w:szCs w:val="24"/>
        </w:rPr>
        <mc:AlternateContent>
          <mc:Choice Requires="wps">
            <w:drawing>
              <wp:anchor distT="45720" distB="45720" distL="114300" distR="114300" simplePos="0" relativeHeight="251692032" behindDoc="0" locked="0" layoutInCell="1" allowOverlap="1" wp14:anchorId="7E3C1ED8" wp14:editId="63782E57">
                <wp:simplePos x="0" y="0"/>
                <wp:positionH relativeFrom="column">
                  <wp:posOffset>2000250</wp:posOffset>
                </wp:positionH>
                <wp:positionV relativeFrom="paragraph">
                  <wp:posOffset>67310</wp:posOffset>
                </wp:positionV>
                <wp:extent cx="2581275" cy="342900"/>
                <wp:effectExtent l="0" t="0" r="28575" b="19050"/>
                <wp:wrapSquare wrapText="bothSides"/>
                <wp:docPr id="4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2700" cap="flat" cmpd="sng" algn="ctr">
                          <a:solidFill>
                            <a:srgbClr val="4472C4">
                              <a:lumMod val="60000"/>
                              <a:lumOff val="40000"/>
                            </a:srgbClr>
                          </a:solidFill>
                          <a:prstDash val="solid"/>
                          <a:miter lim="800000"/>
                          <a:headEnd/>
                          <a:tailEnd/>
                        </a:ln>
                        <a:effectLst/>
                      </wps:spPr>
                      <wps:txbx>
                        <w:txbxContent>
                          <w:p w14:paraId="5D265C9F" w14:textId="77777777" w:rsidR="00716CDC" w:rsidRDefault="00716CDC" w:rsidP="007D14E7">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3C1ED8" id="_x0000_s1057" type="#_x0000_t202" style="position:absolute;left:0;text-align:left;margin-left:157.5pt;margin-top:5.3pt;width:203.25pt;height:27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" fillcolor="window" strokecolor="#8faadc" strokeweight="1pt">
                <v:textbox>
                  <w:txbxContent>
                    <w:p w14:paraId="5D265C9F" w14:textId="77777777" w:rsidR="00716CDC" w:rsidRDefault="00716CDC" w:rsidP="007D14E7">
                      <w:r w:rsidRPr="00BC76C0">
                        <w:rPr>
                          <w:rFonts w:ascii="Calibri" w:hAnsi="Calibri" w:cs="Calibri"/>
                          <w:b/>
                          <w:color w:val="00A585"/>
                          <w:sz w:val="28"/>
                          <w:szCs w:val="24"/>
                        </w:rPr>
                        <w:t>CUADERNO DEL PARTICIPANTE</w:t>
                      </w:r>
                    </w:p>
                  </w:txbxContent>
                </v:textbox>
                <w10:wrap type="square"/>
              </v:shape>
            </w:pict>
          </mc:Fallback>
        </mc:AlternateContent>
      </w:r>
    </w:p>
    <w:p w14:paraId="18DDA7D2" w14:textId="77777777" w:rsidR="007D14E7" w:rsidRPr="007D14E7" w:rsidRDefault="007D14E7" w:rsidP="004A5FBD">
      <w:pPr>
        <w:spacing w:line="259" w:lineRule="auto"/>
        <w:jc w:val="both"/>
        <w:rPr>
          <w:rFonts w:ascii="Calibri" w:eastAsia="Times New Roman" w:hAnsi="Calibri" w:cs="Calibri"/>
          <w:b/>
          <w:bCs/>
          <w:color w:val="00A585"/>
          <w:szCs w:val="24"/>
          <w:lang w:val="es-ES" w:eastAsia="es-NI"/>
        </w:rPr>
      </w:pPr>
    </w:p>
    <w:p w14:paraId="0A7BD2DF" w14:textId="77777777" w:rsidR="007D14E7" w:rsidRPr="007D14E7" w:rsidRDefault="007D14E7" w:rsidP="007D14E7">
      <w:pPr>
        <w:spacing w:after="160" w:line="259" w:lineRule="auto"/>
        <w:jc w:val="both"/>
        <w:rPr>
          <w:rFonts w:ascii="Calibri" w:eastAsia="Times New Roman" w:hAnsi="Calibri" w:cs="Calibri"/>
          <w:b/>
          <w:bCs/>
          <w:color w:val="00A585"/>
          <w:szCs w:val="24"/>
          <w:lang w:val="es-ES" w:eastAsia="es-NI"/>
        </w:rPr>
      </w:pPr>
      <w:r w:rsidRPr="007D14E7">
        <w:rPr>
          <w:rFonts w:ascii="Calibri" w:eastAsia="Times New Roman" w:hAnsi="Calibri" w:cs="Calibri"/>
          <w:b/>
          <w:bCs/>
          <w:color w:val="00A585"/>
          <w:szCs w:val="24"/>
          <w:lang w:val="es-ES" w:eastAsia="es-NI"/>
        </w:rPr>
        <w:t>INSTRUCCIONES PARA EL DESARROLO DE LAS ACTIVIDADES</w:t>
      </w:r>
    </w:p>
    <w:p w14:paraId="4B557599" w14:textId="77777777" w:rsidR="007D14E7" w:rsidRPr="007D14E7" w:rsidRDefault="007D14E7" w:rsidP="007D14E7">
      <w:pPr>
        <w:spacing w:after="240"/>
        <w:jc w:val="both"/>
        <w:rPr>
          <w:rFonts w:ascii="Calibri" w:hAnsi="Calibri" w:cs="Calibri"/>
          <w:b/>
          <w:color w:val="00A585"/>
          <w:sz w:val="22"/>
        </w:rPr>
      </w:pPr>
      <w:r w:rsidRPr="007D14E7">
        <w:rPr>
          <w:rFonts w:ascii="Calibri" w:hAnsi="Calibri" w:cs="Calibri"/>
          <w:b/>
          <w:color w:val="00A585"/>
          <w:sz w:val="22"/>
        </w:rPr>
        <w:t>Actividad 6: Contexto humanitario en el país</w:t>
      </w:r>
    </w:p>
    <w:p w14:paraId="288D5E74"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Para el desarrollo de este Ejercicio práctico -liderados por la Facilitadora- los participantes:</w:t>
      </w:r>
    </w:p>
    <w:p w14:paraId="526D42E2" w14:textId="77777777" w:rsidR="007D14E7" w:rsidRPr="007D14E7" w:rsidRDefault="007D14E7" w:rsidP="007D14E7">
      <w:pPr>
        <w:numPr>
          <w:ilvl w:val="0"/>
          <w:numId w:val="33"/>
        </w:numPr>
        <w:spacing w:after="240" w:line="259" w:lineRule="auto"/>
        <w:contextualSpacing/>
        <w:jc w:val="both"/>
        <w:rPr>
          <w:rFonts w:ascii="Calibri" w:hAnsi="Calibri" w:cs="Calibri"/>
          <w:bCs/>
          <w:sz w:val="22"/>
        </w:rPr>
      </w:pPr>
      <w:r w:rsidRPr="007D14E7">
        <w:rPr>
          <w:rFonts w:ascii="Calibri" w:hAnsi="Calibri" w:cs="Calibri"/>
          <w:bCs/>
          <w:sz w:val="22"/>
        </w:rPr>
        <w:t>Se organizan en tres Grupos de trabajo, que, con apoyo del apoyo logístico virtual, son conducidos a las salas virtuales correspondientes.</w:t>
      </w:r>
    </w:p>
    <w:p w14:paraId="44ABC187" w14:textId="77777777" w:rsidR="007D14E7" w:rsidRPr="007D14E7" w:rsidRDefault="007D14E7" w:rsidP="007D14E7">
      <w:pPr>
        <w:numPr>
          <w:ilvl w:val="0"/>
          <w:numId w:val="33"/>
        </w:numPr>
        <w:spacing w:after="240" w:line="259" w:lineRule="auto"/>
        <w:contextualSpacing/>
        <w:jc w:val="both"/>
        <w:rPr>
          <w:rFonts w:ascii="Calibri" w:hAnsi="Calibri" w:cs="Calibri"/>
          <w:bCs/>
          <w:sz w:val="22"/>
        </w:rPr>
      </w:pPr>
      <w:r w:rsidRPr="007D14E7">
        <w:rPr>
          <w:rFonts w:ascii="Calibri" w:hAnsi="Calibri" w:cs="Calibri"/>
          <w:bCs/>
          <w:sz w:val="22"/>
        </w:rPr>
        <w:t>Cada Grupo, nombra a un Relator y responde en 10 minutos a las siguientes preguntas establecidas en la Pizarra Jamboard 2C:</w:t>
      </w:r>
    </w:p>
    <w:p w14:paraId="0C2C2154" w14:textId="77777777" w:rsidR="007D14E7" w:rsidRPr="007D14E7" w:rsidRDefault="007D14E7" w:rsidP="007D14E7">
      <w:pPr>
        <w:numPr>
          <w:ilvl w:val="1"/>
          <w:numId w:val="33"/>
        </w:numPr>
        <w:spacing w:after="240" w:line="259" w:lineRule="auto"/>
        <w:contextualSpacing/>
        <w:jc w:val="both"/>
        <w:rPr>
          <w:rFonts w:ascii="Calibri" w:hAnsi="Calibri" w:cs="Calibri"/>
          <w:bCs/>
          <w:sz w:val="22"/>
        </w:rPr>
      </w:pPr>
      <w:r w:rsidRPr="007D14E7">
        <w:rPr>
          <w:rFonts w:ascii="Calibri" w:hAnsi="Calibri" w:cs="Calibri"/>
          <w:bCs/>
          <w:sz w:val="22"/>
        </w:rPr>
        <w:t>Grupo 1: ¿Cuáles son los principales escenarios de riesgos en el país?</w:t>
      </w:r>
    </w:p>
    <w:p w14:paraId="1407395C" w14:textId="77777777" w:rsidR="007D14E7" w:rsidRPr="007D14E7" w:rsidRDefault="007D14E7" w:rsidP="007D14E7">
      <w:pPr>
        <w:numPr>
          <w:ilvl w:val="1"/>
          <w:numId w:val="33"/>
        </w:numPr>
        <w:spacing w:after="240" w:line="259" w:lineRule="auto"/>
        <w:contextualSpacing/>
        <w:jc w:val="both"/>
        <w:rPr>
          <w:rFonts w:ascii="Calibri" w:hAnsi="Calibri" w:cs="Calibri"/>
          <w:bCs/>
          <w:sz w:val="22"/>
        </w:rPr>
      </w:pPr>
      <w:r w:rsidRPr="007D14E7">
        <w:rPr>
          <w:rFonts w:ascii="Calibri" w:hAnsi="Calibri" w:cs="Calibri"/>
          <w:bCs/>
          <w:sz w:val="22"/>
        </w:rPr>
        <w:t>Grupo 2: ¿Las 4 prioridades para la reducción de riesgos -establecidas en el Marco de Sendai- se aplican en el país? Si se aplican, ¿Cómo se aplican? Si no se aplican, ¿Por qué no se aplican?</w:t>
      </w:r>
    </w:p>
    <w:p w14:paraId="7430277B" w14:textId="77777777" w:rsidR="007D14E7" w:rsidRPr="007D14E7" w:rsidRDefault="007D14E7" w:rsidP="007D14E7">
      <w:pPr>
        <w:numPr>
          <w:ilvl w:val="1"/>
          <w:numId w:val="33"/>
        </w:numPr>
        <w:spacing w:after="240" w:line="259" w:lineRule="auto"/>
        <w:contextualSpacing/>
        <w:jc w:val="both"/>
        <w:rPr>
          <w:rFonts w:ascii="Calibri" w:hAnsi="Calibri" w:cs="Calibri"/>
          <w:bCs/>
          <w:sz w:val="22"/>
        </w:rPr>
      </w:pPr>
      <w:r w:rsidRPr="007D14E7">
        <w:rPr>
          <w:rFonts w:ascii="Calibri" w:hAnsi="Calibri" w:cs="Calibri"/>
          <w:bCs/>
          <w:sz w:val="22"/>
        </w:rPr>
        <w:t>Grupo 3: El ODS 13 (Acción por el clima, orientado a reducir los efectos del cambio climático y a establecer sistemas de alerta temprana), ¿se cumple en el país? Si se cumple, ¿Cómo se cumple? Si no se cumple, ¿Por qué no se cumple?</w:t>
      </w:r>
    </w:p>
    <w:p w14:paraId="76678833" w14:textId="240766CB" w:rsidR="007D14E7" w:rsidRDefault="007D14E7" w:rsidP="007D14E7">
      <w:pPr>
        <w:numPr>
          <w:ilvl w:val="0"/>
          <w:numId w:val="33"/>
        </w:numPr>
        <w:spacing w:after="240" w:line="259" w:lineRule="auto"/>
        <w:contextualSpacing/>
        <w:jc w:val="both"/>
        <w:rPr>
          <w:rFonts w:ascii="Calibri" w:hAnsi="Calibri" w:cs="Calibri"/>
          <w:bCs/>
          <w:sz w:val="22"/>
        </w:rPr>
      </w:pPr>
      <w:r w:rsidRPr="007D14E7">
        <w:rPr>
          <w:rFonts w:ascii="Calibri" w:hAnsi="Calibri" w:cs="Calibri"/>
          <w:bCs/>
          <w:sz w:val="22"/>
        </w:rPr>
        <w:t>Concluido el trabajo, los Grupos retornan a la sala principal para compartir en plenaria, las respuestas a las preguntas formuladas y se aclaran dudas y se responden a preguntas que pudieran surgir.</w:t>
      </w:r>
    </w:p>
    <w:p w14:paraId="4AFF4473" w14:textId="77777777" w:rsidR="00841BAE" w:rsidRPr="007D14E7" w:rsidRDefault="00841BAE" w:rsidP="00841BAE">
      <w:pPr>
        <w:spacing w:after="240" w:line="259" w:lineRule="auto"/>
        <w:ind w:left="720"/>
        <w:contextualSpacing/>
        <w:jc w:val="both"/>
        <w:rPr>
          <w:rFonts w:ascii="Calibri" w:hAnsi="Calibri" w:cs="Calibri"/>
          <w:bCs/>
          <w:sz w:val="22"/>
        </w:rPr>
      </w:pPr>
    </w:p>
    <w:p w14:paraId="7CE109BB" w14:textId="77777777" w:rsidR="007D14E7" w:rsidRPr="007D14E7" w:rsidRDefault="007D14E7" w:rsidP="007D14E7">
      <w:pPr>
        <w:spacing w:after="160" w:line="259" w:lineRule="auto"/>
        <w:jc w:val="both"/>
        <w:rPr>
          <w:rFonts w:ascii="Calibri" w:eastAsia="Times New Roman" w:hAnsi="Calibri" w:cs="Calibri"/>
          <w:b/>
          <w:bCs/>
          <w:color w:val="00A585"/>
          <w:szCs w:val="24"/>
          <w:lang w:val="es-ES" w:eastAsia="es-NI"/>
        </w:rPr>
      </w:pPr>
      <w:r w:rsidRPr="007D14E7">
        <w:rPr>
          <w:rFonts w:ascii="Calibri" w:eastAsia="Times New Roman" w:hAnsi="Calibri" w:cs="Calibri"/>
          <w:b/>
          <w:bCs/>
          <w:color w:val="00A585"/>
          <w:szCs w:val="24"/>
          <w:lang w:val="es-ES" w:eastAsia="es-NI"/>
        </w:rPr>
        <w:t xml:space="preserve">Actividad 7: Dinámica participativa sobre Derechos humanitarios, utilizando afiches Esfera </w:t>
      </w:r>
    </w:p>
    <w:p w14:paraId="7474EF04" w14:textId="20BA4218" w:rsidR="007D14E7" w:rsidRPr="00841BAE" w:rsidRDefault="007D14E7" w:rsidP="007D14E7">
      <w:pPr>
        <w:numPr>
          <w:ilvl w:val="0"/>
          <w:numId w:val="33"/>
        </w:numPr>
        <w:autoSpaceDE w:val="0"/>
        <w:autoSpaceDN w:val="0"/>
        <w:adjustRightInd w:val="0"/>
        <w:spacing w:after="160" w:line="276" w:lineRule="auto"/>
        <w:contextualSpacing/>
        <w:jc w:val="both"/>
        <w:rPr>
          <w:rFonts w:ascii="Calibri" w:eastAsia="Times New Roman" w:hAnsi="Calibri" w:cs="Calibri"/>
          <w:bCs/>
          <w:color w:val="000000"/>
          <w:sz w:val="22"/>
          <w:szCs w:val="22"/>
          <w:lang w:val="es-ES" w:eastAsia="es-NI"/>
        </w:rPr>
      </w:pPr>
      <w:r w:rsidRPr="007D14E7">
        <w:rPr>
          <w:rFonts w:ascii="Calibri" w:eastAsia="Times New Roman" w:hAnsi="Calibri" w:cs="Calibri"/>
          <w:bCs/>
          <w:noProof/>
          <w:color w:val="000000"/>
          <w:sz w:val="22"/>
          <w:szCs w:val="22"/>
          <w:lang w:eastAsia="es-NI"/>
        </w:rPr>
        <w:drawing>
          <wp:anchor distT="0" distB="0" distL="114300" distR="114300" simplePos="0" relativeHeight="251693056" behindDoc="0" locked="0" layoutInCell="1" allowOverlap="1" wp14:anchorId="1496B2C6" wp14:editId="7455105F">
            <wp:simplePos x="0" y="0"/>
            <wp:positionH relativeFrom="margin">
              <wp:align>right</wp:align>
            </wp:positionH>
            <wp:positionV relativeFrom="margin">
              <wp:align>center</wp:align>
            </wp:positionV>
            <wp:extent cx="2717800" cy="1671320"/>
            <wp:effectExtent l="0" t="0" r="6350" b="5080"/>
            <wp:wrapSquare wrapText="bothSides"/>
            <wp:docPr id="52" name="Picture 1" descr="McMillan_A6_Span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McMillan_A6_Spanish.jpg"/>
                    <pic:cNvPicPr>
                      <a:picLocks noChangeAspect="1"/>
                    </pic:cNvPicPr>
                  </pic:nvPicPr>
                  <pic:blipFill rotWithShape="1">
                    <a:blip r:embed="rId75" cstate="print">
                      <a:extLst>
                        <a:ext uri="{28A0092B-C50C-407E-A947-70E740481C1C}">
                          <a14:useLocalDpi xmlns:a14="http://schemas.microsoft.com/office/drawing/2010/main" val="0"/>
                        </a:ext>
                      </a:extLst>
                    </a:blip>
                    <a:srcRect t="14603"/>
                    <a:stretch/>
                  </pic:blipFill>
                  <pic:spPr bwMode="auto">
                    <a:xfrm>
                      <a:off x="0" y="0"/>
                      <a:ext cx="2717800" cy="1671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D14E7">
        <w:rPr>
          <w:rFonts w:ascii="Calibri" w:eastAsia="Times New Roman" w:hAnsi="Calibri" w:cs="Calibri"/>
          <w:bCs/>
          <w:color w:val="000000"/>
          <w:sz w:val="22"/>
          <w:szCs w:val="22"/>
          <w:lang w:val="es-ES" w:eastAsia="es-NI"/>
        </w:rPr>
        <w:t>En plenaria, los participantes observan el afiche que presenta el Facilitador y responden a las preguntas: ¿Qué representa este afiche?, ¿a qué derecho corresponde?</w:t>
      </w:r>
    </w:p>
    <w:p w14:paraId="450254E7" w14:textId="3DF1CD4A" w:rsidR="007D14E7" w:rsidRPr="00841BAE" w:rsidRDefault="007D14E7" w:rsidP="007D14E7">
      <w:pPr>
        <w:numPr>
          <w:ilvl w:val="0"/>
          <w:numId w:val="33"/>
        </w:numPr>
        <w:spacing w:after="240" w:line="259" w:lineRule="auto"/>
        <w:contextualSpacing/>
        <w:jc w:val="both"/>
        <w:rPr>
          <w:rFonts w:ascii="Calibri" w:hAnsi="Calibri" w:cs="Calibri"/>
          <w:bCs/>
          <w:sz w:val="22"/>
        </w:rPr>
      </w:pPr>
      <w:r w:rsidRPr="007D14E7">
        <w:rPr>
          <w:rFonts w:ascii="Calibri" w:eastAsia="Times New Roman" w:hAnsi="Calibri" w:cs="Calibri"/>
          <w:bCs/>
          <w:color w:val="000000"/>
          <w:sz w:val="22"/>
          <w:szCs w:val="22"/>
          <w:lang w:val="es-ES" w:eastAsia="es-NI"/>
        </w:rPr>
        <w:t>Continua la dinámica, exhibiendo seis afiches, para afirmar la importancia de los Principios y Derechos que contiene la carta Humanitaria de Esfera.</w:t>
      </w:r>
    </w:p>
    <w:p w14:paraId="005D5DBD" w14:textId="77777777" w:rsidR="00841BAE" w:rsidRPr="007D14E7" w:rsidRDefault="00841BAE" w:rsidP="00841BAE">
      <w:pPr>
        <w:spacing w:after="240" w:line="259" w:lineRule="auto"/>
        <w:contextualSpacing/>
        <w:jc w:val="both"/>
        <w:rPr>
          <w:rFonts w:ascii="Calibri" w:hAnsi="Calibri" w:cs="Calibri"/>
          <w:bCs/>
          <w:sz w:val="22"/>
        </w:rPr>
      </w:pPr>
    </w:p>
    <w:p w14:paraId="058003DA" w14:textId="77777777" w:rsidR="007D14E7" w:rsidRPr="007D14E7" w:rsidRDefault="007D14E7" w:rsidP="007D14E7">
      <w:pPr>
        <w:spacing w:after="240"/>
        <w:jc w:val="both"/>
        <w:rPr>
          <w:rFonts w:ascii="Calibri" w:hAnsi="Calibri" w:cs="Calibri"/>
          <w:b/>
          <w:color w:val="00A585"/>
          <w:sz w:val="22"/>
        </w:rPr>
      </w:pPr>
      <w:r w:rsidRPr="007D14E7">
        <w:rPr>
          <w:rFonts w:ascii="Calibri" w:hAnsi="Calibri" w:cs="Calibri"/>
          <w:b/>
          <w:color w:val="00A585"/>
          <w:sz w:val="22"/>
        </w:rPr>
        <w:t>Actividad 8: Aplicación de la Carta Humanitaria (CH)</w:t>
      </w:r>
    </w:p>
    <w:p w14:paraId="1B20852F"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lastRenderedPageBreak/>
        <w:t>Los participantes, guiados por el Facilitador y con el apoyo logístico virtual, se organizan en cinco Grupos de trabajo en similar número de salas virtuales (en el cual eligen a un Relator), para determinar la relación de los Principios y Derechos de la Carta Humanitaria, con los Principios de la Normativa nacional sobre gestión de riesgos; aplicando la Pizarra Jamboard 3C.</w:t>
      </w:r>
    </w:p>
    <w:p w14:paraId="49A21E63" w14:textId="77777777" w:rsidR="007D14E7" w:rsidRPr="007D14E7" w:rsidRDefault="007D14E7" w:rsidP="007D14E7">
      <w:pPr>
        <w:numPr>
          <w:ilvl w:val="0"/>
          <w:numId w:val="34"/>
        </w:numPr>
        <w:spacing w:after="240" w:line="259" w:lineRule="auto"/>
        <w:contextualSpacing/>
        <w:jc w:val="both"/>
        <w:rPr>
          <w:rFonts w:ascii="Calibri" w:hAnsi="Calibri" w:cs="Calibri"/>
          <w:bCs/>
          <w:sz w:val="22"/>
        </w:rPr>
      </w:pPr>
      <w:r w:rsidRPr="007D14E7">
        <w:rPr>
          <w:rFonts w:ascii="Calibri" w:hAnsi="Calibri" w:cs="Calibri"/>
          <w:bCs/>
          <w:sz w:val="22"/>
        </w:rPr>
        <w:t>Se organizan en los siguientes Grupos:</w:t>
      </w:r>
    </w:p>
    <w:p w14:paraId="6B748C49" w14:textId="77777777" w:rsidR="007D14E7" w:rsidRPr="007D14E7" w:rsidRDefault="007D14E7" w:rsidP="007D14E7">
      <w:pPr>
        <w:numPr>
          <w:ilvl w:val="1"/>
          <w:numId w:val="34"/>
        </w:numPr>
        <w:spacing w:after="240" w:line="259" w:lineRule="auto"/>
        <w:contextualSpacing/>
        <w:jc w:val="both"/>
        <w:rPr>
          <w:rFonts w:ascii="Calibri" w:hAnsi="Calibri" w:cs="Calibri"/>
          <w:bCs/>
          <w:sz w:val="22"/>
        </w:rPr>
      </w:pPr>
      <w:r w:rsidRPr="007D14E7">
        <w:rPr>
          <w:rFonts w:ascii="Calibri" w:hAnsi="Calibri" w:cs="Calibri"/>
          <w:bCs/>
          <w:sz w:val="22"/>
        </w:rPr>
        <w:t>Grupo 1: Principio de Humanidad,</w:t>
      </w:r>
    </w:p>
    <w:p w14:paraId="7136C1EE" w14:textId="77777777" w:rsidR="007D14E7" w:rsidRPr="007D14E7" w:rsidRDefault="007D14E7" w:rsidP="007D14E7">
      <w:pPr>
        <w:numPr>
          <w:ilvl w:val="1"/>
          <w:numId w:val="34"/>
        </w:numPr>
        <w:spacing w:after="240" w:line="259" w:lineRule="auto"/>
        <w:contextualSpacing/>
        <w:jc w:val="both"/>
        <w:rPr>
          <w:rFonts w:ascii="Calibri" w:hAnsi="Calibri" w:cs="Calibri"/>
          <w:bCs/>
          <w:sz w:val="22"/>
        </w:rPr>
      </w:pPr>
      <w:r w:rsidRPr="007D14E7">
        <w:rPr>
          <w:rFonts w:ascii="Calibri" w:hAnsi="Calibri" w:cs="Calibri"/>
          <w:bCs/>
          <w:sz w:val="22"/>
        </w:rPr>
        <w:t>Grupo 2: Principio de Imperativo Humanitario</w:t>
      </w:r>
    </w:p>
    <w:p w14:paraId="5CBAB993" w14:textId="77777777" w:rsidR="007D14E7" w:rsidRPr="007D14E7" w:rsidRDefault="007D14E7" w:rsidP="007D14E7">
      <w:pPr>
        <w:numPr>
          <w:ilvl w:val="1"/>
          <w:numId w:val="34"/>
        </w:numPr>
        <w:spacing w:after="240" w:line="259" w:lineRule="auto"/>
        <w:contextualSpacing/>
        <w:jc w:val="both"/>
        <w:rPr>
          <w:rFonts w:ascii="Calibri" w:hAnsi="Calibri" w:cs="Calibri"/>
          <w:bCs/>
          <w:sz w:val="22"/>
        </w:rPr>
      </w:pPr>
      <w:r w:rsidRPr="007D14E7">
        <w:rPr>
          <w:rFonts w:ascii="Calibri" w:hAnsi="Calibri" w:cs="Calibri"/>
          <w:bCs/>
          <w:sz w:val="22"/>
        </w:rPr>
        <w:t>Grupo 3: Derecho a la Vida digna,</w:t>
      </w:r>
    </w:p>
    <w:p w14:paraId="026E2ED2" w14:textId="77777777" w:rsidR="007D14E7" w:rsidRPr="007D14E7" w:rsidRDefault="007D14E7" w:rsidP="007D14E7">
      <w:pPr>
        <w:numPr>
          <w:ilvl w:val="1"/>
          <w:numId w:val="34"/>
        </w:numPr>
        <w:spacing w:after="240" w:line="259" w:lineRule="auto"/>
        <w:contextualSpacing/>
        <w:jc w:val="both"/>
        <w:rPr>
          <w:rFonts w:ascii="Calibri" w:hAnsi="Calibri" w:cs="Calibri"/>
          <w:bCs/>
          <w:sz w:val="22"/>
        </w:rPr>
      </w:pPr>
      <w:r w:rsidRPr="007D14E7">
        <w:rPr>
          <w:rFonts w:ascii="Calibri" w:hAnsi="Calibri" w:cs="Calibri"/>
          <w:bCs/>
          <w:sz w:val="22"/>
        </w:rPr>
        <w:t>Grupo 4: Derecho a la Asistencia humanitaria,</w:t>
      </w:r>
    </w:p>
    <w:p w14:paraId="5806EFC6" w14:textId="77777777" w:rsidR="007D14E7" w:rsidRPr="007D14E7" w:rsidRDefault="007D14E7" w:rsidP="007D14E7">
      <w:pPr>
        <w:numPr>
          <w:ilvl w:val="1"/>
          <w:numId w:val="34"/>
        </w:numPr>
        <w:spacing w:after="240" w:line="259" w:lineRule="auto"/>
        <w:contextualSpacing/>
        <w:jc w:val="both"/>
        <w:rPr>
          <w:rFonts w:ascii="Calibri" w:hAnsi="Calibri" w:cs="Calibri"/>
          <w:bCs/>
          <w:sz w:val="22"/>
        </w:rPr>
      </w:pPr>
      <w:r w:rsidRPr="007D14E7">
        <w:rPr>
          <w:rFonts w:ascii="Calibri" w:hAnsi="Calibri" w:cs="Calibri"/>
          <w:bCs/>
          <w:sz w:val="22"/>
        </w:rPr>
        <w:t>Grupo 5: Derecho a la Protección y seguridad</w:t>
      </w:r>
    </w:p>
    <w:p w14:paraId="1D2975B2" w14:textId="77777777" w:rsidR="007D14E7" w:rsidRPr="007D14E7" w:rsidRDefault="007D14E7" w:rsidP="007D14E7">
      <w:pPr>
        <w:numPr>
          <w:ilvl w:val="0"/>
          <w:numId w:val="34"/>
        </w:numPr>
        <w:spacing w:after="240" w:line="259" w:lineRule="auto"/>
        <w:contextualSpacing/>
        <w:jc w:val="both"/>
        <w:rPr>
          <w:rFonts w:ascii="Calibri" w:hAnsi="Calibri" w:cs="Calibri"/>
          <w:bCs/>
          <w:sz w:val="22"/>
        </w:rPr>
      </w:pPr>
      <w:r w:rsidRPr="007D14E7">
        <w:rPr>
          <w:rFonts w:ascii="Calibri" w:hAnsi="Calibri" w:cs="Calibri"/>
          <w:bCs/>
          <w:sz w:val="22"/>
        </w:rPr>
        <w:t>Cada Grupo, responde a las siguientes preguntas:</w:t>
      </w:r>
    </w:p>
    <w:p w14:paraId="5A94F452" w14:textId="77777777" w:rsidR="007D14E7" w:rsidRPr="007D14E7" w:rsidRDefault="007D14E7" w:rsidP="007D14E7">
      <w:pPr>
        <w:numPr>
          <w:ilvl w:val="1"/>
          <w:numId w:val="35"/>
        </w:numPr>
        <w:spacing w:after="240" w:line="259" w:lineRule="auto"/>
        <w:contextualSpacing/>
        <w:jc w:val="both"/>
        <w:rPr>
          <w:rFonts w:ascii="Calibri" w:hAnsi="Calibri" w:cs="Calibri"/>
          <w:bCs/>
          <w:sz w:val="22"/>
        </w:rPr>
      </w:pPr>
      <w:r w:rsidRPr="007D14E7">
        <w:rPr>
          <w:rFonts w:ascii="Calibri" w:hAnsi="Calibri" w:cs="Calibri"/>
          <w:bCs/>
          <w:sz w:val="22"/>
        </w:rPr>
        <w:t>Este Principio o Derecho asignado, ¿es aplicado actualmente en su país, en la respuesta humanitaria a inundaciones (o a otro evento adverso que prioricen)?</w:t>
      </w:r>
    </w:p>
    <w:p w14:paraId="1F6DD2A5" w14:textId="77777777" w:rsidR="007D14E7" w:rsidRPr="007D14E7" w:rsidRDefault="007D14E7" w:rsidP="007D14E7">
      <w:pPr>
        <w:numPr>
          <w:ilvl w:val="1"/>
          <w:numId w:val="35"/>
        </w:numPr>
        <w:spacing w:after="240" w:line="259" w:lineRule="auto"/>
        <w:contextualSpacing/>
        <w:jc w:val="both"/>
        <w:rPr>
          <w:rFonts w:ascii="Calibri" w:hAnsi="Calibri" w:cs="Calibri"/>
          <w:bCs/>
          <w:sz w:val="22"/>
        </w:rPr>
      </w:pPr>
      <w:r w:rsidRPr="007D14E7">
        <w:rPr>
          <w:rFonts w:ascii="Calibri" w:hAnsi="Calibri" w:cs="Calibri"/>
          <w:bCs/>
          <w:sz w:val="22"/>
        </w:rPr>
        <w:t>Si se aplica, ¿cómo es aplicado?</w:t>
      </w:r>
    </w:p>
    <w:p w14:paraId="5336CA26" w14:textId="77777777" w:rsidR="007D14E7" w:rsidRPr="007D14E7" w:rsidRDefault="007D14E7" w:rsidP="007D14E7">
      <w:pPr>
        <w:numPr>
          <w:ilvl w:val="1"/>
          <w:numId w:val="35"/>
        </w:numPr>
        <w:spacing w:after="240" w:line="259" w:lineRule="auto"/>
        <w:contextualSpacing/>
        <w:jc w:val="both"/>
        <w:rPr>
          <w:rFonts w:ascii="Calibri" w:hAnsi="Calibri" w:cs="Calibri"/>
          <w:bCs/>
          <w:sz w:val="22"/>
        </w:rPr>
      </w:pPr>
      <w:r w:rsidRPr="007D14E7">
        <w:rPr>
          <w:rFonts w:ascii="Calibri" w:hAnsi="Calibri" w:cs="Calibri"/>
          <w:bCs/>
          <w:sz w:val="22"/>
        </w:rPr>
        <w:t>Si no se aplica, ¿por qué no se aplica?</w:t>
      </w:r>
    </w:p>
    <w:p w14:paraId="77F5F535" w14:textId="77777777" w:rsidR="007D14E7" w:rsidRPr="007D14E7" w:rsidRDefault="007D14E7" w:rsidP="007D14E7">
      <w:pPr>
        <w:numPr>
          <w:ilvl w:val="0"/>
          <w:numId w:val="34"/>
        </w:numPr>
        <w:spacing w:after="240" w:line="259" w:lineRule="auto"/>
        <w:contextualSpacing/>
        <w:jc w:val="both"/>
        <w:rPr>
          <w:rFonts w:ascii="Calibri" w:hAnsi="Calibri" w:cs="Calibri"/>
          <w:bCs/>
          <w:sz w:val="22"/>
        </w:rPr>
      </w:pPr>
      <w:r w:rsidRPr="007D14E7">
        <w:rPr>
          <w:rFonts w:ascii="Calibri" w:hAnsi="Calibri" w:cs="Calibri"/>
          <w:bCs/>
          <w:sz w:val="22"/>
        </w:rPr>
        <w:t>Cada Grupo, dispone de 10 minutos para realizar el ejercicio</w:t>
      </w:r>
    </w:p>
    <w:p w14:paraId="31CCF78D" w14:textId="693F2177" w:rsidR="007D14E7" w:rsidRDefault="007D14E7" w:rsidP="007D14E7">
      <w:pPr>
        <w:numPr>
          <w:ilvl w:val="0"/>
          <w:numId w:val="34"/>
        </w:numPr>
        <w:spacing w:after="240" w:line="259" w:lineRule="auto"/>
        <w:contextualSpacing/>
        <w:jc w:val="both"/>
        <w:rPr>
          <w:rFonts w:ascii="Calibri" w:hAnsi="Calibri" w:cs="Calibri"/>
          <w:bCs/>
          <w:sz w:val="22"/>
        </w:rPr>
      </w:pPr>
      <w:r w:rsidRPr="007D14E7">
        <w:rPr>
          <w:rFonts w:ascii="Calibri" w:hAnsi="Calibri" w:cs="Calibri"/>
          <w:bCs/>
          <w:sz w:val="22"/>
        </w:rPr>
        <w:t>Retornan a la sala principal y a través del Relator, presenta los resultados del Ejercicio, en 1 minuto</w:t>
      </w:r>
      <w:r w:rsidR="00841BAE">
        <w:rPr>
          <w:rFonts w:ascii="Calibri" w:hAnsi="Calibri" w:cs="Calibri"/>
          <w:bCs/>
          <w:sz w:val="22"/>
        </w:rPr>
        <w:t>.</w:t>
      </w:r>
    </w:p>
    <w:p w14:paraId="35F3B4B0" w14:textId="77777777" w:rsidR="00841BAE" w:rsidRPr="007D14E7" w:rsidRDefault="00841BAE" w:rsidP="00841BAE">
      <w:pPr>
        <w:spacing w:after="240" w:line="259" w:lineRule="auto"/>
        <w:ind w:left="720"/>
        <w:contextualSpacing/>
        <w:jc w:val="both"/>
        <w:rPr>
          <w:rFonts w:ascii="Calibri" w:hAnsi="Calibri" w:cs="Calibri"/>
          <w:bCs/>
          <w:sz w:val="22"/>
        </w:rPr>
      </w:pPr>
    </w:p>
    <w:p w14:paraId="1F41BB75" w14:textId="24864D17" w:rsidR="007D14E7" w:rsidRPr="007D14E7" w:rsidRDefault="007D14E7" w:rsidP="007D14E7">
      <w:pPr>
        <w:spacing w:after="240"/>
        <w:jc w:val="both"/>
        <w:rPr>
          <w:rFonts w:ascii="Calibri" w:hAnsi="Calibri" w:cs="Calibri"/>
          <w:b/>
          <w:color w:val="00A585"/>
          <w:sz w:val="22"/>
        </w:rPr>
      </w:pPr>
      <w:r w:rsidRPr="007D14E7">
        <w:rPr>
          <w:rFonts w:ascii="Calibri" w:hAnsi="Calibri" w:cs="Calibri"/>
          <w:b/>
          <w:color w:val="00A585"/>
          <w:sz w:val="22"/>
        </w:rPr>
        <w:t>Actividad 9: Retroalimentación y cierre de la jornada</w:t>
      </w:r>
    </w:p>
    <w:p w14:paraId="37C14C2C"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Los participantes, continúan en los mismos Grupos de trabajo del Ejercicio anterior. La Facilitadora explica el ejercicio de retroalimentación, solicitando utilizar el Formulario Google 2C y responder a las siguientes preguntas:</w:t>
      </w:r>
    </w:p>
    <w:p w14:paraId="0D941791" w14:textId="77777777" w:rsidR="007D14E7" w:rsidRPr="007D14E7" w:rsidRDefault="007D14E7" w:rsidP="007D14E7">
      <w:pPr>
        <w:numPr>
          <w:ilvl w:val="0"/>
          <w:numId w:val="36"/>
        </w:numPr>
        <w:spacing w:after="240" w:line="259" w:lineRule="auto"/>
        <w:contextualSpacing/>
        <w:jc w:val="both"/>
        <w:rPr>
          <w:rFonts w:ascii="Calibri" w:hAnsi="Calibri" w:cs="Calibri"/>
          <w:bCs/>
          <w:sz w:val="22"/>
        </w:rPr>
      </w:pPr>
      <w:r w:rsidRPr="007D14E7">
        <w:rPr>
          <w:rFonts w:ascii="Calibri" w:hAnsi="Calibri" w:cs="Calibri"/>
          <w:bCs/>
          <w:sz w:val="22"/>
        </w:rPr>
        <w:t>¿Qué le gusto más del día de hoy?</w:t>
      </w:r>
    </w:p>
    <w:p w14:paraId="0558D884" w14:textId="77777777" w:rsidR="007D14E7" w:rsidRPr="007D14E7" w:rsidRDefault="007D14E7" w:rsidP="007D14E7">
      <w:pPr>
        <w:numPr>
          <w:ilvl w:val="0"/>
          <w:numId w:val="36"/>
        </w:numPr>
        <w:spacing w:after="240" w:line="259" w:lineRule="auto"/>
        <w:contextualSpacing/>
        <w:jc w:val="both"/>
        <w:rPr>
          <w:rFonts w:ascii="Calibri" w:hAnsi="Calibri" w:cs="Calibri"/>
          <w:bCs/>
          <w:sz w:val="22"/>
        </w:rPr>
      </w:pPr>
      <w:r w:rsidRPr="007D14E7">
        <w:rPr>
          <w:rFonts w:ascii="Calibri" w:hAnsi="Calibri" w:cs="Calibri"/>
          <w:bCs/>
          <w:sz w:val="22"/>
        </w:rPr>
        <w:t>¿Qué se debe mejorar para mañana?</w:t>
      </w:r>
    </w:p>
    <w:p w14:paraId="3C76F454" w14:textId="77777777" w:rsidR="007D14E7" w:rsidRPr="007D14E7" w:rsidRDefault="007D14E7" w:rsidP="007D14E7">
      <w:pPr>
        <w:numPr>
          <w:ilvl w:val="0"/>
          <w:numId w:val="36"/>
        </w:numPr>
        <w:spacing w:after="240" w:line="259" w:lineRule="auto"/>
        <w:contextualSpacing/>
        <w:jc w:val="both"/>
        <w:rPr>
          <w:rFonts w:ascii="Calibri" w:hAnsi="Calibri" w:cs="Calibri"/>
          <w:bCs/>
          <w:sz w:val="22"/>
        </w:rPr>
      </w:pPr>
      <w:r w:rsidRPr="007D14E7">
        <w:rPr>
          <w:rFonts w:ascii="Calibri" w:hAnsi="Calibri" w:cs="Calibri"/>
          <w:bCs/>
          <w:sz w:val="22"/>
        </w:rPr>
        <w:t>Comentarios generales</w:t>
      </w:r>
    </w:p>
    <w:p w14:paraId="3A881315"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Las respuestas de esta retroalimentación, son compartidas al inicio de la Sesión del día siguiente.</w:t>
      </w:r>
    </w:p>
    <w:p w14:paraId="1150DAEF" w14:textId="77777777" w:rsidR="007D14E7" w:rsidRPr="007D14E7" w:rsidRDefault="007D14E7" w:rsidP="007D14E7">
      <w:pPr>
        <w:shd w:val="clear" w:color="auto" w:fill="BDD6EE"/>
        <w:jc w:val="both"/>
        <w:rPr>
          <w:rFonts w:ascii="Calibri" w:hAnsi="Calibri" w:cs="Calibri"/>
          <w:b/>
          <w:sz w:val="22"/>
        </w:rPr>
      </w:pPr>
      <w:r w:rsidRPr="007D14E7">
        <w:rPr>
          <w:rFonts w:ascii="Calibri" w:hAnsi="Calibri" w:cs="Calibri"/>
          <w:b/>
          <w:sz w:val="22"/>
        </w:rPr>
        <w:t>Sesión 03: Aplicación de Criterios de calidad e Indicadores de la NHE, en el Seguimiento y Evaluación</w:t>
      </w:r>
    </w:p>
    <w:p w14:paraId="65EBAF2E" w14:textId="77777777" w:rsidR="007D14E7" w:rsidRPr="007D14E7" w:rsidRDefault="007D14E7" w:rsidP="007D14E7">
      <w:pPr>
        <w:rPr>
          <w:rFonts w:ascii="Calibri" w:hAnsi="Calibri" w:cs="Calibri"/>
          <w:b/>
          <w:color w:val="00A585"/>
          <w:sz w:val="28"/>
          <w:szCs w:val="24"/>
        </w:rPr>
      </w:pPr>
      <w:r w:rsidRPr="007D14E7">
        <w:rPr>
          <w:rFonts w:ascii="Calibri" w:hAnsi="Calibri" w:cs="Calibri"/>
          <w:b/>
          <w:noProof/>
          <w:color w:val="00A585"/>
          <w:sz w:val="28"/>
          <w:szCs w:val="24"/>
        </w:rPr>
        <mc:AlternateContent>
          <mc:Choice Requires="wps">
            <w:drawing>
              <wp:anchor distT="45720" distB="45720" distL="114300" distR="114300" simplePos="0" relativeHeight="251698176" behindDoc="0" locked="0" layoutInCell="1" allowOverlap="1" wp14:anchorId="7E62006C" wp14:editId="10B72F71">
                <wp:simplePos x="0" y="0"/>
                <wp:positionH relativeFrom="column">
                  <wp:align>center</wp:align>
                </wp:positionH>
                <wp:positionV relativeFrom="paragraph">
                  <wp:posOffset>182880</wp:posOffset>
                </wp:positionV>
                <wp:extent cx="2360930" cy="342900"/>
                <wp:effectExtent l="0" t="0" r="20320" b="19050"/>
                <wp:wrapSquare wrapText="bothSides"/>
                <wp:docPr id="44" name="Cuadro de texto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2700" cap="flat" cmpd="sng" algn="ctr">
                          <a:solidFill>
                            <a:srgbClr val="5B9BD5"/>
                          </a:solidFill>
                          <a:prstDash val="solid"/>
                          <a:miter lim="800000"/>
                          <a:headEnd/>
                          <a:tailEnd/>
                        </a:ln>
                        <a:effectLst/>
                      </wps:spPr>
                      <wps:txbx>
                        <w:txbxContent>
                          <w:p w14:paraId="23BC2F2F" w14:textId="77777777" w:rsidR="00716CDC" w:rsidRDefault="00716CDC" w:rsidP="007D14E7">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E62006C" id="Cuadro de texto 44" o:spid="_x0000_s1058" type="#_x0000_t202" style="position:absolute;margin-left:0;margin-top:14.4pt;width:185.9pt;height:27pt;z-index:251698176;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" fillcolor="window" strokecolor="#5b9bd5" strokeweight="1pt">
                <v:textbox>
                  <w:txbxContent>
                    <w:p w14:paraId="23BC2F2F" w14:textId="77777777" w:rsidR="00716CDC" w:rsidRDefault="00716CDC" w:rsidP="007D14E7">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3"/>
        <w:tblW w:w="0" w:type="auto"/>
        <w:tblBorders>
          <w:top w:val="single" w:sz="12" w:space="0" w:color="8EAADB"/>
          <w:left w:val="single" w:sz="12" w:space="0" w:color="8EAADB"/>
          <w:bottom w:val="single" w:sz="12" w:space="0" w:color="8EAADB"/>
          <w:right w:val="single" w:sz="12" w:space="0" w:color="8EAADB"/>
          <w:insideH w:val="single" w:sz="12" w:space="0" w:color="FFC000"/>
          <w:insideV w:val="single" w:sz="12" w:space="0" w:color="8EAADB"/>
        </w:tblBorders>
        <w:tblLook w:val="04A0" w:firstRow="1" w:lastRow="0" w:firstColumn="1" w:lastColumn="0" w:noHBand="0" w:noVBand="1"/>
      </w:tblPr>
      <w:tblGrid>
        <w:gridCol w:w="1686"/>
        <w:gridCol w:w="8022"/>
      </w:tblGrid>
      <w:tr w:rsidR="007D14E7" w:rsidRPr="007D14E7" w14:paraId="1E592FD8" w14:textId="77777777" w:rsidTr="007D14E7">
        <w:tc>
          <w:tcPr>
            <w:tcW w:w="1686" w:type="dxa"/>
            <w:vAlign w:val="center"/>
          </w:tcPr>
          <w:p w14:paraId="1DAC65EF" w14:textId="77777777" w:rsidR="007D14E7" w:rsidRPr="007D14E7" w:rsidRDefault="007D14E7" w:rsidP="007D14E7">
            <w:pPr>
              <w:rPr>
                <w:rFonts w:ascii="Calibri" w:hAnsi="Calibri" w:cs="Calibri"/>
                <w:bCs/>
                <w:sz w:val="22"/>
              </w:rPr>
            </w:pPr>
            <w:r w:rsidRPr="007D14E7">
              <w:rPr>
                <w:rFonts w:ascii="Calibri" w:hAnsi="Calibri" w:cs="Calibri"/>
                <w:b/>
                <w:color w:val="00A585"/>
                <w:sz w:val="22"/>
              </w:rPr>
              <w:t>PROPOSITO DE LA SESION 04:</w:t>
            </w:r>
          </w:p>
        </w:tc>
        <w:tc>
          <w:tcPr>
            <w:tcW w:w="8022" w:type="dxa"/>
            <w:vAlign w:val="center"/>
          </w:tcPr>
          <w:p w14:paraId="79CF3CB7" w14:textId="77777777" w:rsidR="007D14E7" w:rsidRPr="007D14E7" w:rsidRDefault="007D14E7" w:rsidP="007D14E7">
            <w:pPr>
              <w:rPr>
                <w:rFonts w:ascii="Calibri" w:hAnsi="Calibri" w:cs="Calibri"/>
                <w:bCs/>
                <w:sz w:val="22"/>
              </w:rPr>
            </w:pPr>
            <w:r w:rsidRPr="007D14E7">
              <w:rPr>
                <w:rFonts w:ascii="Calibri" w:hAnsi="Calibri" w:cs="Calibri"/>
                <w:bCs/>
                <w:sz w:val="22"/>
              </w:rPr>
              <w:t>Describir y aplicar los criterios de calidad e indicadores de los Compromisos, de la Norma Humanitaria Esencial (NHE); en acciones de monitoreo y Evaluación</w:t>
            </w:r>
          </w:p>
        </w:tc>
      </w:tr>
    </w:tbl>
    <w:p w14:paraId="5E8D3294" w14:textId="77777777" w:rsidR="007D14E7" w:rsidRPr="007D14E7" w:rsidRDefault="007D14E7" w:rsidP="007D14E7">
      <w:pPr>
        <w:jc w:val="both"/>
        <w:rPr>
          <w:rFonts w:ascii="Calibri" w:hAnsi="Calibri" w:cs="Calibri"/>
          <w:bCs/>
          <w:sz w:val="22"/>
        </w:rPr>
      </w:pPr>
    </w:p>
    <w:tbl>
      <w:tblPr>
        <w:tblStyle w:val="Tablaconcuadrculaclara3"/>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686"/>
        <w:gridCol w:w="8022"/>
      </w:tblGrid>
      <w:tr w:rsidR="007D14E7" w:rsidRPr="007D14E7" w14:paraId="7CA7B3C4" w14:textId="77777777" w:rsidTr="007D14E7">
        <w:tc>
          <w:tcPr>
            <w:tcW w:w="1686" w:type="dxa"/>
            <w:vAlign w:val="center"/>
          </w:tcPr>
          <w:p w14:paraId="69DA520C" w14:textId="77777777" w:rsidR="007D14E7" w:rsidRPr="007D14E7" w:rsidRDefault="007D14E7" w:rsidP="007D14E7">
            <w:pPr>
              <w:rPr>
                <w:rFonts w:ascii="Calibri" w:hAnsi="Calibri" w:cs="Calibri"/>
                <w:bCs/>
                <w:sz w:val="22"/>
              </w:rPr>
            </w:pPr>
            <w:r w:rsidRPr="007D14E7">
              <w:rPr>
                <w:rFonts w:ascii="Calibri" w:hAnsi="Calibri" w:cs="Calibri"/>
                <w:b/>
                <w:color w:val="00A585"/>
                <w:sz w:val="22"/>
              </w:rPr>
              <w:t>OBJETIVOS DE APRENDIZAJE DE LA SESION 04:</w:t>
            </w:r>
          </w:p>
        </w:tc>
        <w:tc>
          <w:tcPr>
            <w:tcW w:w="8022" w:type="dxa"/>
            <w:vAlign w:val="center"/>
          </w:tcPr>
          <w:p w14:paraId="778A80FB" w14:textId="77777777" w:rsidR="007D14E7" w:rsidRPr="007D14E7" w:rsidRDefault="007D14E7" w:rsidP="007D14E7">
            <w:pPr>
              <w:rPr>
                <w:rFonts w:ascii="Calibri" w:hAnsi="Calibri" w:cs="Calibri"/>
                <w:bCs/>
                <w:sz w:val="22"/>
              </w:rPr>
            </w:pPr>
            <w:r w:rsidRPr="007D14E7">
              <w:rPr>
                <w:rFonts w:ascii="Calibri" w:hAnsi="Calibri" w:cs="Calibri"/>
                <w:bCs/>
                <w:sz w:val="22"/>
              </w:rPr>
              <w:t>A la conclusión de la Sesión 03, los participantes estarán en capacidad de:</w:t>
            </w:r>
          </w:p>
          <w:p w14:paraId="1783093C" w14:textId="77777777" w:rsidR="007D14E7" w:rsidRPr="004A5FBD" w:rsidRDefault="007D14E7" w:rsidP="009A5BD9">
            <w:pPr>
              <w:pStyle w:val="Prrafodelista"/>
              <w:numPr>
                <w:ilvl w:val="0"/>
                <w:numId w:val="63"/>
              </w:numPr>
              <w:ind w:left="360"/>
              <w:jc w:val="both"/>
              <w:rPr>
                <w:rFonts w:ascii="Calibri" w:hAnsi="Calibri" w:cs="Calibri"/>
                <w:sz w:val="22"/>
              </w:rPr>
            </w:pPr>
            <w:r w:rsidRPr="004A5FBD">
              <w:rPr>
                <w:rFonts w:ascii="Calibri" w:hAnsi="Calibri" w:cs="Calibri"/>
                <w:sz w:val="22"/>
                <w:lang w:val="es-ES"/>
              </w:rPr>
              <w:t>Enumerar los nueve compromisos de la NHE y sus Criterios de calidad</w:t>
            </w:r>
          </w:p>
          <w:p w14:paraId="1905F394" w14:textId="77777777" w:rsidR="007D14E7" w:rsidRPr="004A5FBD" w:rsidRDefault="007D14E7" w:rsidP="009A5BD9">
            <w:pPr>
              <w:pStyle w:val="Prrafodelista"/>
              <w:numPr>
                <w:ilvl w:val="0"/>
                <w:numId w:val="63"/>
              </w:numPr>
              <w:ind w:left="360"/>
              <w:jc w:val="both"/>
              <w:rPr>
                <w:rFonts w:ascii="Calibri" w:hAnsi="Calibri" w:cs="Calibri"/>
                <w:sz w:val="22"/>
              </w:rPr>
            </w:pPr>
            <w:r w:rsidRPr="004A5FBD">
              <w:rPr>
                <w:rFonts w:ascii="Calibri" w:hAnsi="Calibri" w:cs="Calibri"/>
                <w:sz w:val="22"/>
                <w:lang w:val="es-ES"/>
              </w:rPr>
              <w:t>Describir la estructura única de la NHE</w:t>
            </w:r>
          </w:p>
          <w:p w14:paraId="145E31C3" w14:textId="77777777" w:rsidR="007D14E7" w:rsidRPr="004A5FBD" w:rsidRDefault="007D14E7" w:rsidP="009A5BD9">
            <w:pPr>
              <w:pStyle w:val="Prrafodelista"/>
              <w:numPr>
                <w:ilvl w:val="0"/>
                <w:numId w:val="63"/>
              </w:numPr>
              <w:ind w:left="360"/>
              <w:jc w:val="both"/>
              <w:rPr>
                <w:rFonts w:ascii="Calibri" w:hAnsi="Calibri" w:cs="Calibri"/>
                <w:sz w:val="22"/>
              </w:rPr>
            </w:pPr>
            <w:r w:rsidRPr="004A5FBD">
              <w:rPr>
                <w:rFonts w:ascii="Calibri" w:hAnsi="Calibri" w:cs="Calibri"/>
                <w:sz w:val="22"/>
                <w:lang w:val="es-ES"/>
              </w:rPr>
              <w:t>Aplicar criterios de calidad e indicadores de la NHE, en el seguimiento y evaluación de la acción humanitaria</w:t>
            </w:r>
          </w:p>
        </w:tc>
      </w:tr>
    </w:tbl>
    <w:p w14:paraId="48A873AB" w14:textId="77777777" w:rsidR="007D14E7" w:rsidRPr="007D14E7" w:rsidRDefault="007D14E7" w:rsidP="007D14E7">
      <w:pPr>
        <w:jc w:val="both"/>
        <w:rPr>
          <w:rFonts w:ascii="Calibri" w:hAnsi="Calibri" w:cs="Calibri"/>
          <w:bCs/>
          <w:sz w:val="22"/>
        </w:rPr>
      </w:pPr>
    </w:p>
    <w:tbl>
      <w:tblPr>
        <w:tblStyle w:val="Tablaconcuadrculaclara3"/>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686"/>
        <w:gridCol w:w="8022"/>
      </w:tblGrid>
      <w:tr w:rsidR="007D14E7" w:rsidRPr="007D14E7" w14:paraId="53E94241" w14:textId="77777777" w:rsidTr="007D14E7">
        <w:tc>
          <w:tcPr>
            <w:tcW w:w="1686" w:type="dxa"/>
            <w:vAlign w:val="center"/>
          </w:tcPr>
          <w:p w14:paraId="016A3E91" w14:textId="77777777" w:rsidR="007D14E7" w:rsidRPr="007D14E7" w:rsidRDefault="007D14E7" w:rsidP="007D14E7">
            <w:pPr>
              <w:spacing w:after="240"/>
              <w:rPr>
                <w:rFonts w:ascii="Calibri" w:hAnsi="Calibri" w:cs="Calibri"/>
                <w:bCs/>
                <w:sz w:val="22"/>
              </w:rPr>
            </w:pPr>
            <w:r w:rsidRPr="007D14E7">
              <w:rPr>
                <w:rFonts w:ascii="Calibri" w:hAnsi="Calibri" w:cs="Calibri"/>
                <w:b/>
                <w:color w:val="00A585"/>
                <w:sz w:val="22"/>
              </w:rPr>
              <w:t>MENSAJES CLAVE DE LA SESION 04:</w:t>
            </w:r>
          </w:p>
        </w:tc>
        <w:tc>
          <w:tcPr>
            <w:tcW w:w="8022" w:type="dxa"/>
            <w:vAlign w:val="center"/>
          </w:tcPr>
          <w:p w14:paraId="63EEF32D"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La Norma Humanitaria Esencial (NHE), reemplaza a las Normas Comunes que estuvieron vigentes en anteriores versiones del Manual Esfera</w:t>
            </w:r>
          </w:p>
          <w:p w14:paraId="60F3EF85"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 xml:space="preserve">La NHE, </w:t>
            </w:r>
            <w:r w:rsidRPr="007D14E7">
              <w:rPr>
                <w:rFonts w:ascii="Calibri" w:eastAsia="Calibri" w:hAnsi="Calibri" w:cs="Calibri"/>
                <w:b/>
                <w:bCs/>
                <w:sz w:val="22"/>
                <w:szCs w:val="22"/>
              </w:rPr>
              <w:t>es un código voluntario</w:t>
            </w:r>
            <w:r w:rsidRPr="007D14E7">
              <w:rPr>
                <w:rFonts w:ascii="Calibri" w:eastAsia="Calibri" w:hAnsi="Calibri" w:cs="Calibri"/>
                <w:sz w:val="22"/>
                <w:szCs w:val="22"/>
              </w:rPr>
              <w:t xml:space="preserve"> que describe los elementos principales de la acción humanitaria de calidad, fundada en principios éticos y en la rendición de cuentas.</w:t>
            </w:r>
          </w:p>
          <w:p w14:paraId="0938B562"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b/>
                <w:bCs/>
                <w:sz w:val="22"/>
                <w:szCs w:val="22"/>
              </w:rPr>
              <w:lastRenderedPageBreak/>
              <w:t>Establece</w:t>
            </w:r>
            <w:r w:rsidRPr="007D14E7">
              <w:rPr>
                <w:rFonts w:ascii="Calibri" w:eastAsia="Calibri" w:hAnsi="Calibri" w:cs="Calibri"/>
                <w:sz w:val="22"/>
                <w:szCs w:val="22"/>
              </w:rPr>
              <w:t xml:space="preserve"> </w:t>
            </w:r>
            <w:r w:rsidRPr="007D14E7">
              <w:rPr>
                <w:rFonts w:ascii="Calibri" w:eastAsia="Calibri" w:hAnsi="Calibri" w:cs="Calibri"/>
                <w:b/>
                <w:bCs/>
                <w:sz w:val="22"/>
                <w:szCs w:val="22"/>
              </w:rPr>
              <w:t>nueve Compromisos</w:t>
            </w:r>
            <w:r w:rsidRPr="007D14E7">
              <w:rPr>
                <w:rFonts w:ascii="Calibri" w:eastAsia="Calibri" w:hAnsi="Calibri" w:cs="Calibri"/>
                <w:sz w:val="22"/>
                <w:szCs w:val="22"/>
              </w:rPr>
              <w:t xml:space="preserve"> que los actores humanitarios pueden asumir para mejorar la calidad de la asistencia que proporcionan. </w:t>
            </w:r>
          </w:p>
          <w:p w14:paraId="5F9331F0"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Esfera es uno de los miembros fundadores de la Norma, junto con las organizaciones asociadas </w:t>
            </w:r>
            <w:hyperlink r:id="rId110" w:history="1">
              <w:r w:rsidRPr="007D14E7">
                <w:rPr>
                  <w:rFonts w:ascii="Calibri" w:eastAsia="Calibri" w:hAnsi="Calibri" w:cs="Calibri"/>
                  <w:b/>
                  <w:bCs/>
                  <w:sz w:val="22"/>
                  <w:szCs w:val="22"/>
                </w:rPr>
                <w:t>CHS Alliance</w:t>
              </w:r>
            </w:hyperlink>
            <w:r w:rsidRPr="007D14E7">
              <w:rPr>
                <w:rFonts w:ascii="Calibri" w:eastAsia="Calibri" w:hAnsi="Calibri" w:cs="Calibri"/>
                <w:b/>
                <w:bCs/>
                <w:sz w:val="22"/>
                <w:szCs w:val="22"/>
              </w:rPr>
              <w:t> y </w:t>
            </w:r>
            <w:hyperlink r:id="rId111" w:history="1">
              <w:r w:rsidRPr="007D14E7">
                <w:rPr>
                  <w:rFonts w:ascii="Calibri" w:eastAsia="Calibri" w:hAnsi="Calibri" w:cs="Calibri"/>
                  <w:b/>
                  <w:bCs/>
                  <w:sz w:val="22"/>
                  <w:szCs w:val="22"/>
                </w:rPr>
                <w:t>Groupe</w:t>
              </w:r>
            </w:hyperlink>
            <w:hyperlink r:id="rId112" w:history="1">
              <w:r w:rsidRPr="007D14E7">
                <w:rPr>
                  <w:rFonts w:ascii="Calibri" w:eastAsia="Calibri" w:hAnsi="Calibri" w:cs="Calibri"/>
                  <w:b/>
                  <w:bCs/>
                  <w:sz w:val="22"/>
                  <w:szCs w:val="22"/>
                </w:rPr>
                <w:t xml:space="preserve"> URD</w:t>
              </w:r>
            </w:hyperlink>
            <w:r w:rsidRPr="007D14E7">
              <w:rPr>
                <w:rFonts w:ascii="Calibri" w:eastAsia="Calibri" w:hAnsi="Calibri" w:cs="Calibri"/>
                <w:b/>
                <w:bCs/>
                <w:sz w:val="22"/>
                <w:szCs w:val="22"/>
              </w:rPr>
              <w:t>.</w:t>
            </w:r>
          </w:p>
          <w:p w14:paraId="2CEFAD03"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La NHE se aplica en diferentes niveles, a saber: a nivel del terreno; a nivel organizativo y a niveles global y de política</w:t>
            </w:r>
          </w:p>
          <w:p w14:paraId="01CD2A5B"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La Carta humanitaria y los Principios de protección, apoyan directamente a la NHE; y en conjunto constituyen los principios y fundamentos de la Norma Esfera</w:t>
            </w:r>
          </w:p>
          <w:p w14:paraId="36DE8581"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El seguimiento, el monitoreo, la evaluación, la rendición de cuentas y el aprendizaje (MEAL por sus siglas en Ingles), respaldan decisiones de gestión oportunas y basadas en evidencias y permite ajustar los programas humanitarios, a los contextos cambiantes.</w:t>
            </w:r>
          </w:p>
          <w:p w14:paraId="11B4724C"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La NHE, expresa los términos de calidad y rendición de cuentas</w:t>
            </w:r>
          </w:p>
          <w:p w14:paraId="52917C37"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Los Criterios asociados a la calidad, son: el 1 (“hacer lo correcto”), el 2 (“en el momento oportuno”), el 3 (“evitar daño adicional”) y el 7 (“actores humanitarios en proceso de aprendizaje y mejora constante”)</w:t>
            </w:r>
          </w:p>
          <w:p w14:paraId="32572312"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Los Criterios 4 y 5, rinden cuentas a los afectados; el Criterio 6 a los socios humanitarios; el Criterio 8 a su Equipo de trabajo y el Criterio 9, a los donantes</w:t>
            </w:r>
          </w:p>
        </w:tc>
      </w:tr>
    </w:tbl>
    <w:p w14:paraId="369F93DA" w14:textId="77777777" w:rsidR="007D14E7" w:rsidRPr="007D14E7" w:rsidRDefault="007D14E7" w:rsidP="00841BAE">
      <w:pPr>
        <w:jc w:val="both"/>
        <w:rPr>
          <w:rFonts w:ascii="Calibri" w:hAnsi="Calibri" w:cs="Calibri"/>
          <w:b/>
          <w:color w:val="00A585"/>
          <w:szCs w:val="22"/>
        </w:rPr>
      </w:pPr>
    </w:p>
    <w:p w14:paraId="22F7DCAD" w14:textId="77777777" w:rsidR="007D14E7" w:rsidRPr="007D14E7" w:rsidRDefault="007D14E7" w:rsidP="007D14E7">
      <w:pPr>
        <w:spacing w:after="240"/>
        <w:jc w:val="both"/>
        <w:rPr>
          <w:rFonts w:ascii="Calibri" w:hAnsi="Calibri" w:cs="Calibri"/>
          <w:b/>
          <w:color w:val="00A585"/>
          <w:szCs w:val="22"/>
        </w:rPr>
      </w:pPr>
      <w:r w:rsidRPr="007D14E7">
        <w:rPr>
          <w:rFonts w:ascii="Calibri" w:hAnsi="Calibri" w:cs="Calibri"/>
          <w:b/>
          <w:color w:val="00A585"/>
          <w:szCs w:val="22"/>
        </w:rPr>
        <w:t>PLAN DE ACTIVIDADES DE LA SESION 03: APLICACIÓN DE CRITERIOS DE CALIDAD E INDICADORES DE LA NHE, EN EL SEGUIMIENTO Y EVALUACION</w:t>
      </w:r>
    </w:p>
    <w:tbl>
      <w:tblPr>
        <w:tblStyle w:val="Tablaconcuadrcula3"/>
        <w:tblW w:w="5099" w:type="pct"/>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ayout w:type="fixed"/>
        <w:tblLook w:val="0600" w:firstRow="0" w:lastRow="0" w:firstColumn="0" w:lastColumn="0" w:noHBand="1" w:noVBand="1"/>
      </w:tblPr>
      <w:tblGrid>
        <w:gridCol w:w="732"/>
        <w:gridCol w:w="894"/>
        <w:gridCol w:w="2895"/>
        <w:gridCol w:w="1419"/>
        <w:gridCol w:w="1558"/>
        <w:gridCol w:w="2410"/>
      </w:tblGrid>
      <w:tr w:rsidR="007D14E7" w:rsidRPr="007D14E7" w14:paraId="42DF8589" w14:textId="77777777" w:rsidTr="007D14E7">
        <w:trPr>
          <w:trHeight w:val="197"/>
        </w:trPr>
        <w:tc>
          <w:tcPr>
            <w:tcW w:w="821" w:type="pct"/>
            <w:gridSpan w:val="2"/>
            <w:shd w:val="clear" w:color="auto" w:fill="92D050"/>
            <w:vAlign w:val="center"/>
          </w:tcPr>
          <w:p w14:paraId="19D9A175"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Tiempo (Min.)</w:t>
            </w:r>
          </w:p>
        </w:tc>
        <w:tc>
          <w:tcPr>
            <w:tcW w:w="1461" w:type="pct"/>
            <w:vMerge w:val="restart"/>
            <w:shd w:val="clear" w:color="auto" w:fill="92D050"/>
            <w:vAlign w:val="center"/>
          </w:tcPr>
          <w:p w14:paraId="4D13B95B"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Actividades a desarrollar</w:t>
            </w:r>
          </w:p>
        </w:tc>
        <w:tc>
          <w:tcPr>
            <w:tcW w:w="716" w:type="pct"/>
            <w:vMerge w:val="restart"/>
            <w:shd w:val="clear" w:color="auto" w:fill="92D050"/>
            <w:vAlign w:val="center"/>
          </w:tcPr>
          <w:p w14:paraId="08BAA636"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Responsable</w:t>
            </w:r>
          </w:p>
        </w:tc>
        <w:tc>
          <w:tcPr>
            <w:tcW w:w="786" w:type="pct"/>
            <w:vMerge w:val="restart"/>
            <w:shd w:val="clear" w:color="auto" w:fill="92D050"/>
            <w:vAlign w:val="center"/>
          </w:tcPr>
          <w:p w14:paraId="7B872A66"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Metodología</w:t>
            </w:r>
          </w:p>
        </w:tc>
        <w:tc>
          <w:tcPr>
            <w:tcW w:w="1216" w:type="pct"/>
            <w:vMerge w:val="restart"/>
            <w:shd w:val="clear" w:color="auto" w:fill="92D050"/>
            <w:vAlign w:val="center"/>
          </w:tcPr>
          <w:p w14:paraId="0B728185"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Recurso clave</w:t>
            </w:r>
          </w:p>
        </w:tc>
      </w:tr>
      <w:tr w:rsidR="007D14E7" w:rsidRPr="007D14E7" w14:paraId="08AF6E08" w14:textId="77777777" w:rsidTr="007D14E7">
        <w:trPr>
          <w:trHeight w:val="197"/>
        </w:trPr>
        <w:tc>
          <w:tcPr>
            <w:tcW w:w="370" w:type="pct"/>
            <w:shd w:val="clear" w:color="auto" w:fill="92D050"/>
            <w:vAlign w:val="center"/>
          </w:tcPr>
          <w:p w14:paraId="1412B7C8"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Total</w:t>
            </w:r>
          </w:p>
        </w:tc>
        <w:tc>
          <w:tcPr>
            <w:tcW w:w="450" w:type="pct"/>
            <w:shd w:val="clear" w:color="auto" w:fill="92D050"/>
            <w:vAlign w:val="center"/>
          </w:tcPr>
          <w:p w14:paraId="2D21336C"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Parcial</w:t>
            </w:r>
          </w:p>
        </w:tc>
        <w:tc>
          <w:tcPr>
            <w:tcW w:w="1461" w:type="pct"/>
            <w:vMerge/>
            <w:shd w:val="clear" w:color="auto" w:fill="92D050"/>
            <w:vAlign w:val="center"/>
          </w:tcPr>
          <w:p w14:paraId="6DBE7FD0" w14:textId="77777777" w:rsidR="007D14E7" w:rsidRPr="007D14E7" w:rsidRDefault="007D14E7" w:rsidP="007D14E7">
            <w:pPr>
              <w:ind w:right="45"/>
              <w:jc w:val="center"/>
              <w:rPr>
                <w:rFonts w:ascii="Calibri" w:eastAsia="Times New Roman" w:hAnsi="Calibri" w:cs="Arial"/>
                <w:b/>
                <w:bCs/>
                <w:sz w:val="22"/>
                <w:szCs w:val="22"/>
                <w:lang w:val="es-ES"/>
              </w:rPr>
            </w:pPr>
          </w:p>
        </w:tc>
        <w:tc>
          <w:tcPr>
            <w:tcW w:w="716" w:type="pct"/>
            <w:vMerge/>
            <w:shd w:val="clear" w:color="auto" w:fill="92D050"/>
            <w:vAlign w:val="center"/>
          </w:tcPr>
          <w:p w14:paraId="403A36A3" w14:textId="77777777" w:rsidR="007D14E7" w:rsidRPr="007D14E7" w:rsidRDefault="007D14E7" w:rsidP="007D14E7">
            <w:pPr>
              <w:ind w:right="45"/>
              <w:jc w:val="center"/>
              <w:rPr>
                <w:rFonts w:ascii="Calibri" w:eastAsia="Times New Roman" w:hAnsi="Calibri" w:cs="Arial"/>
                <w:b/>
                <w:bCs/>
                <w:sz w:val="22"/>
                <w:szCs w:val="22"/>
                <w:lang w:val="es-ES"/>
              </w:rPr>
            </w:pPr>
          </w:p>
        </w:tc>
        <w:tc>
          <w:tcPr>
            <w:tcW w:w="786" w:type="pct"/>
            <w:vMerge/>
            <w:shd w:val="clear" w:color="auto" w:fill="92D050"/>
            <w:vAlign w:val="center"/>
          </w:tcPr>
          <w:p w14:paraId="144EF099" w14:textId="77777777" w:rsidR="007D14E7" w:rsidRPr="007D14E7" w:rsidRDefault="007D14E7" w:rsidP="007D14E7">
            <w:pPr>
              <w:ind w:right="45"/>
              <w:jc w:val="center"/>
              <w:rPr>
                <w:rFonts w:ascii="Calibri" w:eastAsia="Times New Roman" w:hAnsi="Calibri" w:cs="Arial"/>
                <w:b/>
                <w:bCs/>
                <w:sz w:val="22"/>
                <w:szCs w:val="22"/>
                <w:lang w:val="es-ES"/>
              </w:rPr>
            </w:pPr>
          </w:p>
        </w:tc>
        <w:tc>
          <w:tcPr>
            <w:tcW w:w="1216" w:type="pct"/>
            <w:vMerge/>
            <w:shd w:val="clear" w:color="auto" w:fill="92D050"/>
            <w:vAlign w:val="center"/>
          </w:tcPr>
          <w:p w14:paraId="3370C7D8" w14:textId="77777777" w:rsidR="007D14E7" w:rsidRPr="007D14E7" w:rsidRDefault="007D14E7" w:rsidP="007D14E7">
            <w:pPr>
              <w:ind w:right="45"/>
              <w:jc w:val="center"/>
              <w:rPr>
                <w:rFonts w:ascii="Calibri" w:eastAsia="Times New Roman" w:hAnsi="Calibri" w:cs="Arial"/>
                <w:b/>
                <w:bCs/>
                <w:sz w:val="22"/>
                <w:szCs w:val="22"/>
                <w:lang w:val="es-ES"/>
              </w:rPr>
            </w:pPr>
          </w:p>
        </w:tc>
      </w:tr>
      <w:tr w:rsidR="007D14E7" w:rsidRPr="00D501F9" w14:paraId="0677143D" w14:textId="77777777" w:rsidTr="007D14E7">
        <w:trPr>
          <w:trHeight w:val="113"/>
        </w:trPr>
        <w:tc>
          <w:tcPr>
            <w:tcW w:w="370" w:type="pct"/>
            <w:vMerge w:val="restart"/>
            <w:vAlign w:val="center"/>
          </w:tcPr>
          <w:p w14:paraId="4D1CE419"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r w:rsidRPr="007D14E7">
              <w:rPr>
                <w:rFonts w:ascii="Calibri" w:eastAsia="Times New Roman" w:hAnsi="Calibri" w:cs="Arial"/>
                <w:sz w:val="22"/>
                <w:szCs w:val="22"/>
              </w:rPr>
              <w:t>40’</w:t>
            </w:r>
          </w:p>
        </w:tc>
        <w:tc>
          <w:tcPr>
            <w:tcW w:w="450" w:type="pct"/>
            <w:shd w:val="clear" w:color="auto" w:fill="B4C6E7"/>
            <w:vAlign w:val="center"/>
          </w:tcPr>
          <w:p w14:paraId="68677FF3"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r w:rsidRPr="007D14E7">
              <w:rPr>
                <w:rFonts w:ascii="Calibri" w:eastAsia="Calibri" w:hAnsi="Calibri" w:cs="Calibri"/>
                <w:sz w:val="22"/>
                <w:szCs w:val="22"/>
              </w:rPr>
              <w:t>10’</w:t>
            </w:r>
          </w:p>
        </w:tc>
        <w:tc>
          <w:tcPr>
            <w:tcW w:w="1461" w:type="pct"/>
            <w:shd w:val="clear" w:color="auto" w:fill="B4C6E7"/>
            <w:vAlign w:val="center"/>
          </w:tcPr>
          <w:p w14:paraId="65A48A8E" w14:textId="0383C593" w:rsidR="007D14E7" w:rsidRPr="004A5FBD" w:rsidRDefault="007D14E7" w:rsidP="009A5BD9">
            <w:pPr>
              <w:pStyle w:val="Prrafodelista"/>
              <w:numPr>
                <w:ilvl w:val="0"/>
                <w:numId w:val="62"/>
              </w:numPr>
              <w:tabs>
                <w:tab w:val="left" w:pos="5130"/>
                <w:tab w:val="right" w:pos="9100"/>
              </w:tabs>
              <w:ind w:left="360" w:right="45"/>
              <w:rPr>
                <w:rFonts w:ascii="Calibri" w:eastAsia="Times New Roman" w:hAnsi="Calibri" w:cs="Arial"/>
                <w:sz w:val="22"/>
                <w:szCs w:val="22"/>
              </w:rPr>
            </w:pPr>
            <w:r w:rsidRPr="004A5FBD">
              <w:rPr>
                <w:rFonts w:ascii="Calibri" w:eastAsia="Calibri" w:hAnsi="Calibri" w:cs="Calibri"/>
                <w:sz w:val="22"/>
                <w:szCs w:val="22"/>
              </w:rPr>
              <w:t>Presentación de la Norma Humanitaria Esencial: Compromisos, criterios de calidad y Acciones clave - Video</w:t>
            </w:r>
          </w:p>
        </w:tc>
        <w:tc>
          <w:tcPr>
            <w:tcW w:w="716" w:type="pct"/>
            <w:vAlign w:val="center"/>
          </w:tcPr>
          <w:p w14:paraId="74645E65"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Facilitador</w:t>
            </w:r>
          </w:p>
        </w:tc>
        <w:tc>
          <w:tcPr>
            <w:tcW w:w="786" w:type="pct"/>
            <w:vAlign w:val="center"/>
          </w:tcPr>
          <w:p w14:paraId="49864FB6"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Exposición participativa.</w:t>
            </w:r>
          </w:p>
          <w:p w14:paraId="40ACDF3F"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Exposición de video</w:t>
            </w:r>
          </w:p>
        </w:tc>
        <w:tc>
          <w:tcPr>
            <w:tcW w:w="1216" w:type="pct"/>
            <w:vAlign w:val="center"/>
          </w:tcPr>
          <w:p w14:paraId="42FD3D77" w14:textId="77777777" w:rsidR="007D14E7" w:rsidRPr="007D14E7" w:rsidRDefault="007D14E7" w:rsidP="007D14E7">
            <w:pPr>
              <w:tabs>
                <w:tab w:val="left" w:pos="5130"/>
                <w:tab w:val="right" w:pos="9100"/>
              </w:tabs>
              <w:ind w:right="45"/>
              <w:rPr>
                <w:rFonts w:ascii="Calibri" w:eastAsia="Times New Roman" w:hAnsi="Calibri" w:cs="Arial"/>
                <w:sz w:val="22"/>
                <w:szCs w:val="22"/>
                <w:lang w:val="en-US"/>
              </w:rPr>
            </w:pPr>
            <w:r w:rsidRPr="007D14E7">
              <w:rPr>
                <w:rFonts w:ascii="Calibri" w:eastAsia="Times New Roman" w:hAnsi="Calibri" w:cs="Arial"/>
                <w:sz w:val="22"/>
                <w:szCs w:val="22"/>
                <w:lang w:val="en-US"/>
              </w:rPr>
              <w:t>Presentation PPT</w:t>
            </w:r>
          </w:p>
          <w:p w14:paraId="082BE64F" w14:textId="77777777" w:rsidR="007D14E7" w:rsidRPr="007D14E7" w:rsidRDefault="007D14E7" w:rsidP="007D14E7">
            <w:pPr>
              <w:tabs>
                <w:tab w:val="left" w:pos="5130"/>
                <w:tab w:val="right" w:pos="9100"/>
              </w:tabs>
              <w:ind w:right="45"/>
              <w:rPr>
                <w:rFonts w:ascii="Calibri" w:eastAsia="Times New Roman" w:hAnsi="Calibri" w:cs="Arial"/>
                <w:sz w:val="22"/>
                <w:szCs w:val="22"/>
                <w:lang w:val="en-US"/>
              </w:rPr>
            </w:pPr>
            <w:r w:rsidRPr="007D14E7">
              <w:rPr>
                <w:rFonts w:ascii="Calibri" w:eastAsia="Times New Roman" w:hAnsi="Calibri" w:cs="Arial"/>
                <w:sz w:val="22"/>
                <w:szCs w:val="22"/>
                <w:lang w:val="en-US"/>
              </w:rPr>
              <w:t>CHS Alliance</w:t>
            </w:r>
          </w:p>
          <w:p w14:paraId="172F23A4" w14:textId="77777777" w:rsidR="007D14E7" w:rsidRPr="007D14E7" w:rsidRDefault="007D14E7" w:rsidP="007D14E7">
            <w:pPr>
              <w:tabs>
                <w:tab w:val="left" w:pos="5130"/>
                <w:tab w:val="right" w:pos="9100"/>
              </w:tabs>
              <w:ind w:right="45"/>
              <w:rPr>
                <w:rFonts w:ascii="Calibri" w:eastAsia="Times New Roman" w:hAnsi="Calibri" w:cs="Arial"/>
                <w:sz w:val="22"/>
                <w:szCs w:val="22"/>
                <w:lang w:val="en-US"/>
              </w:rPr>
            </w:pPr>
            <w:r w:rsidRPr="007D14E7">
              <w:rPr>
                <w:rFonts w:ascii="Calibri" w:eastAsia="Times New Roman" w:hAnsi="Calibri" w:cs="Calibri"/>
                <w:bCs/>
                <w:sz w:val="22"/>
                <w:szCs w:val="22"/>
                <w:lang w:val="en-US" w:eastAsia="es-ES"/>
              </w:rPr>
              <w:t>Video: NHE</w:t>
            </w:r>
          </w:p>
        </w:tc>
      </w:tr>
      <w:tr w:rsidR="007D14E7" w:rsidRPr="007D14E7" w14:paraId="293947CB" w14:textId="77777777" w:rsidTr="007D14E7">
        <w:trPr>
          <w:trHeight w:val="113"/>
        </w:trPr>
        <w:tc>
          <w:tcPr>
            <w:tcW w:w="370" w:type="pct"/>
            <w:vMerge/>
            <w:vAlign w:val="center"/>
          </w:tcPr>
          <w:p w14:paraId="21500A7B"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lang w:val="en-US"/>
              </w:rPr>
            </w:pPr>
          </w:p>
        </w:tc>
        <w:tc>
          <w:tcPr>
            <w:tcW w:w="450" w:type="pct"/>
            <w:shd w:val="clear" w:color="auto" w:fill="B4C6E7"/>
            <w:vAlign w:val="center"/>
          </w:tcPr>
          <w:p w14:paraId="16AECB81" w14:textId="77777777" w:rsidR="007D14E7" w:rsidRPr="007D14E7" w:rsidRDefault="007D14E7" w:rsidP="007D14E7">
            <w:pPr>
              <w:tabs>
                <w:tab w:val="left" w:pos="5130"/>
                <w:tab w:val="right" w:pos="9100"/>
              </w:tabs>
              <w:ind w:right="45"/>
              <w:jc w:val="center"/>
              <w:rPr>
                <w:rFonts w:ascii="Calibri" w:eastAsia="Calibri" w:hAnsi="Calibri" w:cs="Calibri"/>
                <w:sz w:val="22"/>
                <w:szCs w:val="22"/>
              </w:rPr>
            </w:pPr>
            <w:r w:rsidRPr="007D14E7">
              <w:rPr>
                <w:rFonts w:ascii="Calibri" w:eastAsia="Calibri" w:hAnsi="Calibri" w:cs="Calibri"/>
                <w:sz w:val="22"/>
                <w:szCs w:val="22"/>
              </w:rPr>
              <w:t>10’</w:t>
            </w:r>
          </w:p>
        </w:tc>
        <w:tc>
          <w:tcPr>
            <w:tcW w:w="1461" w:type="pct"/>
            <w:shd w:val="clear" w:color="auto" w:fill="B4C6E7"/>
            <w:vAlign w:val="center"/>
          </w:tcPr>
          <w:p w14:paraId="4AC1DDE4" w14:textId="7568BAA0" w:rsidR="007D14E7" w:rsidRPr="004A5FBD" w:rsidRDefault="007D14E7" w:rsidP="009A5BD9">
            <w:pPr>
              <w:pStyle w:val="Prrafodelista"/>
              <w:numPr>
                <w:ilvl w:val="0"/>
                <w:numId w:val="62"/>
              </w:numPr>
              <w:tabs>
                <w:tab w:val="left" w:pos="5130"/>
                <w:tab w:val="right" w:pos="9100"/>
              </w:tabs>
              <w:ind w:left="360" w:right="45"/>
              <w:rPr>
                <w:rFonts w:ascii="Calibri" w:eastAsia="Calibri" w:hAnsi="Calibri" w:cs="Calibri"/>
                <w:sz w:val="22"/>
                <w:szCs w:val="22"/>
              </w:rPr>
            </w:pPr>
            <w:bookmarkStart w:id="24" w:name="_Hlk93397812"/>
            <w:r w:rsidRPr="004A5FBD">
              <w:rPr>
                <w:rFonts w:ascii="Calibri" w:eastAsia="Calibri" w:hAnsi="Calibri" w:cs="Calibri"/>
                <w:sz w:val="22"/>
                <w:szCs w:val="22"/>
              </w:rPr>
              <w:t>La NHE en términos de calidad y rendición de cuentas</w:t>
            </w:r>
            <w:bookmarkEnd w:id="24"/>
          </w:p>
        </w:tc>
        <w:tc>
          <w:tcPr>
            <w:tcW w:w="716" w:type="pct"/>
            <w:vAlign w:val="center"/>
          </w:tcPr>
          <w:p w14:paraId="0A6A5F5B"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Facilitadora</w:t>
            </w:r>
          </w:p>
        </w:tc>
        <w:tc>
          <w:tcPr>
            <w:tcW w:w="786" w:type="pct"/>
            <w:vAlign w:val="center"/>
          </w:tcPr>
          <w:p w14:paraId="2DD8CC46"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Exposición participativa</w:t>
            </w:r>
          </w:p>
        </w:tc>
        <w:tc>
          <w:tcPr>
            <w:tcW w:w="1216" w:type="pct"/>
            <w:vAlign w:val="center"/>
          </w:tcPr>
          <w:p w14:paraId="71216554"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Presentación PPT: Los Criterios de calidad, asociados a la calidad y rendición de cuentas</w:t>
            </w:r>
          </w:p>
        </w:tc>
      </w:tr>
      <w:tr w:rsidR="007D14E7" w:rsidRPr="007D14E7" w14:paraId="07D7644C" w14:textId="77777777" w:rsidTr="007D14E7">
        <w:trPr>
          <w:trHeight w:val="113"/>
        </w:trPr>
        <w:tc>
          <w:tcPr>
            <w:tcW w:w="370" w:type="pct"/>
            <w:vMerge/>
            <w:vAlign w:val="center"/>
          </w:tcPr>
          <w:p w14:paraId="15840F64"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p>
        </w:tc>
        <w:tc>
          <w:tcPr>
            <w:tcW w:w="450" w:type="pct"/>
            <w:shd w:val="clear" w:color="auto" w:fill="F7CAAC"/>
            <w:vAlign w:val="center"/>
          </w:tcPr>
          <w:p w14:paraId="064F1E3D" w14:textId="77777777" w:rsidR="007D14E7" w:rsidRPr="007D14E7" w:rsidRDefault="007D14E7" w:rsidP="007D14E7">
            <w:pPr>
              <w:tabs>
                <w:tab w:val="left" w:pos="5130"/>
                <w:tab w:val="right" w:pos="9100"/>
              </w:tabs>
              <w:ind w:right="45"/>
              <w:jc w:val="center"/>
              <w:rPr>
                <w:rFonts w:ascii="Calibri" w:eastAsia="Calibri" w:hAnsi="Calibri" w:cs="Calibri"/>
                <w:sz w:val="22"/>
                <w:szCs w:val="22"/>
              </w:rPr>
            </w:pPr>
            <w:r w:rsidRPr="007D14E7">
              <w:rPr>
                <w:rFonts w:ascii="Calibri" w:eastAsia="Calibri" w:hAnsi="Calibri" w:cs="Calibri"/>
                <w:sz w:val="22"/>
                <w:szCs w:val="22"/>
              </w:rPr>
              <w:t>20’</w:t>
            </w:r>
          </w:p>
        </w:tc>
        <w:tc>
          <w:tcPr>
            <w:tcW w:w="1461" w:type="pct"/>
            <w:shd w:val="clear" w:color="auto" w:fill="F7CAAC"/>
            <w:vAlign w:val="center"/>
          </w:tcPr>
          <w:p w14:paraId="2447B266" w14:textId="04C991B3" w:rsidR="007D14E7" w:rsidRPr="004A5FBD" w:rsidRDefault="007D14E7" w:rsidP="009A5BD9">
            <w:pPr>
              <w:pStyle w:val="Prrafodelista"/>
              <w:numPr>
                <w:ilvl w:val="0"/>
                <w:numId w:val="62"/>
              </w:numPr>
              <w:tabs>
                <w:tab w:val="left" w:pos="5130"/>
                <w:tab w:val="right" w:pos="9100"/>
              </w:tabs>
              <w:ind w:left="360" w:right="45"/>
              <w:rPr>
                <w:rFonts w:ascii="Calibri" w:eastAsia="Calibri" w:hAnsi="Calibri" w:cs="Calibri"/>
                <w:sz w:val="22"/>
                <w:szCs w:val="22"/>
              </w:rPr>
            </w:pPr>
            <w:r w:rsidRPr="004A5FBD">
              <w:rPr>
                <w:rFonts w:ascii="Calibri" w:eastAsia="Times New Roman" w:hAnsi="Calibri" w:cs="Arial"/>
                <w:sz w:val="22"/>
                <w:szCs w:val="22"/>
              </w:rPr>
              <w:t>Ejercicio practico</w:t>
            </w:r>
          </w:p>
        </w:tc>
        <w:tc>
          <w:tcPr>
            <w:tcW w:w="716" w:type="pct"/>
            <w:vAlign w:val="center"/>
          </w:tcPr>
          <w:p w14:paraId="6D93BB48"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Facilitador</w:t>
            </w:r>
          </w:p>
        </w:tc>
        <w:tc>
          <w:tcPr>
            <w:tcW w:w="786" w:type="pct"/>
            <w:vAlign w:val="center"/>
          </w:tcPr>
          <w:p w14:paraId="5784BD41"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Trabajo en Grupos</w:t>
            </w:r>
          </w:p>
        </w:tc>
        <w:tc>
          <w:tcPr>
            <w:tcW w:w="1216" w:type="pct"/>
            <w:vAlign w:val="center"/>
          </w:tcPr>
          <w:p w14:paraId="1A5D4972"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u w:val="single"/>
              </w:rPr>
              <w:t>Jamboard 4C</w:t>
            </w:r>
            <w:r w:rsidRPr="007D14E7">
              <w:rPr>
                <w:rFonts w:ascii="Calibri" w:eastAsia="Times New Roman" w:hAnsi="Calibri" w:cs="Arial"/>
                <w:sz w:val="22"/>
                <w:szCs w:val="22"/>
              </w:rPr>
              <w:t>: Aplicación de NHE</w:t>
            </w:r>
          </w:p>
        </w:tc>
      </w:tr>
    </w:tbl>
    <w:p w14:paraId="6D2F6ED4" w14:textId="77777777" w:rsidR="007D14E7" w:rsidRPr="007D14E7" w:rsidRDefault="007D14E7" w:rsidP="007D14E7">
      <w:pPr>
        <w:rPr>
          <w:rFonts w:ascii="Calibri" w:hAnsi="Calibri" w:cs="Calibri"/>
          <w:bCs/>
          <w:sz w:val="22"/>
        </w:rPr>
      </w:pPr>
    </w:p>
    <w:p w14:paraId="4FBBB632" w14:textId="77777777" w:rsidR="007D14E7" w:rsidRPr="007D14E7" w:rsidRDefault="007D14E7" w:rsidP="007D14E7">
      <w:pPr>
        <w:spacing w:after="240"/>
        <w:rPr>
          <w:rFonts w:ascii="Calibri" w:hAnsi="Calibri" w:cs="Calibri"/>
          <w:b/>
          <w:color w:val="00A585"/>
          <w:szCs w:val="22"/>
        </w:rPr>
      </w:pPr>
      <w:r w:rsidRPr="007D14E7">
        <w:rPr>
          <w:rFonts w:ascii="Calibri" w:hAnsi="Calibri" w:cs="Calibri"/>
          <w:b/>
          <w:color w:val="00A585"/>
          <w:szCs w:val="22"/>
        </w:rPr>
        <w:t>DESARROLLO DE ACTIVIDADES DE LA SESION 03</w:t>
      </w:r>
    </w:p>
    <w:p w14:paraId="6F498DAE"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A continuación, se describen las actividades de la Sesión 03, conducidas por los Facilitadores, según el Cuaderno del Facilitador y apoyado con el Cuaderno del Participante, después de presentar los objetivos de aprendizaje</w:t>
      </w:r>
    </w:p>
    <w:p w14:paraId="73CD2D2A"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Actividad 10: Presentación de la Norma Humanitaria Esencial: Compromisos, criterios de calidad y Acciones clave - Video</w:t>
      </w:r>
    </w:p>
    <w:p w14:paraId="214AA643"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El Facilitador presenta la NHE, sus orígenes, su articulación a CHS Alliance y la vigencia actual a partir de la versión 2.018 del Manual Esfera, en reemplazo de las Normas Comunes (presente en anteriores versiones)</w:t>
      </w:r>
    </w:p>
    <w:p w14:paraId="0D7AE4E6" w14:textId="77777777" w:rsidR="00841BAE" w:rsidRDefault="007D14E7" w:rsidP="007D14E7">
      <w:pPr>
        <w:spacing w:after="240"/>
        <w:jc w:val="both"/>
        <w:rPr>
          <w:rFonts w:ascii="Calibri" w:hAnsi="Calibri" w:cs="Calibri"/>
          <w:bCs/>
          <w:sz w:val="22"/>
        </w:rPr>
      </w:pPr>
      <w:r w:rsidRPr="007D14E7">
        <w:rPr>
          <w:rFonts w:ascii="Calibri" w:hAnsi="Calibri" w:cs="Calibri"/>
          <w:bCs/>
          <w:sz w:val="22"/>
        </w:rPr>
        <w:lastRenderedPageBreak/>
        <w:t xml:space="preserve">Describe el diagrama para la aplicación de la NHE a nivel de terreno, a nivel organizativo y a nivel global, incluida en las políticas de las NDMA. Describe los Nueve Compromisos y sus criterios de calidad, orientados a la calidad y a la rendición de cuentas. </w:t>
      </w:r>
    </w:p>
    <w:p w14:paraId="6D8198C4" w14:textId="66D9ADC9"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Ratifica que la Carta Humanitaria y los Principios de protección, apoyan la vigencia de la NHE y en conjunto, estos tres capítulos constituyen los principios y fundamentos éticos de la Norma Esfera.</w:t>
      </w:r>
      <w:r w:rsidR="00841BAE">
        <w:rPr>
          <w:rFonts w:ascii="Calibri" w:hAnsi="Calibri" w:cs="Calibri"/>
          <w:bCs/>
          <w:sz w:val="22"/>
        </w:rPr>
        <w:t xml:space="preserve"> </w:t>
      </w:r>
      <w:r w:rsidRPr="007D14E7">
        <w:rPr>
          <w:rFonts w:ascii="Calibri" w:hAnsi="Calibri" w:cs="Calibri"/>
          <w:bCs/>
          <w:sz w:val="22"/>
        </w:rPr>
        <w:t>Describe la estructura única de la NHE y seguidamente, l Facilitador exhibe el video sobre la aplicación de la NHE, elaborado por CHS Alliance</w:t>
      </w:r>
    </w:p>
    <w:p w14:paraId="1FCE90AA"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Actividad 11: La NHE en términos de calidad y rendición de cuentas</w:t>
      </w:r>
    </w:p>
    <w:p w14:paraId="0EAADB3F" w14:textId="20D9B542"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La Facilitador pregunta: ¿Qué criterios de calidad de la NHE, están asociados a la calidad?. Refuerza la respuesta, mencionando que los criterios de calidad 1, 2, 3 y 7; están asociados a la calidad de la respuesta humanitaria y los demás criterios, están asociados a la rendición de cuentas. Especifica que los criterios de calidad 4 y 5 facilitan procesos de rendición de cuentas a los afectados; el criterio 6 a los socios humanitarios; el criterio 8 a los Equipos de trabajo humanitario y el criterio 9, a los donantes</w:t>
      </w:r>
      <w:r w:rsidR="009251E9">
        <w:rPr>
          <w:rFonts w:ascii="Calibri" w:hAnsi="Calibri" w:cs="Calibri"/>
          <w:bCs/>
          <w:sz w:val="22"/>
        </w:rPr>
        <w:t xml:space="preserve">. </w:t>
      </w:r>
      <w:r w:rsidRPr="007D14E7">
        <w:rPr>
          <w:rFonts w:ascii="Calibri" w:hAnsi="Calibri" w:cs="Calibri"/>
          <w:bCs/>
          <w:sz w:val="22"/>
        </w:rPr>
        <w:t>Informa que -con base a los criterios de calidad 4 y 5- elaboraron la “Guia de Mecanismos de Retroalimentación y Queja”, a solicitud de Oxfam Regional LAC, citada en los materiales de aprendizaje.</w:t>
      </w:r>
    </w:p>
    <w:p w14:paraId="4BA9A846"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Actividad 12: Ejercicio practico</w:t>
      </w:r>
    </w:p>
    <w:p w14:paraId="46A95B99"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 xml:space="preserve">Con el apoyo logístico virtual, organiza tres Grupos de trabajo, para analizar la </w:t>
      </w:r>
      <w:bookmarkStart w:id="25" w:name="_Hlk93432999"/>
      <w:r w:rsidRPr="007D14E7">
        <w:rPr>
          <w:rFonts w:ascii="Calibri" w:hAnsi="Calibri" w:cs="Calibri"/>
          <w:bCs/>
          <w:sz w:val="22"/>
        </w:rPr>
        <w:t xml:space="preserve">aplicación de Acciones clave y Responsabilidades institucionales de los Compromisos asignados a cada Grupo, en el seguimiento y evaluación de la inundación </w:t>
      </w:r>
      <w:bookmarkEnd w:id="25"/>
      <w:r w:rsidRPr="007D14E7">
        <w:rPr>
          <w:rFonts w:ascii="Calibri" w:hAnsi="Calibri" w:cs="Calibri"/>
          <w:bCs/>
          <w:sz w:val="22"/>
        </w:rPr>
        <w:t>(este evento adverso, puede ser cambiado a otro de mayor impacto) y solicita acceder a la Pizarra Jamboard 4C, mediante el link colocado en el chat.</w:t>
      </w:r>
    </w:p>
    <w:p w14:paraId="6A2BD213" w14:textId="77777777" w:rsidR="007D14E7" w:rsidRPr="007D14E7" w:rsidRDefault="007D14E7" w:rsidP="007D14E7">
      <w:pPr>
        <w:spacing w:after="240"/>
        <w:jc w:val="both"/>
        <w:rPr>
          <w:rFonts w:ascii="Calibri" w:hAnsi="Calibri" w:cs="Calibri"/>
          <w:b/>
          <w:color w:val="00A585"/>
          <w:szCs w:val="22"/>
        </w:rPr>
      </w:pPr>
      <w:r w:rsidRPr="007D14E7">
        <w:rPr>
          <w:rFonts w:ascii="Calibri" w:hAnsi="Calibri" w:cs="Calibri"/>
          <w:b/>
          <w:color w:val="00A585"/>
          <w:szCs w:val="22"/>
        </w:rPr>
        <w:t>EQUIPO Y MATERIALES PARA LA SESION 04</w:t>
      </w:r>
    </w:p>
    <w:tbl>
      <w:tblPr>
        <w:tblW w:w="5172" w:type="pct"/>
        <w:jc w:val="center"/>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ayout w:type="fixed"/>
        <w:tblLook w:val="00A0" w:firstRow="1" w:lastRow="0" w:firstColumn="1" w:lastColumn="0" w:noHBand="0" w:noVBand="0"/>
      </w:tblPr>
      <w:tblGrid>
        <w:gridCol w:w="10050"/>
      </w:tblGrid>
      <w:tr w:rsidR="007D14E7" w:rsidRPr="007D14E7" w14:paraId="2A2DA604" w14:textId="77777777" w:rsidTr="009E1E36">
        <w:trPr>
          <w:trHeight w:val="297"/>
          <w:jc w:val="center"/>
        </w:trPr>
        <w:tc>
          <w:tcPr>
            <w:tcW w:w="5000" w:type="pct"/>
            <w:shd w:val="clear" w:color="auto" w:fill="auto"/>
            <w:vAlign w:val="center"/>
          </w:tcPr>
          <w:p w14:paraId="2E270669" w14:textId="77777777" w:rsidR="007D14E7" w:rsidRPr="007D14E7" w:rsidRDefault="007D14E7" w:rsidP="007D14E7">
            <w:pPr>
              <w:jc w:val="center"/>
              <w:rPr>
                <w:rFonts w:ascii="Calibri" w:eastAsia="Calibri" w:hAnsi="Calibri" w:cs="Calibri"/>
                <w:b/>
                <w:color w:val="00A585"/>
                <w:sz w:val="22"/>
                <w:szCs w:val="22"/>
                <w:lang w:val="es-ES"/>
              </w:rPr>
            </w:pPr>
            <w:r w:rsidRPr="007D14E7">
              <w:rPr>
                <w:rFonts w:ascii="Calibri" w:eastAsia="Calibri" w:hAnsi="Calibri" w:cs="Calibri"/>
                <w:b/>
                <w:color w:val="00A585"/>
                <w:sz w:val="22"/>
                <w:szCs w:val="22"/>
                <w:lang w:val="es-ES"/>
              </w:rPr>
              <w:t>Equipos y suministros</w:t>
            </w:r>
          </w:p>
        </w:tc>
      </w:tr>
      <w:tr w:rsidR="007D14E7" w:rsidRPr="007D14E7" w14:paraId="1BA59E6B" w14:textId="77777777" w:rsidTr="009E1E36">
        <w:trPr>
          <w:trHeight w:val="732"/>
          <w:jc w:val="center"/>
        </w:trPr>
        <w:tc>
          <w:tcPr>
            <w:tcW w:w="5000" w:type="pct"/>
            <w:vAlign w:val="center"/>
          </w:tcPr>
          <w:p w14:paraId="34469FF3"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Cs/>
                <w:sz w:val="22"/>
                <w:szCs w:val="22"/>
                <w:lang w:val="es-ES" w:eastAsia="es-ES"/>
              </w:rPr>
              <w:t>Plataforma virtual (ZOOM)</w:t>
            </w:r>
          </w:p>
          <w:p w14:paraId="14730579"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Cs/>
                <w:sz w:val="22"/>
                <w:szCs w:val="22"/>
                <w:lang w:val="es-ES" w:eastAsia="es-ES"/>
              </w:rPr>
              <w:t>Herramientas sincrónicas (Video)</w:t>
            </w:r>
          </w:p>
        </w:tc>
      </w:tr>
      <w:tr w:rsidR="007D14E7" w:rsidRPr="007D14E7" w14:paraId="1726EABA" w14:textId="77777777" w:rsidTr="009E1E36">
        <w:trPr>
          <w:trHeight w:val="319"/>
          <w:jc w:val="center"/>
        </w:trPr>
        <w:tc>
          <w:tcPr>
            <w:tcW w:w="5000" w:type="pct"/>
            <w:vAlign w:val="center"/>
          </w:tcPr>
          <w:p w14:paraId="3BBB2FD6" w14:textId="77777777" w:rsidR="007D14E7" w:rsidRPr="007D14E7" w:rsidRDefault="007D14E7" w:rsidP="007D14E7">
            <w:pPr>
              <w:autoSpaceDE w:val="0"/>
              <w:autoSpaceDN w:val="0"/>
              <w:adjustRightInd w:val="0"/>
              <w:ind w:left="360"/>
              <w:contextualSpacing/>
              <w:jc w:val="center"/>
              <w:rPr>
                <w:rFonts w:ascii="Calibri" w:eastAsia="MS Gothic" w:hAnsi="Calibri" w:cs="Calibri"/>
                <w:b/>
                <w:sz w:val="22"/>
                <w:szCs w:val="22"/>
                <w:lang w:val="es-ES"/>
              </w:rPr>
            </w:pPr>
            <w:r w:rsidRPr="007D14E7">
              <w:rPr>
                <w:rFonts w:ascii="Calibri" w:eastAsia="Calibri" w:hAnsi="Calibri" w:cs="Calibri"/>
                <w:b/>
                <w:color w:val="00A585"/>
                <w:sz w:val="22"/>
                <w:szCs w:val="22"/>
                <w:lang w:val="es-ES"/>
              </w:rPr>
              <w:t>Ayudas para el aprendizaje y documentos</w:t>
            </w:r>
          </w:p>
        </w:tc>
      </w:tr>
      <w:tr w:rsidR="007D14E7" w:rsidRPr="007D14E7" w14:paraId="36224821" w14:textId="77777777" w:rsidTr="009E1E36">
        <w:trPr>
          <w:trHeight w:val="679"/>
          <w:jc w:val="center"/>
        </w:trPr>
        <w:tc>
          <w:tcPr>
            <w:tcW w:w="5000" w:type="pct"/>
            <w:vAlign w:val="center"/>
          </w:tcPr>
          <w:p w14:paraId="4B07AE12" w14:textId="75E2647E"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MS Gothic" w:hAnsi="Calibri" w:cs="Calibri"/>
                <w:b/>
                <w:bCs/>
                <w:sz w:val="22"/>
                <w:szCs w:val="22"/>
                <w:lang w:val="es-ES"/>
              </w:rPr>
              <w:t>Presentación PPT Sesión 3C</w:t>
            </w:r>
            <w:r w:rsidRPr="007D14E7">
              <w:rPr>
                <w:rFonts w:ascii="Calibri" w:eastAsia="MS Gothic" w:hAnsi="Calibri" w:cs="Calibri"/>
                <w:sz w:val="22"/>
                <w:szCs w:val="22"/>
                <w:lang w:val="es-ES"/>
              </w:rPr>
              <w:t>:</w:t>
            </w:r>
            <w:r w:rsidRPr="009E1E36">
              <w:rPr>
                <w:rFonts w:ascii="Calibri" w:eastAsia="MS Gothic" w:hAnsi="Calibri" w:cs="Calibri"/>
                <w:sz w:val="22"/>
                <w:szCs w:val="22"/>
                <w:lang w:val="es-ES"/>
              </w:rPr>
              <w:t xml:space="preserve"> </w:t>
            </w:r>
            <w:hyperlink r:id="rId113" w:history="1">
              <w:r w:rsidR="009E1E36" w:rsidRPr="009E1E36">
                <w:rPr>
                  <w:rStyle w:val="Hipervnculo"/>
                  <w:rFonts w:ascii="Calibri" w:eastAsia="MS Gothic" w:hAnsi="Calibri" w:cs="Calibri"/>
                  <w:sz w:val="22"/>
                  <w:szCs w:val="22"/>
                  <w:lang w:val="es-ES"/>
                </w:rPr>
                <w:t>https://docs.google.com/presentation/d/1tXqS9XmLsfatT4obap4MKdDIIWnll5E_/edit?usp=sharing&amp;ouid=113405345613255693920&amp;rtpof=true&amp;sd=true</w:t>
              </w:r>
            </w:hyperlink>
            <w:r w:rsidR="009E1E36" w:rsidRPr="009E1E36">
              <w:rPr>
                <w:rFonts w:ascii="Calibri" w:eastAsia="MS Gothic" w:hAnsi="Calibri" w:cs="Calibri"/>
                <w:sz w:val="22"/>
                <w:szCs w:val="22"/>
                <w:lang w:val="es-ES"/>
              </w:rPr>
              <w:t xml:space="preserve"> </w:t>
            </w:r>
          </w:p>
          <w:p w14:paraId="00ADD3D7"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
                <w:bCs/>
                <w:sz w:val="22"/>
                <w:szCs w:val="22"/>
                <w:lang w:val="pt-BR"/>
              </w:rPr>
              <w:t>La Norma Humanitária Esencial en matéria de Calidad y Rendicion de cuentas</w:t>
            </w:r>
            <w:r w:rsidRPr="007D14E7">
              <w:rPr>
                <w:rFonts w:ascii="Calibri" w:eastAsia="Times New Roman" w:hAnsi="Calibri" w:cs="Calibri"/>
                <w:sz w:val="22"/>
                <w:szCs w:val="22"/>
                <w:lang w:val="pt-BR"/>
              </w:rPr>
              <w:t xml:space="preserve">: </w:t>
            </w:r>
            <w:hyperlink r:id="rId114" w:history="1">
              <w:r w:rsidRPr="007D14E7">
                <w:rPr>
                  <w:rFonts w:ascii="Calibri" w:eastAsia="Times New Roman" w:hAnsi="Calibri" w:cs="Calibri"/>
                  <w:color w:val="0563C1"/>
                  <w:sz w:val="22"/>
                  <w:szCs w:val="22"/>
                  <w:u w:val="single"/>
                  <w:lang w:val="pt-BR"/>
                </w:rPr>
                <w:t>https://corehumanitarianstandard.org/</w:t>
              </w:r>
            </w:hyperlink>
            <w:r w:rsidRPr="007D14E7">
              <w:rPr>
                <w:rFonts w:ascii="Calibri" w:eastAsia="Times New Roman" w:hAnsi="Calibri" w:cs="Calibri"/>
                <w:sz w:val="22"/>
                <w:szCs w:val="22"/>
                <w:lang w:val="pt-BR"/>
              </w:rPr>
              <w:t xml:space="preserve"> </w:t>
            </w:r>
            <w:r w:rsidRPr="007D14E7">
              <w:rPr>
                <w:rFonts w:ascii="Calibri" w:eastAsia="Times New Roman" w:hAnsi="Calibri" w:cs="Calibri"/>
                <w:bCs/>
                <w:sz w:val="22"/>
                <w:szCs w:val="22"/>
                <w:lang w:val="es-ES" w:eastAsia="es-ES"/>
              </w:rPr>
              <w:t xml:space="preserve"> </w:t>
            </w:r>
          </w:p>
          <w:p w14:paraId="27A496C7"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
                <w:bCs/>
                <w:sz w:val="22"/>
                <w:szCs w:val="22"/>
                <w:lang w:val="pt-BR"/>
              </w:rPr>
              <w:t>Video Norma Humanitaria Esencial, CHS Alliance.</w:t>
            </w:r>
            <w:r w:rsidRPr="007D14E7">
              <w:rPr>
                <w:rFonts w:ascii="Calibri" w:eastAsia="Times New Roman" w:hAnsi="Calibri" w:cs="Calibri"/>
                <w:bCs/>
                <w:sz w:val="22"/>
                <w:szCs w:val="22"/>
                <w:lang w:val="es-ES" w:eastAsia="es-ES"/>
              </w:rPr>
              <w:t xml:space="preserve"> </w:t>
            </w:r>
            <w:hyperlink r:id="rId115" w:history="1">
              <w:r w:rsidRPr="007D14E7">
                <w:rPr>
                  <w:rFonts w:ascii="Calibri" w:eastAsia="Times New Roman" w:hAnsi="Calibri" w:cs="Calibri"/>
                  <w:bCs/>
                  <w:color w:val="0563C1"/>
                  <w:sz w:val="22"/>
                  <w:szCs w:val="22"/>
                  <w:u w:val="single"/>
                  <w:lang w:val="es-ES" w:eastAsia="es-ES"/>
                </w:rPr>
                <w:t>https://youtu.be/WtnfjKHMNT8</w:t>
              </w:r>
            </w:hyperlink>
            <w:r w:rsidRPr="007D14E7">
              <w:rPr>
                <w:rFonts w:ascii="Calibri" w:eastAsia="Times New Roman" w:hAnsi="Calibri" w:cs="Calibri"/>
                <w:bCs/>
                <w:sz w:val="22"/>
                <w:szCs w:val="22"/>
                <w:lang w:val="es-ES" w:eastAsia="es-ES"/>
              </w:rPr>
              <w:t xml:space="preserve"> </w:t>
            </w:r>
          </w:p>
          <w:p w14:paraId="7039288F" w14:textId="0606ECCB"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
                <w:bCs/>
                <w:sz w:val="22"/>
                <w:szCs w:val="22"/>
                <w:lang w:val="pt-BR"/>
              </w:rPr>
              <w:t>Villarroel M.</w:t>
            </w:r>
            <w:r w:rsidRPr="007D14E7">
              <w:rPr>
                <w:rFonts w:ascii="Calibri" w:eastAsia="Times New Roman" w:hAnsi="Calibri" w:cs="Calibri"/>
                <w:bCs/>
                <w:sz w:val="22"/>
                <w:szCs w:val="22"/>
                <w:lang w:val="es-ES" w:eastAsia="es-ES"/>
              </w:rPr>
              <w:t xml:space="preserve">, ate al, Medrano M., </w:t>
            </w:r>
            <w:r w:rsidRPr="007D14E7">
              <w:rPr>
                <w:rFonts w:ascii="Calibri" w:eastAsia="Times New Roman" w:hAnsi="Calibri" w:cs="Calibri"/>
                <w:b/>
                <w:sz w:val="22"/>
                <w:szCs w:val="22"/>
                <w:lang w:val="es-ES" w:eastAsia="es-ES"/>
              </w:rPr>
              <w:t>“Guia de Mecanismos de Retroalimentación y Queja”</w:t>
            </w:r>
            <w:r w:rsidRPr="007D14E7">
              <w:rPr>
                <w:rFonts w:ascii="Calibri" w:eastAsia="Times New Roman" w:hAnsi="Calibri" w:cs="Calibri"/>
                <w:bCs/>
                <w:sz w:val="22"/>
                <w:szCs w:val="22"/>
                <w:lang w:val="es-ES" w:eastAsia="es-ES"/>
              </w:rPr>
              <w:t>, Oxfam Regional LAC, 2.021.</w:t>
            </w:r>
            <w:r w:rsidR="009E1E36">
              <w:rPr>
                <w:rFonts w:ascii="Calibri" w:eastAsia="Times New Roman" w:hAnsi="Calibri" w:cs="Calibri"/>
                <w:bCs/>
                <w:sz w:val="22"/>
                <w:szCs w:val="22"/>
                <w:lang w:val="es-ES" w:eastAsia="es-ES"/>
              </w:rPr>
              <w:t xml:space="preserve"> </w:t>
            </w:r>
            <w:hyperlink r:id="rId116" w:history="1">
              <w:r w:rsidR="009E1E36" w:rsidRPr="00FA7599">
                <w:rPr>
                  <w:rStyle w:val="Hipervnculo"/>
                  <w:rFonts w:ascii="Calibri" w:eastAsia="Times New Roman" w:hAnsi="Calibri" w:cs="Calibri"/>
                  <w:bCs/>
                  <w:sz w:val="22"/>
                  <w:szCs w:val="22"/>
                  <w:lang w:val="es-ES" w:eastAsia="es-ES"/>
                </w:rPr>
                <w:t>https://drive.google.com/file/d/1hGd066O5KB2IeJ-n5S4rJui2ExjujLDg/view?usp=sharing</w:t>
              </w:r>
            </w:hyperlink>
            <w:r w:rsidR="009E1E36">
              <w:rPr>
                <w:rFonts w:ascii="Calibri" w:eastAsia="Times New Roman" w:hAnsi="Calibri" w:cs="Calibri"/>
                <w:bCs/>
                <w:sz w:val="22"/>
                <w:szCs w:val="22"/>
                <w:lang w:val="es-ES" w:eastAsia="es-ES"/>
              </w:rPr>
              <w:t xml:space="preserve"> </w:t>
            </w:r>
            <w:r w:rsidR="009E1E36" w:rsidRPr="007D14E7">
              <w:rPr>
                <w:rFonts w:ascii="Calibri" w:eastAsia="Times New Roman" w:hAnsi="Calibri" w:cs="Calibri"/>
                <w:bCs/>
                <w:sz w:val="22"/>
                <w:szCs w:val="22"/>
                <w:lang w:val="es-ES" w:eastAsia="es-ES"/>
              </w:rPr>
              <w:t xml:space="preserve"> </w:t>
            </w:r>
          </w:p>
          <w:p w14:paraId="5BD5DA3D"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
                <w:sz w:val="22"/>
                <w:szCs w:val="22"/>
                <w:lang w:val="es-ES" w:eastAsia="es-ES"/>
              </w:rPr>
              <w:t>Pizarra Jamboard 4C: Aplicación NHE en Seguimiento y Evaluación de la inundación</w:t>
            </w:r>
            <w:r w:rsidRPr="007D14E7">
              <w:rPr>
                <w:rFonts w:ascii="Calibri" w:eastAsia="Times New Roman" w:hAnsi="Calibri" w:cs="Calibri"/>
                <w:bCs/>
                <w:sz w:val="22"/>
                <w:szCs w:val="22"/>
                <w:lang w:val="es-ES" w:eastAsia="es-ES"/>
              </w:rPr>
              <w:t xml:space="preserve">: </w:t>
            </w:r>
            <w:hyperlink r:id="rId117" w:history="1">
              <w:r w:rsidRPr="007D14E7">
                <w:rPr>
                  <w:rFonts w:ascii="Calibri" w:eastAsia="Times New Roman" w:hAnsi="Calibri" w:cs="Calibri"/>
                  <w:bCs/>
                  <w:color w:val="0563C1"/>
                  <w:sz w:val="22"/>
                  <w:szCs w:val="22"/>
                  <w:u w:val="single"/>
                  <w:lang w:val="es-ES" w:eastAsia="es-ES"/>
                </w:rPr>
                <w:t>https://jamboard.google.com/d/1jro8_8YGq_lnoflutbYOhHAMrr4I8m6uXrYQmaW7f60/edit?usp=sharing</w:t>
              </w:r>
            </w:hyperlink>
            <w:r w:rsidRPr="007D14E7">
              <w:rPr>
                <w:rFonts w:ascii="Calibri" w:eastAsia="Times New Roman" w:hAnsi="Calibri" w:cs="Calibri"/>
                <w:bCs/>
                <w:sz w:val="22"/>
                <w:szCs w:val="22"/>
                <w:lang w:val="es-ES" w:eastAsia="es-ES"/>
              </w:rPr>
              <w:t xml:space="preserve"> </w:t>
            </w:r>
          </w:p>
        </w:tc>
      </w:tr>
    </w:tbl>
    <w:p w14:paraId="7C8A381E" w14:textId="7DF684C7" w:rsidR="004E4E74" w:rsidRDefault="004E4E74" w:rsidP="007D14E7">
      <w:pPr>
        <w:spacing w:after="240"/>
        <w:jc w:val="center"/>
        <w:rPr>
          <w:rFonts w:ascii="Calibri" w:hAnsi="Calibri" w:cs="Calibri"/>
          <w:b/>
          <w:color w:val="00A585"/>
          <w:sz w:val="28"/>
          <w:szCs w:val="24"/>
        </w:rPr>
      </w:pPr>
    </w:p>
    <w:p w14:paraId="7550C465" w14:textId="368B4B81" w:rsidR="009E1E36" w:rsidRDefault="009E1E36" w:rsidP="007D14E7">
      <w:pPr>
        <w:spacing w:after="240"/>
        <w:jc w:val="center"/>
        <w:rPr>
          <w:rFonts w:ascii="Calibri" w:hAnsi="Calibri" w:cs="Calibri"/>
          <w:b/>
          <w:color w:val="00A585"/>
          <w:sz w:val="28"/>
          <w:szCs w:val="24"/>
        </w:rPr>
      </w:pPr>
    </w:p>
    <w:p w14:paraId="18DC7499" w14:textId="77777777" w:rsidR="009E1E36" w:rsidRDefault="009E1E36" w:rsidP="007D14E7">
      <w:pPr>
        <w:spacing w:after="240"/>
        <w:jc w:val="center"/>
        <w:rPr>
          <w:rFonts w:ascii="Calibri" w:hAnsi="Calibri" w:cs="Calibri"/>
          <w:b/>
          <w:color w:val="00A585"/>
          <w:sz w:val="28"/>
          <w:szCs w:val="24"/>
        </w:rPr>
      </w:pPr>
    </w:p>
    <w:p w14:paraId="18AD6DAC" w14:textId="54B345D1" w:rsidR="007D14E7" w:rsidRPr="007D14E7" w:rsidRDefault="007D14E7" w:rsidP="007D14E7">
      <w:pPr>
        <w:spacing w:after="240"/>
        <w:jc w:val="center"/>
        <w:rPr>
          <w:rFonts w:ascii="Calibri" w:hAnsi="Calibri" w:cs="Calibri"/>
          <w:b/>
          <w:color w:val="00A585"/>
          <w:sz w:val="28"/>
          <w:szCs w:val="24"/>
        </w:rPr>
      </w:pPr>
      <w:r w:rsidRPr="007D14E7">
        <w:rPr>
          <w:rFonts w:ascii="Calibri" w:hAnsi="Calibri" w:cs="Calibri"/>
          <w:b/>
          <w:noProof/>
          <w:color w:val="00A585"/>
          <w:sz w:val="28"/>
          <w:szCs w:val="24"/>
        </w:rPr>
        <w:lastRenderedPageBreak/>
        <mc:AlternateContent>
          <mc:Choice Requires="wps">
            <w:drawing>
              <wp:anchor distT="45720" distB="45720" distL="114300" distR="114300" simplePos="0" relativeHeight="251699200" behindDoc="0" locked="0" layoutInCell="1" allowOverlap="1" wp14:anchorId="5EA3AD6F" wp14:editId="48415BAF">
                <wp:simplePos x="0" y="0"/>
                <wp:positionH relativeFrom="column">
                  <wp:posOffset>2000250</wp:posOffset>
                </wp:positionH>
                <wp:positionV relativeFrom="paragraph">
                  <wp:posOffset>67310</wp:posOffset>
                </wp:positionV>
                <wp:extent cx="2581275" cy="342900"/>
                <wp:effectExtent l="0" t="0" r="28575" b="19050"/>
                <wp:wrapSquare wrapText="bothSides"/>
                <wp:docPr id="4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2700" cap="flat" cmpd="sng" algn="ctr">
                          <a:solidFill>
                            <a:srgbClr val="4472C4">
                              <a:lumMod val="60000"/>
                              <a:lumOff val="40000"/>
                            </a:srgbClr>
                          </a:solidFill>
                          <a:prstDash val="solid"/>
                          <a:miter lim="800000"/>
                          <a:headEnd/>
                          <a:tailEnd/>
                        </a:ln>
                        <a:effectLst/>
                      </wps:spPr>
                      <wps:txbx>
                        <w:txbxContent>
                          <w:p w14:paraId="056AD560" w14:textId="77777777" w:rsidR="00716CDC" w:rsidRDefault="00716CDC" w:rsidP="007D14E7">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A3AD6F" id="_x0000_s1059" type="#_x0000_t202" style="position:absolute;left:0;text-align:left;margin-left:157.5pt;margin-top:5.3pt;width:203.25pt;height:27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" fillcolor="window" strokecolor="#8faadc" strokeweight="1pt">
                <v:textbox>
                  <w:txbxContent>
                    <w:p w14:paraId="056AD560" w14:textId="77777777" w:rsidR="00716CDC" w:rsidRDefault="00716CDC" w:rsidP="007D14E7">
                      <w:r w:rsidRPr="00BC76C0">
                        <w:rPr>
                          <w:rFonts w:ascii="Calibri" w:hAnsi="Calibri" w:cs="Calibri"/>
                          <w:b/>
                          <w:color w:val="00A585"/>
                          <w:sz w:val="28"/>
                          <w:szCs w:val="24"/>
                        </w:rPr>
                        <w:t>CUADERNO DEL PARTICIPANTE</w:t>
                      </w:r>
                    </w:p>
                  </w:txbxContent>
                </v:textbox>
                <w10:wrap type="square"/>
              </v:shape>
            </w:pict>
          </mc:Fallback>
        </mc:AlternateContent>
      </w:r>
    </w:p>
    <w:p w14:paraId="50550CE4" w14:textId="77777777" w:rsidR="007D14E7" w:rsidRPr="007D14E7" w:rsidRDefault="007D14E7" w:rsidP="009251E9">
      <w:pPr>
        <w:spacing w:line="259" w:lineRule="auto"/>
        <w:jc w:val="both"/>
        <w:rPr>
          <w:rFonts w:ascii="Calibri" w:eastAsia="Times New Roman" w:hAnsi="Calibri" w:cs="Calibri"/>
          <w:b/>
          <w:bCs/>
          <w:color w:val="00A585"/>
          <w:szCs w:val="24"/>
          <w:lang w:val="es-ES" w:eastAsia="es-NI"/>
        </w:rPr>
      </w:pPr>
    </w:p>
    <w:p w14:paraId="69DC6383" w14:textId="77777777" w:rsidR="007D14E7" w:rsidRPr="007D14E7" w:rsidRDefault="007D14E7" w:rsidP="007D14E7">
      <w:pPr>
        <w:spacing w:after="160" w:line="259" w:lineRule="auto"/>
        <w:jc w:val="both"/>
        <w:rPr>
          <w:rFonts w:ascii="Calibri" w:eastAsia="Times New Roman" w:hAnsi="Calibri" w:cs="Calibri"/>
          <w:b/>
          <w:bCs/>
          <w:color w:val="00A585"/>
          <w:szCs w:val="24"/>
          <w:lang w:val="es-ES" w:eastAsia="es-NI"/>
        </w:rPr>
      </w:pPr>
      <w:r w:rsidRPr="007D14E7">
        <w:rPr>
          <w:rFonts w:ascii="Calibri" w:eastAsia="Times New Roman" w:hAnsi="Calibri" w:cs="Calibri"/>
          <w:b/>
          <w:bCs/>
          <w:color w:val="00A585"/>
          <w:szCs w:val="24"/>
          <w:lang w:val="es-ES" w:eastAsia="es-NI"/>
        </w:rPr>
        <w:t>INSTRUCCIONES PARA EL DESARROLO DE LAS ACTIVIDADES</w:t>
      </w:r>
    </w:p>
    <w:p w14:paraId="46E28CE1" w14:textId="77777777" w:rsidR="007D14E7" w:rsidRPr="007D14E7" w:rsidRDefault="007D14E7" w:rsidP="007D14E7">
      <w:pPr>
        <w:spacing w:after="240"/>
        <w:jc w:val="both"/>
        <w:rPr>
          <w:rFonts w:ascii="Calibri" w:hAnsi="Calibri" w:cs="Calibri"/>
          <w:b/>
          <w:color w:val="00A585"/>
          <w:sz w:val="22"/>
        </w:rPr>
      </w:pPr>
      <w:r w:rsidRPr="007D14E7">
        <w:rPr>
          <w:rFonts w:ascii="Calibri" w:hAnsi="Calibri" w:cs="Calibri"/>
          <w:b/>
          <w:color w:val="00A585"/>
          <w:sz w:val="22"/>
        </w:rPr>
        <w:t>Actividad 12: Ejercicio práctico: Aplicación de Acciones clave y Responsabilidades institucionales, en el seguimiento y evaluación de la inundación</w:t>
      </w:r>
    </w:p>
    <w:p w14:paraId="7C4369FA" w14:textId="4E7B87E9" w:rsidR="007D14E7" w:rsidRPr="007D14E7" w:rsidRDefault="007D14E7" w:rsidP="007D14E7">
      <w:pPr>
        <w:rPr>
          <w:rFonts w:ascii="Calibri" w:hAnsi="Calibri" w:cs="Calibri"/>
          <w:bCs/>
          <w:color w:val="000000"/>
          <w:sz w:val="22"/>
          <w:lang w:val="pt-BR"/>
        </w:rPr>
      </w:pPr>
      <w:r w:rsidRPr="007D14E7">
        <w:rPr>
          <w:rFonts w:ascii="Calibri" w:hAnsi="Calibri" w:cs="Calibri"/>
          <w:bCs/>
          <w:color w:val="000000"/>
          <w:sz w:val="22"/>
          <w:lang w:val="pt-BR"/>
        </w:rPr>
        <w:t>El participante:</w:t>
      </w:r>
    </w:p>
    <w:p w14:paraId="41459EA5" w14:textId="77777777" w:rsidR="007D14E7" w:rsidRPr="007D14E7" w:rsidRDefault="007D14E7" w:rsidP="007D14E7">
      <w:pPr>
        <w:rPr>
          <w:rFonts w:ascii="Calibri" w:hAnsi="Calibri" w:cs="Calibri"/>
          <w:bCs/>
          <w:color w:val="000000"/>
          <w:sz w:val="22"/>
          <w:lang w:val="pt-BR"/>
        </w:rPr>
      </w:pPr>
    </w:p>
    <w:p w14:paraId="26E3FF7A" w14:textId="77777777" w:rsidR="007D14E7" w:rsidRPr="007D14E7" w:rsidRDefault="007D14E7" w:rsidP="009A5BD9">
      <w:pPr>
        <w:numPr>
          <w:ilvl w:val="0"/>
          <w:numId w:val="59"/>
        </w:numPr>
        <w:spacing w:after="160" w:line="259" w:lineRule="auto"/>
        <w:jc w:val="both"/>
        <w:rPr>
          <w:rFonts w:ascii="Calibri" w:hAnsi="Calibri" w:cs="Calibri"/>
          <w:bCs/>
          <w:color w:val="000000"/>
          <w:sz w:val="22"/>
        </w:rPr>
      </w:pPr>
      <w:r w:rsidRPr="007D14E7">
        <w:rPr>
          <w:rFonts w:ascii="Calibri" w:hAnsi="Calibri" w:cs="Calibri"/>
          <w:bCs/>
          <w:color w:val="000000"/>
          <w:sz w:val="22"/>
        </w:rPr>
        <w:t>Se une a uno de los siguientes Grupos organizados por el Facilitador, mediante el link dispuesto en el chat para acceder a la Pizarra Jamboard 4C:</w:t>
      </w:r>
    </w:p>
    <w:p w14:paraId="13CCB581" w14:textId="77777777" w:rsidR="007D14E7" w:rsidRPr="007D14E7" w:rsidRDefault="007D14E7" w:rsidP="007D14E7">
      <w:pPr>
        <w:ind w:left="708"/>
        <w:jc w:val="both"/>
        <w:rPr>
          <w:rFonts w:ascii="Calibri" w:hAnsi="Calibri" w:cs="Calibri"/>
          <w:bCs/>
          <w:color w:val="000000"/>
          <w:sz w:val="22"/>
        </w:rPr>
      </w:pPr>
      <w:r w:rsidRPr="007D14E7">
        <w:rPr>
          <w:rFonts w:ascii="Calibri" w:hAnsi="Calibri" w:cs="Calibri"/>
          <w:bCs/>
          <w:color w:val="000000"/>
          <w:sz w:val="22"/>
        </w:rPr>
        <w:t xml:space="preserve">Grupo </w:t>
      </w:r>
      <w:r w:rsidRPr="007D14E7">
        <w:rPr>
          <w:rFonts w:ascii="Calibri" w:hAnsi="Calibri" w:cs="Calibri"/>
          <w:b/>
          <w:color w:val="000000"/>
          <w:sz w:val="22"/>
        </w:rPr>
        <w:t>1</w:t>
      </w:r>
      <w:r w:rsidRPr="007D14E7">
        <w:rPr>
          <w:rFonts w:ascii="Calibri" w:hAnsi="Calibri" w:cs="Calibri"/>
          <w:bCs/>
          <w:color w:val="000000"/>
          <w:sz w:val="22"/>
        </w:rPr>
        <w:t xml:space="preserve">: Compromiso 1; Grupo </w:t>
      </w:r>
      <w:r w:rsidRPr="007D14E7">
        <w:rPr>
          <w:rFonts w:ascii="Calibri" w:hAnsi="Calibri" w:cs="Calibri"/>
          <w:b/>
          <w:color w:val="000000"/>
          <w:sz w:val="22"/>
        </w:rPr>
        <w:t>2</w:t>
      </w:r>
      <w:r w:rsidRPr="007D14E7">
        <w:rPr>
          <w:rFonts w:ascii="Calibri" w:hAnsi="Calibri" w:cs="Calibri"/>
          <w:bCs/>
          <w:color w:val="000000"/>
          <w:sz w:val="22"/>
        </w:rPr>
        <w:t xml:space="preserve">: Compromiso 2 y Grupo </w:t>
      </w:r>
      <w:r w:rsidRPr="007D14E7">
        <w:rPr>
          <w:rFonts w:ascii="Calibri" w:hAnsi="Calibri" w:cs="Calibri"/>
          <w:b/>
          <w:color w:val="000000"/>
          <w:sz w:val="22"/>
        </w:rPr>
        <w:t>3</w:t>
      </w:r>
      <w:r w:rsidRPr="007D14E7">
        <w:rPr>
          <w:rFonts w:ascii="Calibri" w:hAnsi="Calibri" w:cs="Calibri"/>
          <w:bCs/>
          <w:color w:val="000000"/>
          <w:sz w:val="22"/>
        </w:rPr>
        <w:t>: Compromiso 3.</w:t>
      </w:r>
    </w:p>
    <w:p w14:paraId="2F5BC299" w14:textId="77777777" w:rsidR="007D14E7" w:rsidRPr="007D14E7" w:rsidRDefault="007D14E7" w:rsidP="007D14E7">
      <w:pPr>
        <w:ind w:left="708"/>
        <w:jc w:val="both"/>
        <w:rPr>
          <w:rFonts w:ascii="Calibri" w:hAnsi="Calibri" w:cs="Calibri"/>
          <w:bCs/>
          <w:color w:val="000000"/>
          <w:sz w:val="22"/>
        </w:rPr>
      </w:pPr>
    </w:p>
    <w:p w14:paraId="6EB2A305" w14:textId="0C147B9B" w:rsidR="007D14E7" w:rsidRPr="00841BAE" w:rsidRDefault="007D14E7" w:rsidP="009A5BD9">
      <w:pPr>
        <w:numPr>
          <w:ilvl w:val="0"/>
          <w:numId w:val="59"/>
        </w:numPr>
        <w:spacing w:after="160" w:line="259" w:lineRule="auto"/>
        <w:jc w:val="both"/>
        <w:rPr>
          <w:rFonts w:ascii="Calibri" w:hAnsi="Calibri" w:cs="Calibri"/>
          <w:bCs/>
          <w:color w:val="000000"/>
          <w:sz w:val="22"/>
        </w:rPr>
      </w:pPr>
      <w:r w:rsidRPr="007D14E7">
        <w:rPr>
          <w:rFonts w:ascii="Calibri" w:hAnsi="Calibri" w:cs="Calibri"/>
          <w:bCs/>
          <w:color w:val="000000"/>
          <w:sz w:val="22"/>
        </w:rPr>
        <w:t>Cada Grupo –en la sala virtual asignada- lee el compromiso asignado, el criterio de calidad, los indicadores de desempeño, las Acciones clave, las Responsabilidades de la organización y sus Notas de orientación.</w:t>
      </w:r>
    </w:p>
    <w:p w14:paraId="5624F020" w14:textId="77777777" w:rsidR="007D14E7" w:rsidRPr="007D14E7" w:rsidRDefault="007D14E7" w:rsidP="009A5BD9">
      <w:pPr>
        <w:numPr>
          <w:ilvl w:val="0"/>
          <w:numId w:val="59"/>
        </w:numPr>
        <w:spacing w:after="160" w:line="259" w:lineRule="auto"/>
        <w:jc w:val="both"/>
        <w:rPr>
          <w:rFonts w:ascii="Calibri" w:hAnsi="Calibri" w:cs="Calibri"/>
          <w:bCs/>
          <w:color w:val="000000"/>
          <w:sz w:val="22"/>
        </w:rPr>
      </w:pPr>
      <w:r w:rsidRPr="007D14E7">
        <w:rPr>
          <w:rFonts w:ascii="Calibri" w:hAnsi="Calibri" w:cs="Calibri"/>
          <w:bCs/>
          <w:color w:val="000000"/>
          <w:sz w:val="22"/>
        </w:rPr>
        <w:t>Cada Grupo identifica en 15 minutos:</w:t>
      </w:r>
    </w:p>
    <w:p w14:paraId="621CD876" w14:textId="77777777" w:rsidR="007D14E7" w:rsidRPr="007D14E7" w:rsidRDefault="007D14E7" w:rsidP="009A5BD9">
      <w:pPr>
        <w:numPr>
          <w:ilvl w:val="0"/>
          <w:numId w:val="58"/>
        </w:numPr>
        <w:tabs>
          <w:tab w:val="num" w:pos="720"/>
        </w:tabs>
        <w:spacing w:after="160" w:line="259" w:lineRule="auto"/>
        <w:jc w:val="both"/>
        <w:rPr>
          <w:rFonts w:ascii="Calibri" w:hAnsi="Calibri" w:cs="Calibri"/>
          <w:b/>
          <w:color w:val="000000"/>
          <w:sz w:val="22"/>
        </w:rPr>
      </w:pPr>
      <w:r w:rsidRPr="007D14E7">
        <w:rPr>
          <w:rFonts w:ascii="Calibri" w:hAnsi="Calibri" w:cs="Calibri"/>
          <w:b/>
          <w:color w:val="000000"/>
          <w:sz w:val="22"/>
        </w:rPr>
        <w:t>Al menos una Acción clave que se aplicó en el Seguimiento y Evaluación de la inundación</w:t>
      </w:r>
    </w:p>
    <w:p w14:paraId="79DA8DEE" w14:textId="5F49DA6E" w:rsidR="007D14E7" w:rsidRPr="00841BAE" w:rsidRDefault="007D14E7" w:rsidP="009A5BD9">
      <w:pPr>
        <w:numPr>
          <w:ilvl w:val="0"/>
          <w:numId w:val="58"/>
        </w:numPr>
        <w:spacing w:after="160" w:line="259" w:lineRule="auto"/>
        <w:jc w:val="both"/>
        <w:rPr>
          <w:rFonts w:ascii="Calibri" w:hAnsi="Calibri" w:cs="Calibri"/>
          <w:bCs/>
          <w:color w:val="000000"/>
          <w:sz w:val="22"/>
        </w:rPr>
      </w:pPr>
      <w:r w:rsidRPr="007D14E7">
        <w:rPr>
          <w:rFonts w:ascii="Calibri" w:hAnsi="Calibri" w:cs="Calibri"/>
          <w:b/>
          <w:color w:val="000000"/>
          <w:sz w:val="22"/>
        </w:rPr>
        <w:t>Al menos una Responsabilidad Institucional, aplicada en el Seguimiento y Evaluación</w:t>
      </w:r>
      <w:r w:rsidRPr="007D14E7">
        <w:rPr>
          <w:rFonts w:ascii="Calibri" w:hAnsi="Calibri" w:cs="Calibri"/>
          <w:bCs/>
          <w:color w:val="000000"/>
          <w:sz w:val="22"/>
        </w:rPr>
        <w:t xml:space="preserve">. </w:t>
      </w:r>
    </w:p>
    <w:p w14:paraId="5083E709" w14:textId="77777777" w:rsidR="007D14E7" w:rsidRPr="007D14E7" w:rsidRDefault="007D14E7" w:rsidP="009A5BD9">
      <w:pPr>
        <w:numPr>
          <w:ilvl w:val="0"/>
          <w:numId w:val="59"/>
        </w:numPr>
        <w:spacing w:after="160" w:line="259" w:lineRule="auto"/>
        <w:contextualSpacing/>
        <w:jc w:val="both"/>
        <w:rPr>
          <w:rFonts w:ascii="Calibri" w:hAnsi="Calibri" w:cs="Calibri"/>
          <w:bCs/>
          <w:color w:val="000000"/>
          <w:sz w:val="22"/>
        </w:rPr>
      </w:pPr>
      <w:r w:rsidRPr="007D14E7">
        <w:rPr>
          <w:rFonts w:ascii="Calibri" w:hAnsi="Calibri" w:cs="Calibri"/>
          <w:bCs/>
          <w:color w:val="000000"/>
          <w:sz w:val="22"/>
        </w:rPr>
        <w:t>Concluido el trabajo de Grupo en Grupo, el Relator comparte los aportes en la sala virtual principal.</w:t>
      </w:r>
    </w:p>
    <w:p w14:paraId="6F431C9C" w14:textId="77777777" w:rsidR="007D14E7" w:rsidRPr="007D14E7" w:rsidRDefault="007D14E7" w:rsidP="007D14E7">
      <w:pPr>
        <w:jc w:val="both"/>
        <w:rPr>
          <w:rFonts w:ascii="Calibri" w:hAnsi="Calibri" w:cs="Calibri"/>
          <w:bCs/>
          <w:color w:val="000000"/>
          <w:sz w:val="22"/>
        </w:rPr>
      </w:pPr>
    </w:p>
    <w:p w14:paraId="7CAD6C6D" w14:textId="77777777" w:rsidR="007D14E7" w:rsidRPr="007D14E7" w:rsidRDefault="007D14E7" w:rsidP="007D14E7">
      <w:pPr>
        <w:shd w:val="clear" w:color="auto" w:fill="B4C6E7"/>
        <w:jc w:val="both"/>
        <w:rPr>
          <w:rFonts w:ascii="Calibri" w:hAnsi="Calibri" w:cs="Calibri"/>
          <w:b/>
          <w:color w:val="000000"/>
          <w:sz w:val="22"/>
        </w:rPr>
      </w:pPr>
      <w:r w:rsidRPr="007D14E7">
        <w:rPr>
          <w:rFonts w:ascii="Calibri" w:hAnsi="Calibri" w:cs="Calibri"/>
          <w:b/>
          <w:color w:val="000000"/>
          <w:sz w:val="22"/>
        </w:rPr>
        <w:t>Sesión 04: Aplicación de Normas e Indicadores Esfera, en la Respuesta Humanitaria</w:t>
      </w:r>
    </w:p>
    <w:p w14:paraId="51262DE8" w14:textId="77777777" w:rsidR="007D14E7" w:rsidRPr="007D14E7" w:rsidRDefault="007D14E7" w:rsidP="007D14E7">
      <w:pPr>
        <w:rPr>
          <w:rFonts w:ascii="Calibri" w:hAnsi="Calibri" w:cs="Calibri"/>
          <w:b/>
          <w:color w:val="00A585"/>
          <w:sz w:val="28"/>
          <w:szCs w:val="24"/>
        </w:rPr>
      </w:pPr>
      <w:r w:rsidRPr="007D14E7">
        <w:rPr>
          <w:rFonts w:ascii="Calibri" w:hAnsi="Calibri" w:cs="Calibri"/>
          <w:b/>
          <w:noProof/>
          <w:color w:val="00A585"/>
          <w:sz w:val="28"/>
          <w:szCs w:val="24"/>
        </w:rPr>
        <mc:AlternateContent>
          <mc:Choice Requires="wps">
            <w:drawing>
              <wp:anchor distT="45720" distB="45720" distL="114300" distR="114300" simplePos="0" relativeHeight="251700224" behindDoc="0" locked="0" layoutInCell="1" allowOverlap="1" wp14:anchorId="0E6712AF" wp14:editId="23446957">
                <wp:simplePos x="0" y="0"/>
                <wp:positionH relativeFrom="column">
                  <wp:align>center</wp:align>
                </wp:positionH>
                <wp:positionV relativeFrom="paragraph">
                  <wp:posOffset>182880</wp:posOffset>
                </wp:positionV>
                <wp:extent cx="2360930" cy="342900"/>
                <wp:effectExtent l="0" t="0" r="20320" b="19050"/>
                <wp:wrapSquare wrapText="bothSides"/>
                <wp:docPr id="46" name="Cuadro de texto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2700" cap="flat" cmpd="sng" algn="ctr">
                          <a:solidFill>
                            <a:srgbClr val="5B9BD5"/>
                          </a:solidFill>
                          <a:prstDash val="solid"/>
                          <a:miter lim="800000"/>
                          <a:headEnd/>
                          <a:tailEnd/>
                        </a:ln>
                        <a:effectLst/>
                      </wps:spPr>
                      <wps:txbx>
                        <w:txbxContent>
                          <w:p w14:paraId="6E88794C" w14:textId="77777777" w:rsidR="00716CDC" w:rsidRDefault="00716CDC" w:rsidP="007D14E7">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E6712AF" id="Cuadro de texto 46" o:spid="_x0000_s1060" type="#_x0000_t202" style="position:absolute;margin-left:0;margin-top:14.4pt;width:185.9pt;height:27pt;z-index:251700224;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" fillcolor="window" strokecolor="#5b9bd5" strokeweight="1pt">
                <v:textbox>
                  <w:txbxContent>
                    <w:p w14:paraId="6E88794C" w14:textId="77777777" w:rsidR="00716CDC" w:rsidRDefault="00716CDC" w:rsidP="007D14E7">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3"/>
        <w:tblW w:w="0" w:type="auto"/>
        <w:tblBorders>
          <w:top w:val="single" w:sz="12" w:space="0" w:color="8EAADB"/>
          <w:left w:val="single" w:sz="12" w:space="0" w:color="8EAADB"/>
          <w:bottom w:val="single" w:sz="12" w:space="0" w:color="8EAADB"/>
          <w:right w:val="single" w:sz="12" w:space="0" w:color="8EAADB"/>
          <w:insideH w:val="single" w:sz="12" w:space="0" w:color="FFC000"/>
          <w:insideV w:val="single" w:sz="12" w:space="0" w:color="8EAADB"/>
        </w:tblBorders>
        <w:tblLook w:val="04A0" w:firstRow="1" w:lastRow="0" w:firstColumn="1" w:lastColumn="0" w:noHBand="0" w:noVBand="1"/>
      </w:tblPr>
      <w:tblGrid>
        <w:gridCol w:w="1686"/>
        <w:gridCol w:w="8022"/>
      </w:tblGrid>
      <w:tr w:rsidR="007D14E7" w:rsidRPr="007D14E7" w14:paraId="7952B4D4" w14:textId="77777777" w:rsidTr="007D14E7">
        <w:tc>
          <w:tcPr>
            <w:tcW w:w="1686" w:type="dxa"/>
            <w:vAlign w:val="center"/>
          </w:tcPr>
          <w:p w14:paraId="40BC07D4" w14:textId="77777777" w:rsidR="007D14E7" w:rsidRPr="007D14E7" w:rsidRDefault="007D14E7" w:rsidP="007D14E7">
            <w:pPr>
              <w:rPr>
                <w:rFonts w:ascii="Calibri" w:hAnsi="Calibri" w:cs="Calibri"/>
                <w:bCs/>
                <w:sz w:val="22"/>
              </w:rPr>
            </w:pPr>
            <w:r w:rsidRPr="007D14E7">
              <w:rPr>
                <w:rFonts w:ascii="Calibri" w:hAnsi="Calibri" w:cs="Calibri"/>
                <w:b/>
                <w:color w:val="00A585"/>
                <w:sz w:val="22"/>
              </w:rPr>
              <w:t>PROPOSITO DE LA SESION 04:</w:t>
            </w:r>
          </w:p>
        </w:tc>
        <w:tc>
          <w:tcPr>
            <w:tcW w:w="8022" w:type="dxa"/>
            <w:vAlign w:val="center"/>
          </w:tcPr>
          <w:p w14:paraId="08853519" w14:textId="77777777" w:rsidR="007D14E7" w:rsidRPr="007D14E7" w:rsidRDefault="007D14E7" w:rsidP="007D14E7">
            <w:pPr>
              <w:rPr>
                <w:rFonts w:ascii="Calibri" w:hAnsi="Calibri" w:cs="Calibri"/>
                <w:bCs/>
                <w:sz w:val="22"/>
              </w:rPr>
            </w:pPr>
            <w:r w:rsidRPr="007D14E7">
              <w:rPr>
                <w:rFonts w:ascii="Calibri" w:hAnsi="Calibri" w:cs="Calibri"/>
                <w:bCs/>
                <w:sz w:val="22"/>
              </w:rPr>
              <w:t>Describir y aplicar las Normas e indicadores del componente WASH, para diseñar el contenido del kit de higiene para tres tipos de familias</w:t>
            </w:r>
          </w:p>
        </w:tc>
      </w:tr>
    </w:tbl>
    <w:p w14:paraId="74F0246B" w14:textId="77777777" w:rsidR="007D14E7" w:rsidRPr="007D14E7" w:rsidRDefault="007D14E7" w:rsidP="007D14E7">
      <w:pPr>
        <w:jc w:val="both"/>
        <w:rPr>
          <w:rFonts w:ascii="Calibri" w:hAnsi="Calibri" w:cs="Calibri"/>
          <w:bCs/>
          <w:sz w:val="22"/>
        </w:rPr>
      </w:pPr>
    </w:p>
    <w:tbl>
      <w:tblPr>
        <w:tblStyle w:val="Tablaconcuadrculaclara3"/>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686"/>
        <w:gridCol w:w="8022"/>
      </w:tblGrid>
      <w:tr w:rsidR="007D14E7" w:rsidRPr="007D14E7" w14:paraId="4CB67EFA" w14:textId="77777777" w:rsidTr="007D14E7">
        <w:tc>
          <w:tcPr>
            <w:tcW w:w="1686" w:type="dxa"/>
            <w:vAlign w:val="center"/>
          </w:tcPr>
          <w:p w14:paraId="3BB2235E" w14:textId="77777777" w:rsidR="007D14E7" w:rsidRPr="007D14E7" w:rsidRDefault="007D14E7" w:rsidP="007D14E7">
            <w:pPr>
              <w:rPr>
                <w:rFonts w:ascii="Calibri" w:hAnsi="Calibri" w:cs="Calibri"/>
                <w:bCs/>
                <w:sz w:val="22"/>
              </w:rPr>
            </w:pPr>
            <w:r w:rsidRPr="007D14E7">
              <w:rPr>
                <w:rFonts w:ascii="Calibri" w:hAnsi="Calibri" w:cs="Calibri"/>
                <w:b/>
                <w:color w:val="00A585"/>
                <w:sz w:val="22"/>
              </w:rPr>
              <w:t>OBJETIVOS DE APRENDIZAJE DE LA SESION 04:</w:t>
            </w:r>
          </w:p>
        </w:tc>
        <w:tc>
          <w:tcPr>
            <w:tcW w:w="8022" w:type="dxa"/>
            <w:vAlign w:val="center"/>
          </w:tcPr>
          <w:p w14:paraId="3C03A8C9" w14:textId="77777777" w:rsidR="007D14E7" w:rsidRPr="007D14E7" w:rsidRDefault="007D14E7" w:rsidP="007D14E7">
            <w:pPr>
              <w:rPr>
                <w:rFonts w:ascii="Calibri" w:hAnsi="Calibri" w:cs="Calibri"/>
                <w:bCs/>
                <w:sz w:val="22"/>
              </w:rPr>
            </w:pPr>
            <w:r w:rsidRPr="007D14E7">
              <w:rPr>
                <w:rFonts w:ascii="Calibri" w:hAnsi="Calibri" w:cs="Calibri"/>
                <w:bCs/>
                <w:sz w:val="22"/>
              </w:rPr>
              <w:t>A la conclusión de la Sesión 04, los participantes estarán en capacidad de:</w:t>
            </w:r>
          </w:p>
          <w:p w14:paraId="736F067A" w14:textId="77777777" w:rsidR="007D14E7" w:rsidRPr="007D14E7" w:rsidRDefault="007D14E7" w:rsidP="009A5BD9">
            <w:pPr>
              <w:numPr>
                <w:ilvl w:val="0"/>
                <w:numId w:val="60"/>
              </w:numPr>
              <w:contextualSpacing/>
              <w:jc w:val="both"/>
              <w:rPr>
                <w:rFonts w:ascii="Calibri" w:hAnsi="Calibri" w:cs="Calibri"/>
                <w:sz w:val="22"/>
                <w:lang w:val="es-ES"/>
              </w:rPr>
            </w:pPr>
            <w:r w:rsidRPr="007D14E7">
              <w:rPr>
                <w:rFonts w:ascii="Calibri" w:hAnsi="Calibri" w:cs="Calibri"/>
                <w:sz w:val="22"/>
                <w:lang w:val="es-ES"/>
              </w:rPr>
              <w:t>Distinguir el alcance de los indicadores</w:t>
            </w:r>
          </w:p>
          <w:p w14:paraId="05585FE6" w14:textId="77777777" w:rsidR="007D14E7" w:rsidRPr="007D14E7" w:rsidRDefault="007D14E7" w:rsidP="009A5BD9">
            <w:pPr>
              <w:numPr>
                <w:ilvl w:val="0"/>
                <w:numId w:val="60"/>
              </w:numPr>
              <w:contextualSpacing/>
              <w:jc w:val="both"/>
              <w:rPr>
                <w:rFonts w:ascii="Calibri" w:hAnsi="Calibri" w:cs="Calibri"/>
                <w:sz w:val="22"/>
                <w:lang w:val="es-ES"/>
              </w:rPr>
            </w:pPr>
            <w:r w:rsidRPr="007D14E7">
              <w:rPr>
                <w:rFonts w:ascii="Calibri" w:hAnsi="Calibri" w:cs="Calibri"/>
                <w:sz w:val="22"/>
                <w:lang w:val="es-ES"/>
              </w:rPr>
              <w:t>Describir las Normas del sector WASH</w:t>
            </w:r>
          </w:p>
          <w:p w14:paraId="2A63AB7C" w14:textId="77777777" w:rsidR="007D14E7" w:rsidRPr="007D14E7" w:rsidRDefault="007D14E7" w:rsidP="009A5BD9">
            <w:pPr>
              <w:numPr>
                <w:ilvl w:val="0"/>
                <w:numId w:val="60"/>
              </w:numPr>
              <w:contextualSpacing/>
              <w:jc w:val="both"/>
              <w:rPr>
                <w:rFonts w:ascii="Calibri" w:hAnsi="Calibri" w:cs="Calibri"/>
                <w:sz w:val="22"/>
              </w:rPr>
            </w:pPr>
            <w:r w:rsidRPr="007D14E7">
              <w:rPr>
                <w:rFonts w:ascii="Calibri" w:hAnsi="Calibri" w:cs="Calibri"/>
                <w:sz w:val="22"/>
                <w:lang w:val="es-ES"/>
              </w:rPr>
              <w:t>Aplicar Normas técnicas e indicadores, en un caso específico</w:t>
            </w:r>
          </w:p>
        </w:tc>
      </w:tr>
    </w:tbl>
    <w:p w14:paraId="103208E0" w14:textId="77777777" w:rsidR="007D14E7" w:rsidRPr="007D14E7" w:rsidRDefault="007D14E7" w:rsidP="007D14E7">
      <w:pPr>
        <w:jc w:val="both"/>
        <w:rPr>
          <w:rFonts w:ascii="Calibri" w:hAnsi="Calibri" w:cs="Calibri"/>
          <w:bCs/>
          <w:sz w:val="22"/>
        </w:rPr>
      </w:pPr>
    </w:p>
    <w:tbl>
      <w:tblPr>
        <w:tblStyle w:val="Tablaconcuadrculaclara3"/>
        <w:tblW w:w="0" w:type="auto"/>
        <w:tblBorders>
          <w:top w:val="single" w:sz="12" w:space="0" w:color="B4C6E7"/>
          <w:left w:val="single" w:sz="12" w:space="0" w:color="B4C6E7"/>
          <w:bottom w:val="single" w:sz="12" w:space="0" w:color="B4C6E7"/>
          <w:right w:val="single" w:sz="12" w:space="0" w:color="B4C6E7"/>
          <w:insideH w:val="single" w:sz="12" w:space="0" w:color="FFC000"/>
          <w:insideV w:val="single" w:sz="12" w:space="0" w:color="B4C6E7"/>
        </w:tblBorders>
        <w:tblLook w:val="04A0" w:firstRow="1" w:lastRow="0" w:firstColumn="1" w:lastColumn="0" w:noHBand="0" w:noVBand="1"/>
      </w:tblPr>
      <w:tblGrid>
        <w:gridCol w:w="1686"/>
        <w:gridCol w:w="8022"/>
      </w:tblGrid>
      <w:tr w:rsidR="007D14E7" w:rsidRPr="007D14E7" w14:paraId="6ABCF4AD" w14:textId="77777777" w:rsidTr="007D14E7">
        <w:tc>
          <w:tcPr>
            <w:tcW w:w="1686" w:type="dxa"/>
            <w:vAlign w:val="center"/>
          </w:tcPr>
          <w:p w14:paraId="6A8B3ADC" w14:textId="77777777" w:rsidR="007D14E7" w:rsidRPr="007D14E7" w:rsidRDefault="007D14E7" w:rsidP="007D14E7">
            <w:pPr>
              <w:spacing w:after="240"/>
              <w:rPr>
                <w:rFonts w:ascii="Calibri" w:hAnsi="Calibri" w:cs="Calibri"/>
                <w:bCs/>
                <w:sz w:val="22"/>
              </w:rPr>
            </w:pPr>
            <w:r w:rsidRPr="007D14E7">
              <w:rPr>
                <w:rFonts w:ascii="Calibri" w:hAnsi="Calibri" w:cs="Calibri"/>
                <w:b/>
                <w:color w:val="00A585"/>
                <w:sz w:val="22"/>
              </w:rPr>
              <w:t>MENSAJES CLAVE DE LA SESION 04:</w:t>
            </w:r>
          </w:p>
        </w:tc>
        <w:tc>
          <w:tcPr>
            <w:tcW w:w="8022" w:type="dxa"/>
            <w:vAlign w:val="center"/>
          </w:tcPr>
          <w:p w14:paraId="7A5E00AE"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La estructura del nuevo Manual Esfera (versión 2018), contiene los componentes de los Capítulos esenciales y Capítulos técnicos</w:t>
            </w:r>
          </w:p>
          <w:p w14:paraId="034D0F99"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Las Normas del componente WASH, contienen Normas relacionadas a la Promoción de la higiene, Abastecimiento de agua, Gestión de excrementos, control de vectores, Gestión de residuos sólidos y WAS en brotes de enfermedades y en entornos de atencion de salud</w:t>
            </w:r>
          </w:p>
          <w:p w14:paraId="3E5C01C7"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Las Normas de Promoción de la higiene, promueven la importancia de la higiene, el acceso y uso de artículos de higiene y la atencion a la higiene menstrual e incontinencia</w:t>
            </w:r>
          </w:p>
        </w:tc>
      </w:tr>
    </w:tbl>
    <w:p w14:paraId="6E038954" w14:textId="1EBA4F1B" w:rsidR="007D14E7" w:rsidRDefault="007D14E7" w:rsidP="009251E9">
      <w:pPr>
        <w:jc w:val="both"/>
        <w:rPr>
          <w:rFonts w:ascii="Calibri" w:hAnsi="Calibri" w:cs="Calibri"/>
          <w:b/>
          <w:color w:val="00A585"/>
          <w:szCs w:val="22"/>
        </w:rPr>
      </w:pPr>
    </w:p>
    <w:p w14:paraId="6C797235" w14:textId="0A1F4C53" w:rsidR="009251E9" w:rsidRDefault="009251E9" w:rsidP="009251E9">
      <w:pPr>
        <w:jc w:val="both"/>
        <w:rPr>
          <w:rFonts w:ascii="Calibri" w:hAnsi="Calibri" w:cs="Calibri"/>
          <w:b/>
          <w:color w:val="00A585"/>
          <w:szCs w:val="22"/>
        </w:rPr>
      </w:pPr>
    </w:p>
    <w:p w14:paraId="6DBFC35F" w14:textId="70B70EB1" w:rsidR="009251E9" w:rsidRDefault="009251E9" w:rsidP="009251E9">
      <w:pPr>
        <w:jc w:val="both"/>
        <w:rPr>
          <w:rFonts w:ascii="Calibri" w:hAnsi="Calibri" w:cs="Calibri"/>
          <w:b/>
          <w:color w:val="00A585"/>
          <w:szCs w:val="22"/>
        </w:rPr>
      </w:pPr>
    </w:p>
    <w:p w14:paraId="39BB8DD1" w14:textId="6B3C6BF5" w:rsidR="009251E9" w:rsidRDefault="009251E9" w:rsidP="009251E9">
      <w:pPr>
        <w:jc w:val="both"/>
        <w:rPr>
          <w:rFonts w:ascii="Calibri" w:hAnsi="Calibri" w:cs="Calibri"/>
          <w:b/>
          <w:color w:val="00A585"/>
          <w:szCs w:val="22"/>
        </w:rPr>
      </w:pPr>
    </w:p>
    <w:p w14:paraId="18B85EB8" w14:textId="2CA9B341" w:rsidR="007D14E7" w:rsidRPr="007D14E7" w:rsidRDefault="007D14E7" w:rsidP="007D14E7">
      <w:pPr>
        <w:spacing w:after="240"/>
        <w:jc w:val="both"/>
        <w:rPr>
          <w:rFonts w:ascii="Calibri" w:hAnsi="Calibri" w:cs="Calibri"/>
          <w:b/>
          <w:color w:val="00A585"/>
          <w:szCs w:val="22"/>
        </w:rPr>
      </w:pPr>
      <w:r w:rsidRPr="007D14E7">
        <w:rPr>
          <w:rFonts w:ascii="Calibri" w:hAnsi="Calibri" w:cs="Calibri"/>
          <w:b/>
          <w:color w:val="00A585"/>
          <w:szCs w:val="22"/>
        </w:rPr>
        <w:t>PLAN DE ACTIVIDADES DE LA SESION 04: APLICACIÓN DE CRITERIOS DE CALIDAD E INDICADORES DE LA NHE, EN EL SEGUIMIENTO Y EVALUACION</w:t>
      </w:r>
    </w:p>
    <w:tbl>
      <w:tblPr>
        <w:tblStyle w:val="Tablaconcuadrcula3"/>
        <w:tblW w:w="5099" w:type="pct"/>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ayout w:type="fixed"/>
        <w:tblLook w:val="0600" w:firstRow="0" w:lastRow="0" w:firstColumn="0" w:lastColumn="0" w:noHBand="1" w:noVBand="1"/>
      </w:tblPr>
      <w:tblGrid>
        <w:gridCol w:w="732"/>
        <w:gridCol w:w="894"/>
        <w:gridCol w:w="2895"/>
        <w:gridCol w:w="1419"/>
        <w:gridCol w:w="1558"/>
        <w:gridCol w:w="2410"/>
      </w:tblGrid>
      <w:tr w:rsidR="007D14E7" w:rsidRPr="007D14E7" w14:paraId="312E66B5" w14:textId="77777777" w:rsidTr="007D14E7">
        <w:trPr>
          <w:trHeight w:val="197"/>
        </w:trPr>
        <w:tc>
          <w:tcPr>
            <w:tcW w:w="821" w:type="pct"/>
            <w:gridSpan w:val="2"/>
            <w:shd w:val="clear" w:color="auto" w:fill="92D050"/>
            <w:vAlign w:val="center"/>
          </w:tcPr>
          <w:p w14:paraId="74166E6A"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Tiempo (Min.)</w:t>
            </w:r>
          </w:p>
        </w:tc>
        <w:tc>
          <w:tcPr>
            <w:tcW w:w="1461" w:type="pct"/>
            <w:vMerge w:val="restart"/>
            <w:shd w:val="clear" w:color="auto" w:fill="92D050"/>
            <w:vAlign w:val="center"/>
          </w:tcPr>
          <w:p w14:paraId="1B96D3D8"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Actividades a desarrollar</w:t>
            </w:r>
          </w:p>
        </w:tc>
        <w:tc>
          <w:tcPr>
            <w:tcW w:w="716" w:type="pct"/>
            <w:vMerge w:val="restart"/>
            <w:shd w:val="clear" w:color="auto" w:fill="92D050"/>
            <w:vAlign w:val="center"/>
          </w:tcPr>
          <w:p w14:paraId="0449B859"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Responsable</w:t>
            </w:r>
          </w:p>
        </w:tc>
        <w:tc>
          <w:tcPr>
            <w:tcW w:w="786" w:type="pct"/>
            <w:vMerge w:val="restart"/>
            <w:shd w:val="clear" w:color="auto" w:fill="92D050"/>
            <w:vAlign w:val="center"/>
          </w:tcPr>
          <w:p w14:paraId="1B31EEA0"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Metodología</w:t>
            </w:r>
          </w:p>
        </w:tc>
        <w:tc>
          <w:tcPr>
            <w:tcW w:w="1216" w:type="pct"/>
            <w:vMerge w:val="restart"/>
            <w:shd w:val="clear" w:color="auto" w:fill="92D050"/>
            <w:vAlign w:val="center"/>
          </w:tcPr>
          <w:p w14:paraId="659C1DC1"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Recurso clave</w:t>
            </w:r>
          </w:p>
        </w:tc>
      </w:tr>
      <w:tr w:rsidR="007D14E7" w:rsidRPr="007D14E7" w14:paraId="2D83140C" w14:textId="77777777" w:rsidTr="007D14E7">
        <w:trPr>
          <w:trHeight w:val="197"/>
        </w:trPr>
        <w:tc>
          <w:tcPr>
            <w:tcW w:w="370" w:type="pct"/>
            <w:shd w:val="clear" w:color="auto" w:fill="92D050"/>
            <w:vAlign w:val="center"/>
          </w:tcPr>
          <w:p w14:paraId="5C26EF51"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Total</w:t>
            </w:r>
          </w:p>
        </w:tc>
        <w:tc>
          <w:tcPr>
            <w:tcW w:w="450" w:type="pct"/>
            <w:shd w:val="clear" w:color="auto" w:fill="92D050"/>
            <w:vAlign w:val="center"/>
          </w:tcPr>
          <w:p w14:paraId="5CB7CDCA" w14:textId="77777777" w:rsidR="007D14E7" w:rsidRPr="007D14E7" w:rsidRDefault="007D14E7" w:rsidP="007D14E7">
            <w:pPr>
              <w:ind w:right="45"/>
              <w:jc w:val="center"/>
              <w:rPr>
                <w:rFonts w:ascii="Calibri" w:eastAsia="Times New Roman" w:hAnsi="Calibri" w:cs="Arial"/>
                <w:b/>
                <w:bCs/>
                <w:sz w:val="22"/>
                <w:szCs w:val="22"/>
                <w:lang w:val="es-ES"/>
              </w:rPr>
            </w:pPr>
            <w:r w:rsidRPr="007D14E7">
              <w:rPr>
                <w:rFonts w:ascii="Calibri" w:eastAsia="Times New Roman" w:hAnsi="Calibri" w:cs="Arial"/>
                <w:b/>
                <w:bCs/>
                <w:sz w:val="22"/>
                <w:szCs w:val="22"/>
                <w:lang w:val="es-ES"/>
              </w:rPr>
              <w:t>Parcial</w:t>
            </w:r>
          </w:p>
        </w:tc>
        <w:tc>
          <w:tcPr>
            <w:tcW w:w="1461" w:type="pct"/>
            <w:vMerge/>
            <w:shd w:val="clear" w:color="auto" w:fill="92D050"/>
            <w:vAlign w:val="center"/>
          </w:tcPr>
          <w:p w14:paraId="125EB6A5" w14:textId="77777777" w:rsidR="007D14E7" w:rsidRPr="007D14E7" w:rsidRDefault="007D14E7" w:rsidP="007D14E7">
            <w:pPr>
              <w:ind w:right="45"/>
              <w:jc w:val="center"/>
              <w:rPr>
                <w:rFonts w:ascii="Calibri" w:eastAsia="Times New Roman" w:hAnsi="Calibri" w:cs="Arial"/>
                <w:b/>
                <w:bCs/>
                <w:sz w:val="22"/>
                <w:szCs w:val="22"/>
                <w:lang w:val="es-ES"/>
              </w:rPr>
            </w:pPr>
          </w:p>
        </w:tc>
        <w:tc>
          <w:tcPr>
            <w:tcW w:w="716" w:type="pct"/>
            <w:vMerge/>
            <w:shd w:val="clear" w:color="auto" w:fill="92D050"/>
            <w:vAlign w:val="center"/>
          </w:tcPr>
          <w:p w14:paraId="56919FDF" w14:textId="77777777" w:rsidR="007D14E7" w:rsidRPr="007D14E7" w:rsidRDefault="007D14E7" w:rsidP="007D14E7">
            <w:pPr>
              <w:ind w:right="45"/>
              <w:jc w:val="center"/>
              <w:rPr>
                <w:rFonts w:ascii="Calibri" w:eastAsia="Times New Roman" w:hAnsi="Calibri" w:cs="Arial"/>
                <w:b/>
                <w:bCs/>
                <w:sz w:val="22"/>
                <w:szCs w:val="22"/>
                <w:lang w:val="es-ES"/>
              </w:rPr>
            </w:pPr>
          </w:p>
        </w:tc>
        <w:tc>
          <w:tcPr>
            <w:tcW w:w="786" w:type="pct"/>
            <w:vMerge/>
            <w:shd w:val="clear" w:color="auto" w:fill="92D050"/>
            <w:vAlign w:val="center"/>
          </w:tcPr>
          <w:p w14:paraId="2BAF163D" w14:textId="77777777" w:rsidR="007D14E7" w:rsidRPr="007D14E7" w:rsidRDefault="007D14E7" w:rsidP="007D14E7">
            <w:pPr>
              <w:ind w:right="45"/>
              <w:jc w:val="center"/>
              <w:rPr>
                <w:rFonts w:ascii="Calibri" w:eastAsia="Times New Roman" w:hAnsi="Calibri" w:cs="Arial"/>
                <w:b/>
                <w:bCs/>
                <w:sz w:val="22"/>
                <w:szCs w:val="22"/>
                <w:lang w:val="es-ES"/>
              </w:rPr>
            </w:pPr>
          </w:p>
        </w:tc>
        <w:tc>
          <w:tcPr>
            <w:tcW w:w="1216" w:type="pct"/>
            <w:vMerge/>
            <w:shd w:val="clear" w:color="auto" w:fill="92D050"/>
            <w:vAlign w:val="center"/>
          </w:tcPr>
          <w:p w14:paraId="76F4EF09" w14:textId="77777777" w:rsidR="007D14E7" w:rsidRPr="007D14E7" w:rsidRDefault="007D14E7" w:rsidP="007D14E7">
            <w:pPr>
              <w:ind w:right="45"/>
              <w:jc w:val="center"/>
              <w:rPr>
                <w:rFonts w:ascii="Calibri" w:eastAsia="Times New Roman" w:hAnsi="Calibri" w:cs="Arial"/>
                <w:b/>
                <w:bCs/>
                <w:sz w:val="22"/>
                <w:szCs w:val="22"/>
                <w:lang w:val="es-ES"/>
              </w:rPr>
            </w:pPr>
          </w:p>
        </w:tc>
      </w:tr>
      <w:tr w:rsidR="007D14E7" w:rsidRPr="007D14E7" w14:paraId="6CFC6692" w14:textId="77777777" w:rsidTr="007D14E7">
        <w:trPr>
          <w:trHeight w:val="113"/>
        </w:trPr>
        <w:tc>
          <w:tcPr>
            <w:tcW w:w="370" w:type="pct"/>
            <w:vMerge w:val="restart"/>
            <w:vAlign w:val="center"/>
          </w:tcPr>
          <w:p w14:paraId="18A4D9DE"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r w:rsidRPr="007D14E7">
              <w:rPr>
                <w:rFonts w:ascii="Calibri" w:eastAsia="Times New Roman" w:hAnsi="Calibri" w:cs="Arial"/>
                <w:sz w:val="22"/>
                <w:szCs w:val="22"/>
              </w:rPr>
              <w:t>45’</w:t>
            </w:r>
          </w:p>
        </w:tc>
        <w:tc>
          <w:tcPr>
            <w:tcW w:w="450" w:type="pct"/>
            <w:shd w:val="clear" w:color="auto" w:fill="B4C6E7"/>
            <w:vAlign w:val="center"/>
          </w:tcPr>
          <w:p w14:paraId="0746D465"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r w:rsidRPr="007D14E7">
              <w:rPr>
                <w:rFonts w:ascii="Calibri" w:eastAsia="Calibri" w:hAnsi="Calibri" w:cs="Calibri"/>
                <w:sz w:val="22"/>
                <w:szCs w:val="22"/>
              </w:rPr>
              <w:t>10’</w:t>
            </w:r>
          </w:p>
        </w:tc>
        <w:tc>
          <w:tcPr>
            <w:tcW w:w="1461" w:type="pct"/>
            <w:shd w:val="clear" w:color="auto" w:fill="B4C6E7"/>
            <w:vAlign w:val="center"/>
          </w:tcPr>
          <w:p w14:paraId="434EE9C1" w14:textId="6A42040D" w:rsidR="007D14E7" w:rsidRPr="004A5FBD" w:rsidRDefault="007D14E7" w:rsidP="009A5BD9">
            <w:pPr>
              <w:pStyle w:val="Prrafodelista"/>
              <w:numPr>
                <w:ilvl w:val="0"/>
                <w:numId w:val="62"/>
              </w:numPr>
              <w:tabs>
                <w:tab w:val="left" w:pos="5130"/>
                <w:tab w:val="right" w:pos="9100"/>
              </w:tabs>
              <w:ind w:left="360" w:right="45"/>
              <w:rPr>
                <w:rFonts w:ascii="Calibri" w:eastAsia="Times New Roman" w:hAnsi="Calibri" w:cs="Arial"/>
                <w:sz w:val="22"/>
                <w:szCs w:val="22"/>
              </w:rPr>
            </w:pPr>
            <w:r w:rsidRPr="004A5FBD">
              <w:rPr>
                <w:rFonts w:ascii="Calibri" w:eastAsia="Calibri" w:hAnsi="Calibri" w:cs="Calibri"/>
                <w:sz w:val="22"/>
                <w:szCs w:val="22"/>
              </w:rPr>
              <w:t>Recordando la estructura del nuevo Manual Esfera y el alcance de los indicadores</w:t>
            </w:r>
          </w:p>
        </w:tc>
        <w:tc>
          <w:tcPr>
            <w:tcW w:w="716" w:type="pct"/>
            <w:vAlign w:val="center"/>
          </w:tcPr>
          <w:p w14:paraId="456A5A65"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Facilitador</w:t>
            </w:r>
          </w:p>
        </w:tc>
        <w:tc>
          <w:tcPr>
            <w:tcW w:w="786" w:type="pct"/>
            <w:vAlign w:val="center"/>
          </w:tcPr>
          <w:p w14:paraId="1C1AA0E5"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Exposición participativa.</w:t>
            </w:r>
          </w:p>
          <w:p w14:paraId="449B409E"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Exposición de video</w:t>
            </w:r>
          </w:p>
        </w:tc>
        <w:tc>
          <w:tcPr>
            <w:tcW w:w="1216" w:type="pct"/>
            <w:vAlign w:val="center"/>
          </w:tcPr>
          <w:p w14:paraId="130AB58F" w14:textId="26BE5294" w:rsidR="007D14E7" w:rsidRPr="007D14E7" w:rsidRDefault="007C0FC1"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Presentación</w:t>
            </w:r>
            <w:r w:rsidR="007D14E7" w:rsidRPr="007D14E7">
              <w:rPr>
                <w:rFonts w:ascii="Calibri" w:eastAsia="Times New Roman" w:hAnsi="Calibri" w:cs="Arial"/>
                <w:sz w:val="22"/>
                <w:szCs w:val="22"/>
              </w:rPr>
              <w:t xml:space="preserve"> PPT</w:t>
            </w:r>
          </w:p>
          <w:p w14:paraId="1CE3DF5B"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Manual Esfera, 2018</w:t>
            </w:r>
          </w:p>
        </w:tc>
      </w:tr>
      <w:tr w:rsidR="007D14E7" w:rsidRPr="007D14E7" w14:paraId="646C5556" w14:textId="77777777" w:rsidTr="007D14E7">
        <w:trPr>
          <w:trHeight w:val="113"/>
        </w:trPr>
        <w:tc>
          <w:tcPr>
            <w:tcW w:w="370" w:type="pct"/>
            <w:vMerge/>
            <w:vAlign w:val="center"/>
          </w:tcPr>
          <w:p w14:paraId="29F7D7F1"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p>
        </w:tc>
        <w:tc>
          <w:tcPr>
            <w:tcW w:w="450" w:type="pct"/>
            <w:shd w:val="clear" w:color="auto" w:fill="B4C6E7"/>
            <w:vAlign w:val="center"/>
          </w:tcPr>
          <w:p w14:paraId="2423F76B" w14:textId="77777777" w:rsidR="007D14E7" w:rsidRPr="007D14E7" w:rsidRDefault="007D14E7" w:rsidP="007D14E7">
            <w:pPr>
              <w:tabs>
                <w:tab w:val="left" w:pos="5130"/>
                <w:tab w:val="right" w:pos="9100"/>
              </w:tabs>
              <w:ind w:right="45"/>
              <w:jc w:val="center"/>
              <w:rPr>
                <w:rFonts w:ascii="Calibri" w:eastAsia="Calibri" w:hAnsi="Calibri" w:cs="Calibri"/>
                <w:sz w:val="22"/>
                <w:szCs w:val="22"/>
              </w:rPr>
            </w:pPr>
            <w:r w:rsidRPr="007D14E7">
              <w:rPr>
                <w:rFonts w:ascii="Calibri" w:eastAsia="Calibri" w:hAnsi="Calibri" w:cs="Calibri"/>
                <w:sz w:val="22"/>
                <w:szCs w:val="22"/>
              </w:rPr>
              <w:t>10’</w:t>
            </w:r>
          </w:p>
        </w:tc>
        <w:tc>
          <w:tcPr>
            <w:tcW w:w="1461" w:type="pct"/>
            <w:shd w:val="clear" w:color="auto" w:fill="B4C6E7"/>
            <w:vAlign w:val="center"/>
          </w:tcPr>
          <w:p w14:paraId="12D7868F" w14:textId="3C39FEFB" w:rsidR="007D14E7" w:rsidRPr="004A5FBD" w:rsidRDefault="007D14E7" w:rsidP="009A5BD9">
            <w:pPr>
              <w:pStyle w:val="Prrafodelista"/>
              <w:numPr>
                <w:ilvl w:val="0"/>
                <w:numId w:val="62"/>
              </w:numPr>
              <w:tabs>
                <w:tab w:val="left" w:pos="5130"/>
                <w:tab w:val="right" w:pos="9100"/>
              </w:tabs>
              <w:ind w:left="360" w:right="45"/>
              <w:rPr>
                <w:rFonts w:ascii="Calibri" w:eastAsia="Calibri" w:hAnsi="Calibri" w:cs="Calibri"/>
                <w:sz w:val="22"/>
                <w:szCs w:val="22"/>
              </w:rPr>
            </w:pPr>
            <w:bookmarkStart w:id="26" w:name="_Hlk93529621"/>
            <w:r w:rsidRPr="004A5FBD">
              <w:rPr>
                <w:rFonts w:ascii="Calibri" w:eastAsia="Calibri" w:hAnsi="Calibri" w:cs="Calibri"/>
                <w:sz w:val="22"/>
                <w:szCs w:val="22"/>
              </w:rPr>
              <w:t>Las Normas del componente WASH</w:t>
            </w:r>
            <w:bookmarkEnd w:id="26"/>
          </w:p>
        </w:tc>
        <w:tc>
          <w:tcPr>
            <w:tcW w:w="716" w:type="pct"/>
            <w:vAlign w:val="center"/>
          </w:tcPr>
          <w:p w14:paraId="7151E8BF"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Facilitadora</w:t>
            </w:r>
          </w:p>
        </w:tc>
        <w:tc>
          <w:tcPr>
            <w:tcW w:w="786" w:type="pct"/>
            <w:vAlign w:val="center"/>
          </w:tcPr>
          <w:p w14:paraId="6E5AEE8E"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Exposición participativa</w:t>
            </w:r>
          </w:p>
        </w:tc>
        <w:tc>
          <w:tcPr>
            <w:tcW w:w="1216" w:type="pct"/>
            <w:vAlign w:val="center"/>
          </w:tcPr>
          <w:p w14:paraId="317EB180"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Presentación PPT: Contenido de las Normas WASH</w:t>
            </w:r>
          </w:p>
        </w:tc>
      </w:tr>
      <w:tr w:rsidR="007D14E7" w:rsidRPr="007D14E7" w14:paraId="326FB803" w14:textId="77777777" w:rsidTr="007D14E7">
        <w:trPr>
          <w:trHeight w:val="113"/>
        </w:trPr>
        <w:tc>
          <w:tcPr>
            <w:tcW w:w="370" w:type="pct"/>
            <w:vMerge/>
            <w:vAlign w:val="center"/>
          </w:tcPr>
          <w:p w14:paraId="2B12BC47" w14:textId="77777777" w:rsidR="007D14E7" w:rsidRPr="007D14E7" w:rsidRDefault="007D14E7" w:rsidP="007D14E7">
            <w:pPr>
              <w:tabs>
                <w:tab w:val="left" w:pos="5130"/>
                <w:tab w:val="right" w:pos="9100"/>
              </w:tabs>
              <w:ind w:right="45"/>
              <w:jc w:val="center"/>
              <w:rPr>
                <w:rFonts w:ascii="Calibri" w:eastAsia="Times New Roman" w:hAnsi="Calibri" w:cs="Arial"/>
                <w:sz w:val="22"/>
                <w:szCs w:val="22"/>
              </w:rPr>
            </w:pPr>
          </w:p>
        </w:tc>
        <w:tc>
          <w:tcPr>
            <w:tcW w:w="450" w:type="pct"/>
            <w:shd w:val="clear" w:color="auto" w:fill="F7CAAC"/>
            <w:vAlign w:val="center"/>
          </w:tcPr>
          <w:p w14:paraId="08CDC930" w14:textId="77777777" w:rsidR="007D14E7" w:rsidRPr="007D14E7" w:rsidRDefault="007D14E7" w:rsidP="007D14E7">
            <w:pPr>
              <w:tabs>
                <w:tab w:val="left" w:pos="5130"/>
                <w:tab w:val="right" w:pos="9100"/>
              </w:tabs>
              <w:ind w:right="45"/>
              <w:jc w:val="center"/>
              <w:rPr>
                <w:rFonts w:ascii="Calibri" w:eastAsia="Calibri" w:hAnsi="Calibri" w:cs="Calibri"/>
                <w:sz w:val="22"/>
                <w:szCs w:val="22"/>
              </w:rPr>
            </w:pPr>
            <w:r w:rsidRPr="007D14E7">
              <w:rPr>
                <w:rFonts w:ascii="Calibri" w:eastAsia="Calibri" w:hAnsi="Calibri" w:cs="Calibri"/>
                <w:sz w:val="22"/>
                <w:szCs w:val="22"/>
              </w:rPr>
              <w:t>25’</w:t>
            </w:r>
          </w:p>
        </w:tc>
        <w:tc>
          <w:tcPr>
            <w:tcW w:w="1461" w:type="pct"/>
            <w:shd w:val="clear" w:color="auto" w:fill="F7CAAC"/>
            <w:vAlign w:val="center"/>
          </w:tcPr>
          <w:p w14:paraId="59ABDE4C" w14:textId="2E7F91FC" w:rsidR="007D14E7" w:rsidRPr="004A5FBD" w:rsidRDefault="007D14E7" w:rsidP="009A5BD9">
            <w:pPr>
              <w:pStyle w:val="Prrafodelista"/>
              <w:numPr>
                <w:ilvl w:val="0"/>
                <w:numId w:val="62"/>
              </w:numPr>
              <w:tabs>
                <w:tab w:val="left" w:pos="5130"/>
                <w:tab w:val="right" w:pos="9100"/>
              </w:tabs>
              <w:ind w:left="360" w:right="45"/>
              <w:rPr>
                <w:rFonts w:ascii="Calibri" w:eastAsia="Calibri" w:hAnsi="Calibri" w:cs="Calibri"/>
                <w:sz w:val="22"/>
                <w:szCs w:val="22"/>
              </w:rPr>
            </w:pPr>
            <w:r w:rsidRPr="004A5FBD">
              <w:rPr>
                <w:rFonts w:ascii="Calibri" w:eastAsia="Times New Roman" w:hAnsi="Calibri" w:cs="Arial"/>
                <w:sz w:val="22"/>
                <w:szCs w:val="22"/>
              </w:rPr>
              <w:t>Ejercicio práctico: Diseño de un kit de higiene</w:t>
            </w:r>
          </w:p>
        </w:tc>
        <w:tc>
          <w:tcPr>
            <w:tcW w:w="716" w:type="pct"/>
            <w:vAlign w:val="center"/>
          </w:tcPr>
          <w:p w14:paraId="317BFBBA"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Facilitador</w:t>
            </w:r>
          </w:p>
        </w:tc>
        <w:tc>
          <w:tcPr>
            <w:tcW w:w="786" w:type="pct"/>
            <w:vAlign w:val="center"/>
          </w:tcPr>
          <w:p w14:paraId="7C74DA8B"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rPr>
              <w:t>Trabajo en Grupos</w:t>
            </w:r>
          </w:p>
        </w:tc>
        <w:tc>
          <w:tcPr>
            <w:tcW w:w="1216" w:type="pct"/>
            <w:vAlign w:val="center"/>
          </w:tcPr>
          <w:p w14:paraId="29F10DBE"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u w:val="single"/>
              </w:rPr>
              <w:t xml:space="preserve">Folleto 2C: </w:t>
            </w:r>
            <w:r w:rsidRPr="007D14E7">
              <w:rPr>
                <w:rFonts w:ascii="Calibri" w:eastAsia="Times New Roman" w:hAnsi="Calibri" w:cs="Arial"/>
                <w:sz w:val="22"/>
                <w:szCs w:val="22"/>
              </w:rPr>
              <w:t>Acceso Uso Artículos de Higiene</w:t>
            </w:r>
          </w:p>
          <w:p w14:paraId="1FA9069F" w14:textId="77777777" w:rsidR="007D14E7" w:rsidRPr="007D14E7" w:rsidRDefault="007D14E7" w:rsidP="007D14E7">
            <w:pPr>
              <w:tabs>
                <w:tab w:val="left" w:pos="5130"/>
                <w:tab w:val="right" w:pos="9100"/>
              </w:tabs>
              <w:ind w:right="45"/>
              <w:rPr>
                <w:rFonts w:ascii="Calibri" w:eastAsia="Times New Roman" w:hAnsi="Calibri" w:cs="Arial"/>
                <w:sz w:val="22"/>
                <w:szCs w:val="22"/>
              </w:rPr>
            </w:pPr>
            <w:r w:rsidRPr="007D14E7">
              <w:rPr>
                <w:rFonts w:ascii="Calibri" w:eastAsia="Times New Roman" w:hAnsi="Calibri" w:cs="Arial"/>
                <w:sz w:val="22"/>
                <w:szCs w:val="22"/>
                <w:u w:val="single"/>
              </w:rPr>
              <w:t>Jamboard 5C</w:t>
            </w:r>
            <w:r w:rsidRPr="007D14E7">
              <w:rPr>
                <w:rFonts w:ascii="Calibri" w:eastAsia="Times New Roman" w:hAnsi="Calibri" w:cs="Arial"/>
                <w:sz w:val="22"/>
                <w:szCs w:val="22"/>
              </w:rPr>
              <w:t>: Aplicación Normas Tecnicas</w:t>
            </w:r>
          </w:p>
        </w:tc>
      </w:tr>
    </w:tbl>
    <w:p w14:paraId="02F3120D" w14:textId="77777777" w:rsidR="007D14E7" w:rsidRPr="007D14E7" w:rsidRDefault="007D14E7" w:rsidP="007D14E7">
      <w:pPr>
        <w:rPr>
          <w:rFonts w:ascii="Calibri" w:hAnsi="Calibri" w:cs="Calibri"/>
          <w:bCs/>
          <w:sz w:val="22"/>
        </w:rPr>
      </w:pPr>
    </w:p>
    <w:p w14:paraId="420830B9" w14:textId="77777777" w:rsidR="007D14E7" w:rsidRPr="007D14E7" w:rsidRDefault="007D14E7" w:rsidP="007D14E7">
      <w:pPr>
        <w:spacing w:after="240"/>
        <w:rPr>
          <w:rFonts w:ascii="Calibri" w:hAnsi="Calibri" w:cs="Calibri"/>
          <w:b/>
          <w:color w:val="00A585"/>
          <w:szCs w:val="22"/>
        </w:rPr>
      </w:pPr>
      <w:r w:rsidRPr="007D14E7">
        <w:rPr>
          <w:rFonts w:ascii="Calibri" w:hAnsi="Calibri" w:cs="Calibri"/>
          <w:b/>
          <w:color w:val="00A585"/>
          <w:szCs w:val="22"/>
        </w:rPr>
        <w:t>DESARROLLO DE ACTIVIDADES DE LA SESION 04</w:t>
      </w:r>
    </w:p>
    <w:p w14:paraId="4F42054C"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A continuación, se describen las actividades de la Sesión 04, conducidas por los Facilitadores, según el Cuaderno del Facilitador y apoyado con el Cuaderno del Participante, después de presentar los objetivos de aprendizaje</w:t>
      </w:r>
    </w:p>
    <w:p w14:paraId="32D20828"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 xml:space="preserve">Actividad 13: Recordando la estructura del nuevo Manual Esfera y el alcance de los indicadores </w:t>
      </w:r>
    </w:p>
    <w:p w14:paraId="3E8FAE50"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El Facilitador recuerda la estructura del nuevo Manual Esfera y explica el alcance de los indicadores de proceso, de progreso y de metas; reiterando que la aplicación de las Normas técnicas, deben realizarse tomando en cuenta los Capítulos Esenciales, que son: Carta Humanitaria, Principios de protección y Norma Humanitaria Esencial</w:t>
      </w:r>
    </w:p>
    <w:p w14:paraId="291F0D5A"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Actividad 14: Las Normas del componente WASH</w:t>
      </w:r>
    </w:p>
    <w:p w14:paraId="27500AD1"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La Facilitadora describe las Normas del Componente WASH, con énfasis en la promoción de la higiene, la identificación, acceso y uso de los artículos de higiene y la atencion a la higiene menstrual e incontinencia y su importancia para la vida, especialmente en este periodo de COVID.</w:t>
      </w:r>
    </w:p>
    <w:p w14:paraId="44BBB497"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Actividad 15: Ejercicio practico</w:t>
      </w:r>
    </w:p>
    <w:p w14:paraId="700BD553"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Con el apoyo logístico virtual, organiza tres Grupos de trabajo, para diseñar el kit de higiene de tres tipos de familias, utilizando el Folleto 2C y la Pizarra Jamboard 5C</w:t>
      </w:r>
    </w:p>
    <w:p w14:paraId="74F21114" w14:textId="77777777" w:rsidR="009251E9" w:rsidRDefault="009251E9" w:rsidP="007D14E7">
      <w:pPr>
        <w:spacing w:after="240"/>
        <w:jc w:val="both"/>
        <w:rPr>
          <w:rFonts w:ascii="Calibri" w:hAnsi="Calibri" w:cs="Calibri"/>
          <w:b/>
          <w:color w:val="00A585"/>
          <w:szCs w:val="22"/>
        </w:rPr>
      </w:pPr>
    </w:p>
    <w:p w14:paraId="061FF808" w14:textId="77777777" w:rsidR="009251E9" w:rsidRDefault="009251E9" w:rsidP="007D14E7">
      <w:pPr>
        <w:spacing w:after="240"/>
        <w:jc w:val="both"/>
        <w:rPr>
          <w:rFonts w:ascii="Calibri" w:hAnsi="Calibri" w:cs="Calibri"/>
          <w:b/>
          <w:color w:val="00A585"/>
          <w:szCs w:val="22"/>
        </w:rPr>
      </w:pPr>
    </w:p>
    <w:p w14:paraId="734F46CF" w14:textId="77777777" w:rsidR="009251E9" w:rsidRDefault="009251E9" w:rsidP="007D14E7">
      <w:pPr>
        <w:spacing w:after="240"/>
        <w:jc w:val="both"/>
        <w:rPr>
          <w:rFonts w:ascii="Calibri" w:hAnsi="Calibri" w:cs="Calibri"/>
          <w:b/>
          <w:color w:val="00A585"/>
          <w:szCs w:val="22"/>
        </w:rPr>
      </w:pPr>
    </w:p>
    <w:p w14:paraId="4CE96668" w14:textId="77777777" w:rsidR="009251E9" w:rsidRDefault="009251E9" w:rsidP="007D14E7">
      <w:pPr>
        <w:spacing w:after="240"/>
        <w:jc w:val="both"/>
        <w:rPr>
          <w:rFonts w:ascii="Calibri" w:hAnsi="Calibri" w:cs="Calibri"/>
          <w:b/>
          <w:color w:val="00A585"/>
          <w:szCs w:val="22"/>
        </w:rPr>
      </w:pPr>
    </w:p>
    <w:p w14:paraId="1103D481" w14:textId="310A9453" w:rsidR="007D14E7" w:rsidRPr="007D14E7" w:rsidRDefault="007D14E7" w:rsidP="007D14E7">
      <w:pPr>
        <w:spacing w:after="240"/>
        <w:jc w:val="both"/>
        <w:rPr>
          <w:rFonts w:ascii="Calibri" w:hAnsi="Calibri" w:cs="Calibri"/>
          <w:b/>
          <w:color w:val="00A585"/>
          <w:szCs w:val="22"/>
        </w:rPr>
      </w:pPr>
      <w:r w:rsidRPr="007D14E7">
        <w:rPr>
          <w:rFonts w:ascii="Calibri" w:hAnsi="Calibri" w:cs="Calibri"/>
          <w:b/>
          <w:color w:val="00A585"/>
          <w:szCs w:val="22"/>
        </w:rPr>
        <w:lastRenderedPageBreak/>
        <w:t>EQUIPO Y MATERIALES PARA LA SESION 04</w:t>
      </w:r>
    </w:p>
    <w:tbl>
      <w:tblPr>
        <w:tblW w:w="5123" w:type="pct"/>
        <w:jc w:val="center"/>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ook w:val="00A0" w:firstRow="1" w:lastRow="0" w:firstColumn="1" w:lastColumn="0" w:noHBand="0" w:noVBand="0"/>
      </w:tblPr>
      <w:tblGrid>
        <w:gridCol w:w="9960"/>
      </w:tblGrid>
      <w:tr w:rsidR="007D14E7" w:rsidRPr="007D14E7" w14:paraId="14D95B9B" w14:textId="77777777" w:rsidTr="009251E9">
        <w:trPr>
          <w:trHeight w:val="334"/>
          <w:jc w:val="center"/>
        </w:trPr>
        <w:tc>
          <w:tcPr>
            <w:tcW w:w="5000" w:type="pct"/>
            <w:shd w:val="clear" w:color="auto" w:fill="auto"/>
            <w:vAlign w:val="center"/>
          </w:tcPr>
          <w:p w14:paraId="5AFC1C5F" w14:textId="77777777" w:rsidR="007D14E7" w:rsidRPr="007D14E7" w:rsidRDefault="007D14E7" w:rsidP="007D14E7">
            <w:pPr>
              <w:jc w:val="center"/>
              <w:rPr>
                <w:rFonts w:ascii="Calibri" w:eastAsia="Calibri" w:hAnsi="Calibri" w:cs="Calibri"/>
                <w:b/>
                <w:color w:val="00A585"/>
                <w:sz w:val="22"/>
                <w:szCs w:val="22"/>
                <w:lang w:val="es-ES"/>
              </w:rPr>
            </w:pPr>
            <w:r w:rsidRPr="007D14E7">
              <w:rPr>
                <w:rFonts w:ascii="Calibri" w:eastAsia="Calibri" w:hAnsi="Calibri" w:cs="Calibri"/>
                <w:b/>
                <w:color w:val="00A585"/>
                <w:sz w:val="22"/>
                <w:szCs w:val="22"/>
                <w:lang w:val="es-ES"/>
              </w:rPr>
              <w:t>Equipos y suministros</w:t>
            </w:r>
          </w:p>
        </w:tc>
      </w:tr>
      <w:tr w:rsidR="007D14E7" w:rsidRPr="007D14E7" w14:paraId="39E56BD7" w14:textId="77777777" w:rsidTr="009251E9">
        <w:trPr>
          <w:trHeight w:val="370"/>
          <w:jc w:val="center"/>
        </w:trPr>
        <w:tc>
          <w:tcPr>
            <w:tcW w:w="5000" w:type="pct"/>
            <w:vAlign w:val="center"/>
          </w:tcPr>
          <w:p w14:paraId="083D7CB2" w14:textId="4EE3A54D" w:rsidR="007D14E7" w:rsidRPr="007D14E7" w:rsidRDefault="007D14E7" w:rsidP="009251E9">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Cs/>
                <w:sz w:val="22"/>
                <w:szCs w:val="22"/>
                <w:lang w:val="es-ES" w:eastAsia="es-ES"/>
              </w:rPr>
              <w:t>Plataforma virtual (ZOOM)</w:t>
            </w:r>
            <w:r w:rsidR="009251E9">
              <w:rPr>
                <w:rFonts w:ascii="Calibri" w:eastAsia="Times New Roman" w:hAnsi="Calibri" w:cs="Calibri"/>
                <w:bCs/>
                <w:sz w:val="22"/>
                <w:szCs w:val="22"/>
                <w:lang w:val="es-ES" w:eastAsia="es-ES"/>
              </w:rPr>
              <w:t xml:space="preserve"> y </w:t>
            </w:r>
            <w:r w:rsidRPr="007D14E7">
              <w:rPr>
                <w:rFonts w:ascii="Calibri" w:eastAsia="Times New Roman" w:hAnsi="Calibri" w:cs="Calibri"/>
                <w:bCs/>
                <w:sz w:val="22"/>
                <w:szCs w:val="22"/>
                <w:lang w:val="es-ES" w:eastAsia="es-ES"/>
              </w:rPr>
              <w:t>Herramientas sincrónicas</w:t>
            </w:r>
            <w:r w:rsidR="009251E9">
              <w:rPr>
                <w:rFonts w:ascii="Calibri" w:eastAsia="Times New Roman" w:hAnsi="Calibri" w:cs="Calibri"/>
                <w:bCs/>
                <w:sz w:val="22"/>
                <w:szCs w:val="22"/>
                <w:lang w:val="es-ES" w:eastAsia="es-ES"/>
              </w:rPr>
              <w:t xml:space="preserve"> (Jamboard)</w:t>
            </w:r>
          </w:p>
        </w:tc>
      </w:tr>
      <w:tr w:rsidR="007D14E7" w:rsidRPr="007D14E7" w14:paraId="558F6193" w14:textId="77777777" w:rsidTr="009251E9">
        <w:trPr>
          <w:trHeight w:val="344"/>
          <w:jc w:val="center"/>
        </w:trPr>
        <w:tc>
          <w:tcPr>
            <w:tcW w:w="5000" w:type="pct"/>
            <w:vAlign w:val="center"/>
          </w:tcPr>
          <w:p w14:paraId="3166F345" w14:textId="77777777" w:rsidR="007D14E7" w:rsidRPr="007D14E7" w:rsidRDefault="007D14E7" w:rsidP="007D14E7">
            <w:pPr>
              <w:autoSpaceDE w:val="0"/>
              <w:autoSpaceDN w:val="0"/>
              <w:adjustRightInd w:val="0"/>
              <w:ind w:left="360"/>
              <w:contextualSpacing/>
              <w:jc w:val="center"/>
              <w:rPr>
                <w:rFonts w:ascii="Calibri" w:eastAsia="MS Gothic" w:hAnsi="Calibri" w:cs="Calibri"/>
                <w:b/>
                <w:sz w:val="22"/>
                <w:szCs w:val="22"/>
                <w:lang w:val="es-ES"/>
              </w:rPr>
            </w:pPr>
            <w:r w:rsidRPr="007D14E7">
              <w:rPr>
                <w:rFonts w:ascii="Calibri" w:eastAsia="Calibri" w:hAnsi="Calibri" w:cs="Calibri"/>
                <w:b/>
                <w:color w:val="00A585"/>
                <w:sz w:val="22"/>
                <w:szCs w:val="22"/>
                <w:lang w:val="es-ES"/>
              </w:rPr>
              <w:t>Ayudas para el aprendizaje y documentos</w:t>
            </w:r>
          </w:p>
        </w:tc>
      </w:tr>
      <w:tr w:rsidR="007D14E7" w:rsidRPr="007D14E7" w14:paraId="2D7BB704" w14:textId="77777777" w:rsidTr="009251E9">
        <w:trPr>
          <w:trHeight w:val="1418"/>
          <w:jc w:val="center"/>
        </w:trPr>
        <w:tc>
          <w:tcPr>
            <w:tcW w:w="5000" w:type="pct"/>
            <w:vAlign w:val="center"/>
          </w:tcPr>
          <w:p w14:paraId="789F377D" w14:textId="4FDEE893"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MS Gothic" w:hAnsi="Calibri" w:cs="Calibri"/>
                <w:b/>
                <w:bCs/>
                <w:sz w:val="22"/>
                <w:szCs w:val="22"/>
                <w:lang w:val="es-ES"/>
              </w:rPr>
              <w:t>Presentación PPT Sesión 4C</w:t>
            </w:r>
            <w:r w:rsidRPr="007D14E7">
              <w:rPr>
                <w:rFonts w:ascii="Calibri" w:eastAsia="MS Gothic" w:hAnsi="Calibri" w:cs="Calibri"/>
                <w:sz w:val="22"/>
                <w:szCs w:val="22"/>
                <w:lang w:val="es-ES"/>
              </w:rPr>
              <w:t xml:space="preserve">: </w:t>
            </w:r>
            <w:hyperlink r:id="rId118" w:history="1">
              <w:r w:rsidR="00840EB6" w:rsidRPr="00FA7599">
                <w:rPr>
                  <w:rStyle w:val="Hipervnculo"/>
                  <w:rFonts w:ascii="Calibri" w:eastAsia="MS Gothic" w:hAnsi="Calibri" w:cs="Calibri"/>
                  <w:sz w:val="22"/>
                  <w:szCs w:val="22"/>
                  <w:lang w:val="es-ES"/>
                </w:rPr>
                <w:t>https://docs.google.com/presentation/d/1Q8ZW9AgCM0hdme7IylW_PoTVDXZfO-RN/edit?usp=sharing&amp;ouid=113405345613255693920&amp;rtpof=true&amp;sd=true</w:t>
              </w:r>
            </w:hyperlink>
            <w:r w:rsidR="00840EB6">
              <w:rPr>
                <w:rFonts w:ascii="Calibri" w:eastAsia="MS Gothic" w:hAnsi="Calibri" w:cs="Calibri"/>
                <w:sz w:val="22"/>
                <w:szCs w:val="22"/>
                <w:lang w:val="es-ES"/>
              </w:rPr>
              <w:t xml:space="preserve"> </w:t>
            </w:r>
          </w:p>
          <w:p w14:paraId="2CD27530" w14:textId="4E2BCD9F" w:rsidR="00840EB6" w:rsidRPr="00840EB6" w:rsidRDefault="007D14E7" w:rsidP="00840EB6">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MS Gothic" w:hAnsi="Calibri" w:cs="Calibri"/>
                <w:b/>
                <w:bCs/>
                <w:sz w:val="22"/>
                <w:szCs w:val="22"/>
                <w:lang w:val="es-ES"/>
              </w:rPr>
              <w:t>Folleto 2C</w:t>
            </w:r>
            <w:r w:rsidRPr="007D14E7">
              <w:rPr>
                <w:rFonts w:ascii="Calibri" w:eastAsia="Times New Roman" w:hAnsi="Calibri" w:cs="Calibri"/>
                <w:bCs/>
                <w:sz w:val="22"/>
                <w:szCs w:val="22"/>
                <w:lang w:val="es-ES" w:eastAsia="es-ES"/>
              </w:rPr>
              <w:t xml:space="preserve">: </w:t>
            </w:r>
            <w:r w:rsidRPr="007D14E7">
              <w:rPr>
                <w:rFonts w:ascii="Calibri" w:eastAsia="Times New Roman" w:hAnsi="Calibri" w:cs="Calibri"/>
                <w:b/>
                <w:sz w:val="22"/>
                <w:szCs w:val="22"/>
                <w:lang w:val="es-ES" w:eastAsia="es-ES"/>
              </w:rPr>
              <w:t xml:space="preserve">IDENTIFICACION, ACCESO Y USO DE ARTICULOS DE HIGIENE: </w:t>
            </w:r>
            <w:hyperlink r:id="rId119" w:history="1">
              <w:r w:rsidR="00840EB6" w:rsidRPr="00FA7599">
                <w:rPr>
                  <w:rStyle w:val="Hipervnculo"/>
                  <w:rFonts w:ascii="Calibri" w:eastAsia="Times New Roman" w:hAnsi="Calibri" w:cs="Calibri"/>
                  <w:b/>
                  <w:sz w:val="22"/>
                  <w:szCs w:val="22"/>
                  <w:lang w:val="es-ES" w:eastAsia="es-ES"/>
                </w:rPr>
                <w:t>https://docs.google.com/document/d/1Rg5hU30s5R6zw4jRyYWJloUanUyTV-Cj/edit?usp=sharing&amp;ouid=113405345613255693920&amp;rtpof=true&amp;sd=true</w:t>
              </w:r>
            </w:hyperlink>
            <w:r w:rsidR="00840EB6">
              <w:rPr>
                <w:rFonts w:ascii="Calibri" w:eastAsia="Times New Roman" w:hAnsi="Calibri" w:cs="Calibri"/>
                <w:b/>
                <w:sz w:val="22"/>
                <w:szCs w:val="22"/>
                <w:lang w:val="es-ES" w:eastAsia="es-ES"/>
              </w:rPr>
              <w:t xml:space="preserve"> </w:t>
            </w:r>
          </w:p>
          <w:p w14:paraId="750A76C7" w14:textId="509CDCE1" w:rsidR="007D14E7" w:rsidRPr="007D14E7" w:rsidRDefault="007D14E7" w:rsidP="00840EB6">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
                <w:sz w:val="22"/>
                <w:szCs w:val="22"/>
                <w:lang w:val="es-ES" w:eastAsia="es-ES"/>
              </w:rPr>
              <w:t xml:space="preserve">Pizarra </w:t>
            </w:r>
            <w:proofErr w:type="spellStart"/>
            <w:r w:rsidRPr="007D14E7">
              <w:rPr>
                <w:rFonts w:ascii="Calibri" w:eastAsia="Times New Roman" w:hAnsi="Calibri" w:cs="Calibri"/>
                <w:b/>
                <w:sz w:val="22"/>
                <w:szCs w:val="22"/>
                <w:lang w:val="es-ES" w:eastAsia="es-ES"/>
              </w:rPr>
              <w:t>Jamboard</w:t>
            </w:r>
            <w:proofErr w:type="spellEnd"/>
            <w:r w:rsidRPr="007D14E7">
              <w:rPr>
                <w:rFonts w:ascii="Calibri" w:eastAsia="Times New Roman" w:hAnsi="Calibri" w:cs="Calibri"/>
                <w:b/>
                <w:sz w:val="22"/>
                <w:szCs w:val="22"/>
                <w:lang w:val="es-ES" w:eastAsia="es-ES"/>
              </w:rPr>
              <w:t xml:space="preserve"> 5C: Aplicación NHE en Seguimiento y Evaluación de la inundación</w:t>
            </w:r>
            <w:r w:rsidRPr="007D14E7">
              <w:rPr>
                <w:rFonts w:ascii="Calibri" w:eastAsia="Times New Roman" w:hAnsi="Calibri" w:cs="Calibri"/>
                <w:bCs/>
                <w:sz w:val="22"/>
                <w:szCs w:val="22"/>
                <w:lang w:val="es-ES" w:eastAsia="es-ES"/>
              </w:rPr>
              <w:t xml:space="preserve">: </w:t>
            </w:r>
            <w:hyperlink r:id="rId120" w:history="1"/>
            <w:r w:rsidRPr="007D14E7">
              <w:rPr>
                <w:rFonts w:ascii="Calibri" w:eastAsia="Times New Roman" w:hAnsi="Calibri" w:cs="Calibri"/>
                <w:bCs/>
                <w:sz w:val="22"/>
                <w:szCs w:val="22"/>
                <w:lang w:val="es-ES" w:eastAsia="es-ES"/>
              </w:rPr>
              <w:t xml:space="preserve"> </w:t>
            </w:r>
            <w:hyperlink r:id="rId121" w:history="1">
              <w:r w:rsidRPr="007D14E7">
                <w:rPr>
                  <w:rFonts w:ascii="Calibri" w:eastAsia="Times New Roman" w:hAnsi="Calibri" w:cs="Calibri"/>
                  <w:bCs/>
                  <w:color w:val="0563C1"/>
                  <w:sz w:val="22"/>
                  <w:szCs w:val="22"/>
                  <w:u w:val="single"/>
                  <w:lang w:val="es-ES" w:eastAsia="es-ES"/>
                </w:rPr>
                <w:t>https://jamboard.google.com/d/1tQG9xRcsr5mn3JJUItHkeEe3eo8wzD4c93u_zenIgMQ/edit?usp=sharing</w:t>
              </w:r>
            </w:hyperlink>
            <w:r w:rsidRPr="007D14E7">
              <w:rPr>
                <w:rFonts w:ascii="Calibri" w:eastAsia="Times New Roman" w:hAnsi="Calibri" w:cs="Calibri"/>
                <w:bCs/>
                <w:sz w:val="22"/>
                <w:szCs w:val="22"/>
                <w:lang w:val="es-ES" w:eastAsia="es-ES"/>
              </w:rPr>
              <w:t xml:space="preserve"> </w:t>
            </w:r>
          </w:p>
        </w:tc>
      </w:tr>
    </w:tbl>
    <w:p w14:paraId="7E28DEB4" w14:textId="77777777" w:rsidR="007D14E7" w:rsidRPr="007D14E7" w:rsidRDefault="007D14E7" w:rsidP="009251E9">
      <w:pPr>
        <w:jc w:val="both"/>
        <w:rPr>
          <w:rFonts w:ascii="Calibri" w:hAnsi="Calibri" w:cs="Calibri"/>
          <w:bCs/>
          <w:sz w:val="10"/>
          <w:szCs w:val="8"/>
        </w:rPr>
      </w:pPr>
    </w:p>
    <w:p w14:paraId="00F49FD2" w14:textId="77777777" w:rsidR="007D14E7" w:rsidRPr="007D14E7" w:rsidRDefault="007D14E7" w:rsidP="007D14E7">
      <w:pPr>
        <w:spacing w:after="240"/>
        <w:jc w:val="center"/>
        <w:rPr>
          <w:rFonts w:ascii="Calibri" w:hAnsi="Calibri" w:cs="Calibri"/>
          <w:b/>
          <w:color w:val="00A585"/>
          <w:sz w:val="28"/>
          <w:szCs w:val="24"/>
        </w:rPr>
      </w:pPr>
      <w:r w:rsidRPr="007D14E7">
        <w:rPr>
          <w:rFonts w:ascii="Calibri" w:hAnsi="Calibri" w:cs="Calibri"/>
          <w:b/>
          <w:noProof/>
          <w:color w:val="00A585"/>
          <w:sz w:val="28"/>
          <w:szCs w:val="24"/>
        </w:rPr>
        <mc:AlternateContent>
          <mc:Choice Requires="wps">
            <w:drawing>
              <wp:anchor distT="45720" distB="45720" distL="114300" distR="114300" simplePos="0" relativeHeight="251701248" behindDoc="0" locked="0" layoutInCell="1" allowOverlap="1" wp14:anchorId="1289F710" wp14:editId="51D7ED17">
                <wp:simplePos x="0" y="0"/>
                <wp:positionH relativeFrom="column">
                  <wp:posOffset>2000250</wp:posOffset>
                </wp:positionH>
                <wp:positionV relativeFrom="paragraph">
                  <wp:posOffset>67310</wp:posOffset>
                </wp:positionV>
                <wp:extent cx="2581275" cy="342900"/>
                <wp:effectExtent l="0" t="0" r="28575" b="19050"/>
                <wp:wrapSquare wrapText="bothSides"/>
                <wp:docPr id="4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2700" cap="flat" cmpd="sng" algn="ctr">
                          <a:solidFill>
                            <a:srgbClr val="4472C4">
                              <a:lumMod val="60000"/>
                              <a:lumOff val="40000"/>
                            </a:srgbClr>
                          </a:solidFill>
                          <a:prstDash val="solid"/>
                          <a:miter lim="800000"/>
                          <a:headEnd/>
                          <a:tailEnd/>
                        </a:ln>
                        <a:effectLst/>
                      </wps:spPr>
                      <wps:txbx>
                        <w:txbxContent>
                          <w:p w14:paraId="04A24602" w14:textId="77777777" w:rsidR="00716CDC" w:rsidRDefault="00716CDC" w:rsidP="007D14E7">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89F710" id="_x0000_s1061" type="#_x0000_t202" style="position:absolute;left:0;text-align:left;margin-left:157.5pt;margin-top:5.3pt;width:203.25pt;height:27pt;z-index:251701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" fillcolor="window" strokecolor="#8faadc" strokeweight="1pt">
                <v:textbox>
                  <w:txbxContent>
                    <w:p w14:paraId="04A24602" w14:textId="77777777" w:rsidR="00716CDC" w:rsidRDefault="00716CDC" w:rsidP="007D14E7">
                      <w:r w:rsidRPr="00BC76C0">
                        <w:rPr>
                          <w:rFonts w:ascii="Calibri" w:hAnsi="Calibri" w:cs="Calibri"/>
                          <w:b/>
                          <w:color w:val="00A585"/>
                          <w:sz w:val="28"/>
                          <w:szCs w:val="24"/>
                        </w:rPr>
                        <w:t>CUADERNO DEL PARTICIPANTE</w:t>
                      </w:r>
                    </w:p>
                  </w:txbxContent>
                </v:textbox>
                <w10:wrap type="square"/>
              </v:shape>
            </w:pict>
          </mc:Fallback>
        </mc:AlternateContent>
      </w:r>
    </w:p>
    <w:p w14:paraId="43A3FBA7" w14:textId="77777777" w:rsidR="007D14E7" w:rsidRPr="007D14E7" w:rsidRDefault="007D14E7" w:rsidP="009251E9">
      <w:pPr>
        <w:spacing w:line="259" w:lineRule="auto"/>
        <w:jc w:val="both"/>
        <w:rPr>
          <w:rFonts w:ascii="Calibri" w:eastAsia="Times New Roman" w:hAnsi="Calibri" w:cs="Calibri"/>
          <w:b/>
          <w:bCs/>
          <w:color w:val="00A585"/>
          <w:szCs w:val="24"/>
          <w:lang w:val="es-ES" w:eastAsia="es-NI"/>
        </w:rPr>
      </w:pPr>
    </w:p>
    <w:p w14:paraId="04FA10A3" w14:textId="77777777" w:rsidR="007D14E7" w:rsidRPr="007D14E7" w:rsidRDefault="007D14E7" w:rsidP="007D14E7">
      <w:pPr>
        <w:spacing w:after="160" w:line="259" w:lineRule="auto"/>
        <w:jc w:val="both"/>
        <w:rPr>
          <w:rFonts w:ascii="Calibri" w:eastAsia="Times New Roman" w:hAnsi="Calibri" w:cs="Calibri"/>
          <w:b/>
          <w:bCs/>
          <w:color w:val="00A585"/>
          <w:szCs w:val="24"/>
          <w:lang w:val="es-ES" w:eastAsia="es-NI"/>
        </w:rPr>
      </w:pPr>
      <w:r w:rsidRPr="007D14E7">
        <w:rPr>
          <w:rFonts w:ascii="Calibri" w:eastAsia="Times New Roman" w:hAnsi="Calibri" w:cs="Calibri"/>
          <w:b/>
          <w:bCs/>
          <w:color w:val="00A585"/>
          <w:szCs w:val="24"/>
          <w:lang w:val="es-ES" w:eastAsia="es-NI"/>
        </w:rPr>
        <w:t>INSTRUCCIONES PARA EL DESARROLO DE LAS ACTIVIDADES</w:t>
      </w:r>
    </w:p>
    <w:p w14:paraId="085CE96D" w14:textId="77777777" w:rsidR="007D14E7" w:rsidRPr="007D14E7" w:rsidRDefault="007D14E7" w:rsidP="007D14E7">
      <w:pPr>
        <w:spacing w:after="240"/>
        <w:jc w:val="both"/>
        <w:rPr>
          <w:rFonts w:ascii="Calibri" w:hAnsi="Calibri" w:cs="Calibri"/>
          <w:b/>
          <w:color w:val="00A585"/>
          <w:sz w:val="22"/>
        </w:rPr>
      </w:pPr>
      <w:r w:rsidRPr="007D14E7">
        <w:rPr>
          <w:rFonts w:ascii="Calibri" w:hAnsi="Calibri" w:cs="Calibri"/>
          <w:b/>
          <w:color w:val="00A585"/>
          <w:sz w:val="22"/>
        </w:rPr>
        <w:t>Actividad 15: Ejercicio práctico: Diseño del kit de higiene para tres tipos de familias afectadas por inundación</w:t>
      </w:r>
    </w:p>
    <w:p w14:paraId="6F73B484" w14:textId="77777777" w:rsidR="007D14E7" w:rsidRPr="007D14E7" w:rsidRDefault="007D14E7" w:rsidP="007D14E7">
      <w:pPr>
        <w:rPr>
          <w:rFonts w:ascii="Calibri" w:hAnsi="Calibri" w:cs="Calibri"/>
          <w:bCs/>
          <w:color w:val="000000"/>
          <w:sz w:val="22"/>
          <w:lang w:val="pt-BR"/>
        </w:rPr>
      </w:pPr>
      <w:r w:rsidRPr="007D14E7">
        <w:rPr>
          <w:rFonts w:ascii="Calibri" w:hAnsi="Calibri" w:cs="Calibri"/>
          <w:bCs/>
          <w:color w:val="000000"/>
          <w:sz w:val="22"/>
          <w:lang w:val="pt-BR"/>
        </w:rPr>
        <w:t>El participante:</w:t>
      </w:r>
    </w:p>
    <w:p w14:paraId="44E11574" w14:textId="77777777" w:rsidR="007D14E7" w:rsidRPr="007D14E7" w:rsidRDefault="007D14E7" w:rsidP="007D14E7">
      <w:pPr>
        <w:rPr>
          <w:rFonts w:ascii="Calibri" w:hAnsi="Calibri" w:cs="Calibri"/>
          <w:bCs/>
          <w:color w:val="000000"/>
          <w:sz w:val="22"/>
          <w:lang w:val="pt-BR"/>
        </w:rPr>
      </w:pPr>
    </w:p>
    <w:p w14:paraId="5CBA6B68" w14:textId="0434B50E" w:rsidR="007D14E7" w:rsidRPr="009251E9" w:rsidRDefault="007D14E7" w:rsidP="009A5BD9">
      <w:pPr>
        <w:numPr>
          <w:ilvl w:val="0"/>
          <w:numId w:val="60"/>
        </w:numPr>
        <w:spacing w:after="160" w:line="259" w:lineRule="auto"/>
        <w:jc w:val="both"/>
        <w:rPr>
          <w:rFonts w:ascii="Calibri" w:hAnsi="Calibri" w:cs="Calibri"/>
          <w:bCs/>
          <w:color w:val="000000"/>
          <w:sz w:val="22"/>
        </w:rPr>
      </w:pPr>
      <w:r w:rsidRPr="007D14E7">
        <w:rPr>
          <w:rFonts w:ascii="Calibri" w:hAnsi="Calibri" w:cs="Calibri"/>
          <w:bCs/>
          <w:color w:val="000000"/>
          <w:sz w:val="22"/>
        </w:rPr>
        <w:t>Se une a uno de los tres Grupos organizados por el Facilitador, mediante el link dispuesto en el chat para acceder a la Pizarra Jamboard 5C:</w:t>
      </w:r>
    </w:p>
    <w:p w14:paraId="758E8A8C" w14:textId="6B791B17" w:rsidR="007D14E7" w:rsidRPr="009251E9" w:rsidRDefault="007D14E7" w:rsidP="009A5BD9">
      <w:pPr>
        <w:numPr>
          <w:ilvl w:val="0"/>
          <w:numId w:val="60"/>
        </w:numPr>
        <w:spacing w:after="160" w:line="259" w:lineRule="auto"/>
        <w:jc w:val="both"/>
        <w:rPr>
          <w:rFonts w:ascii="Calibri" w:hAnsi="Calibri" w:cs="Calibri"/>
          <w:bCs/>
          <w:color w:val="000000"/>
          <w:sz w:val="22"/>
        </w:rPr>
      </w:pPr>
      <w:r w:rsidRPr="007D14E7">
        <w:rPr>
          <w:rFonts w:ascii="Calibri" w:hAnsi="Calibri" w:cs="Calibri"/>
          <w:bCs/>
          <w:color w:val="000000"/>
          <w:sz w:val="22"/>
        </w:rPr>
        <w:t>Cada Grupo –en la sala virtual asignada- lee el Folleto 2C que contiene información para la aplicación de Normas técnicas en el diseño del kit de higiene.</w:t>
      </w:r>
    </w:p>
    <w:p w14:paraId="78660562" w14:textId="77777777" w:rsidR="007D14E7" w:rsidRPr="007D14E7" w:rsidRDefault="007D14E7" w:rsidP="009A5BD9">
      <w:pPr>
        <w:numPr>
          <w:ilvl w:val="0"/>
          <w:numId w:val="60"/>
        </w:numPr>
        <w:spacing w:after="160" w:line="259" w:lineRule="auto"/>
        <w:jc w:val="both"/>
        <w:rPr>
          <w:rFonts w:ascii="Calibri" w:hAnsi="Calibri" w:cs="Calibri"/>
          <w:bCs/>
          <w:color w:val="000000"/>
          <w:sz w:val="22"/>
        </w:rPr>
      </w:pPr>
      <w:r w:rsidRPr="007D14E7">
        <w:rPr>
          <w:rFonts w:ascii="Calibri" w:hAnsi="Calibri" w:cs="Calibri"/>
          <w:bCs/>
          <w:color w:val="000000"/>
          <w:sz w:val="22"/>
        </w:rPr>
        <w:t>Cada Grupo identifica en 20 minutos:</w:t>
      </w:r>
    </w:p>
    <w:p w14:paraId="7CE9696C" w14:textId="7D913DFB" w:rsidR="007D14E7" w:rsidRPr="009251E9" w:rsidRDefault="009251E9" w:rsidP="009251E9">
      <w:pPr>
        <w:spacing w:line="259" w:lineRule="auto"/>
        <w:ind w:left="708"/>
        <w:jc w:val="both"/>
        <w:rPr>
          <w:rFonts w:ascii="Calibri" w:hAnsi="Calibri" w:cs="Calibri"/>
          <w:bCs/>
          <w:color w:val="000000"/>
          <w:sz w:val="22"/>
        </w:rPr>
      </w:pPr>
      <w:r w:rsidRPr="009251E9">
        <w:rPr>
          <w:rFonts w:ascii="Calibri" w:hAnsi="Calibri" w:cs="Calibri"/>
          <w:bCs/>
          <w:color w:val="000000"/>
          <w:sz w:val="22"/>
        </w:rPr>
        <w:t xml:space="preserve">Grupo 1: </w:t>
      </w:r>
      <w:r w:rsidR="007D14E7" w:rsidRPr="009251E9">
        <w:rPr>
          <w:rFonts w:ascii="Calibri" w:hAnsi="Calibri" w:cs="Calibri"/>
          <w:bCs/>
          <w:color w:val="000000"/>
          <w:sz w:val="22"/>
        </w:rPr>
        <w:t>El kit de higiene para una familia que vivía en un ámbito urbano.</w:t>
      </w:r>
    </w:p>
    <w:p w14:paraId="217E58EF" w14:textId="6F79AFD9" w:rsidR="007D14E7" w:rsidRPr="009251E9" w:rsidRDefault="009251E9" w:rsidP="009251E9">
      <w:pPr>
        <w:spacing w:line="259" w:lineRule="auto"/>
        <w:ind w:left="708"/>
        <w:jc w:val="both"/>
        <w:rPr>
          <w:rFonts w:ascii="Calibri" w:hAnsi="Calibri" w:cs="Calibri"/>
          <w:bCs/>
          <w:color w:val="000000"/>
          <w:sz w:val="22"/>
        </w:rPr>
      </w:pPr>
      <w:r w:rsidRPr="009251E9">
        <w:rPr>
          <w:rFonts w:ascii="Calibri" w:hAnsi="Calibri" w:cs="Calibri"/>
          <w:bCs/>
          <w:color w:val="000000"/>
          <w:sz w:val="22"/>
        </w:rPr>
        <w:t xml:space="preserve">Grupo 2: </w:t>
      </w:r>
      <w:r w:rsidR="007D14E7" w:rsidRPr="009251E9">
        <w:rPr>
          <w:rFonts w:ascii="Calibri" w:hAnsi="Calibri" w:cs="Calibri"/>
          <w:bCs/>
          <w:color w:val="000000"/>
          <w:sz w:val="22"/>
        </w:rPr>
        <w:t xml:space="preserve">El kit de higiene para una familia que vivía en un ámbito rural. </w:t>
      </w:r>
    </w:p>
    <w:p w14:paraId="072696AE" w14:textId="4F7ACE23" w:rsidR="007D14E7" w:rsidRPr="009251E9" w:rsidRDefault="009251E9" w:rsidP="009251E9">
      <w:pPr>
        <w:spacing w:line="259" w:lineRule="auto"/>
        <w:ind w:left="708"/>
        <w:jc w:val="both"/>
        <w:rPr>
          <w:rFonts w:ascii="Calibri" w:hAnsi="Calibri" w:cs="Calibri"/>
          <w:bCs/>
          <w:color w:val="000000"/>
          <w:sz w:val="22"/>
        </w:rPr>
      </w:pPr>
      <w:r w:rsidRPr="009251E9">
        <w:rPr>
          <w:rFonts w:ascii="Calibri" w:hAnsi="Calibri" w:cs="Calibri"/>
          <w:bCs/>
          <w:color w:val="000000"/>
          <w:sz w:val="22"/>
        </w:rPr>
        <w:t xml:space="preserve">Grupo 3: </w:t>
      </w:r>
      <w:r w:rsidR="007D14E7" w:rsidRPr="009251E9">
        <w:rPr>
          <w:rFonts w:ascii="Calibri" w:hAnsi="Calibri" w:cs="Calibri"/>
          <w:bCs/>
          <w:color w:val="000000"/>
          <w:sz w:val="22"/>
        </w:rPr>
        <w:t>El kit de higiene para una familia migrate, que está en transito</w:t>
      </w:r>
    </w:p>
    <w:p w14:paraId="6E6F3A1F" w14:textId="77777777" w:rsidR="007D14E7" w:rsidRPr="007D14E7" w:rsidRDefault="007D14E7" w:rsidP="007D14E7">
      <w:pPr>
        <w:ind w:left="720"/>
        <w:jc w:val="both"/>
        <w:rPr>
          <w:rFonts w:ascii="Calibri" w:hAnsi="Calibri" w:cs="Calibri"/>
          <w:bCs/>
          <w:color w:val="000000"/>
          <w:sz w:val="22"/>
        </w:rPr>
      </w:pPr>
    </w:p>
    <w:p w14:paraId="3C1597D8" w14:textId="77777777" w:rsidR="007D14E7" w:rsidRPr="007D14E7" w:rsidRDefault="007D14E7" w:rsidP="007D14E7">
      <w:pPr>
        <w:rPr>
          <w:rFonts w:ascii="Calibri" w:hAnsi="Calibri" w:cs="Calibri"/>
          <w:bCs/>
          <w:color w:val="000000"/>
          <w:sz w:val="22"/>
        </w:rPr>
      </w:pPr>
      <w:r w:rsidRPr="007D14E7">
        <w:rPr>
          <w:rFonts w:ascii="Calibri" w:hAnsi="Calibri" w:cs="Calibri"/>
          <w:bCs/>
          <w:color w:val="000000"/>
          <w:sz w:val="22"/>
        </w:rPr>
        <w:t>Concluido el trabajo de Grupo en Grupo, el Relator comparte los aportes en la sala virtual principal.</w:t>
      </w:r>
    </w:p>
    <w:p w14:paraId="236F188E" w14:textId="219AF69F" w:rsidR="007D14E7" w:rsidRDefault="007D14E7" w:rsidP="007D14E7">
      <w:pPr>
        <w:rPr>
          <w:rFonts w:ascii="Calibri" w:hAnsi="Calibri" w:cs="Calibri"/>
          <w:bCs/>
          <w:color w:val="000000"/>
          <w:sz w:val="22"/>
        </w:rPr>
      </w:pPr>
    </w:p>
    <w:p w14:paraId="50F3F8F1" w14:textId="3AA224D2" w:rsidR="00840EB6" w:rsidRDefault="00840EB6" w:rsidP="007D14E7">
      <w:pPr>
        <w:rPr>
          <w:rFonts w:ascii="Calibri" w:hAnsi="Calibri" w:cs="Calibri"/>
          <w:bCs/>
          <w:color w:val="000000"/>
          <w:sz w:val="22"/>
        </w:rPr>
      </w:pPr>
    </w:p>
    <w:p w14:paraId="796B5C02" w14:textId="26B5C31F" w:rsidR="00840EB6" w:rsidRDefault="00840EB6" w:rsidP="007D14E7">
      <w:pPr>
        <w:rPr>
          <w:rFonts w:ascii="Calibri" w:hAnsi="Calibri" w:cs="Calibri"/>
          <w:bCs/>
          <w:color w:val="000000"/>
          <w:sz w:val="22"/>
        </w:rPr>
      </w:pPr>
    </w:p>
    <w:p w14:paraId="260B429F" w14:textId="190796BF" w:rsidR="00840EB6" w:rsidRDefault="00840EB6" w:rsidP="007D14E7">
      <w:pPr>
        <w:rPr>
          <w:rFonts w:ascii="Calibri" w:hAnsi="Calibri" w:cs="Calibri"/>
          <w:bCs/>
          <w:color w:val="000000"/>
          <w:sz w:val="22"/>
        </w:rPr>
      </w:pPr>
    </w:p>
    <w:p w14:paraId="532ECDB7" w14:textId="4596C563" w:rsidR="00840EB6" w:rsidRDefault="00840EB6" w:rsidP="007D14E7">
      <w:pPr>
        <w:rPr>
          <w:rFonts w:ascii="Calibri" w:hAnsi="Calibri" w:cs="Calibri"/>
          <w:bCs/>
          <w:color w:val="000000"/>
          <w:sz w:val="22"/>
        </w:rPr>
      </w:pPr>
    </w:p>
    <w:p w14:paraId="441F53FC" w14:textId="00E5CF68" w:rsidR="00840EB6" w:rsidRDefault="00840EB6" w:rsidP="007D14E7">
      <w:pPr>
        <w:rPr>
          <w:rFonts w:ascii="Calibri" w:hAnsi="Calibri" w:cs="Calibri"/>
          <w:bCs/>
          <w:color w:val="000000"/>
          <w:sz w:val="22"/>
        </w:rPr>
      </w:pPr>
    </w:p>
    <w:p w14:paraId="0B5268A1" w14:textId="7384A388" w:rsidR="00840EB6" w:rsidRDefault="00840EB6" w:rsidP="007D14E7">
      <w:pPr>
        <w:rPr>
          <w:rFonts w:ascii="Calibri" w:hAnsi="Calibri" w:cs="Calibri"/>
          <w:bCs/>
          <w:color w:val="000000"/>
          <w:sz w:val="22"/>
        </w:rPr>
      </w:pPr>
    </w:p>
    <w:p w14:paraId="428282D8" w14:textId="23E26007" w:rsidR="00840EB6" w:rsidRDefault="00840EB6" w:rsidP="007D14E7">
      <w:pPr>
        <w:rPr>
          <w:rFonts w:ascii="Calibri" w:hAnsi="Calibri" w:cs="Calibri"/>
          <w:bCs/>
          <w:color w:val="000000"/>
          <w:sz w:val="22"/>
        </w:rPr>
      </w:pPr>
    </w:p>
    <w:p w14:paraId="3E8AB1ED" w14:textId="69D8B294" w:rsidR="00840EB6" w:rsidRDefault="00840EB6" w:rsidP="007D14E7">
      <w:pPr>
        <w:rPr>
          <w:rFonts w:ascii="Calibri" w:hAnsi="Calibri" w:cs="Calibri"/>
          <w:bCs/>
          <w:color w:val="000000"/>
          <w:sz w:val="22"/>
        </w:rPr>
      </w:pPr>
    </w:p>
    <w:p w14:paraId="3947BDAB" w14:textId="1044242A" w:rsidR="00840EB6" w:rsidRDefault="00840EB6" w:rsidP="007D14E7">
      <w:pPr>
        <w:rPr>
          <w:rFonts w:ascii="Calibri" w:hAnsi="Calibri" w:cs="Calibri"/>
          <w:bCs/>
          <w:color w:val="000000"/>
          <w:sz w:val="22"/>
        </w:rPr>
      </w:pPr>
    </w:p>
    <w:p w14:paraId="212C06F9" w14:textId="31143C46" w:rsidR="00840EB6" w:rsidRDefault="00840EB6" w:rsidP="007D14E7">
      <w:pPr>
        <w:rPr>
          <w:rFonts w:ascii="Calibri" w:hAnsi="Calibri" w:cs="Calibri"/>
          <w:bCs/>
          <w:color w:val="000000"/>
          <w:sz w:val="22"/>
        </w:rPr>
      </w:pPr>
    </w:p>
    <w:p w14:paraId="70591DA5" w14:textId="25D34971" w:rsidR="00840EB6" w:rsidRDefault="00840EB6" w:rsidP="007D14E7">
      <w:pPr>
        <w:rPr>
          <w:rFonts w:ascii="Calibri" w:hAnsi="Calibri" w:cs="Calibri"/>
          <w:bCs/>
          <w:color w:val="000000"/>
          <w:sz w:val="22"/>
        </w:rPr>
      </w:pPr>
    </w:p>
    <w:p w14:paraId="35B52953" w14:textId="01FF349D" w:rsidR="00840EB6" w:rsidRDefault="00840EB6" w:rsidP="007D14E7">
      <w:pPr>
        <w:rPr>
          <w:rFonts w:ascii="Calibri" w:hAnsi="Calibri" w:cs="Calibri"/>
          <w:bCs/>
          <w:color w:val="000000"/>
          <w:sz w:val="22"/>
        </w:rPr>
      </w:pPr>
    </w:p>
    <w:p w14:paraId="36922E3F" w14:textId="2104FE1C" w:rsidR="00840EB6" w:rsidRDefault="00840EB6" w:rsidP="007D14E7">
      <w:pPr>
        <w:rPr>
          <w:rFonts w:ascii="Calibri" w:hAnsi="Calibri" w:cs="Calibri"/>
          <w:bCs/>
          <w:color w:val="000000"/>
          <w:sz w:val="22"/>
        </w:rPr>
      </w:pPr>
    </w:p>
    <w:p w14:paraId="437DFD3F" w14:textId="77777777" w:rsidR="007D14E7" w:rsidRPr="007D14E7" w:rsidRDefault="007D14E7" w:rsidP="007D14E7">
      <w:pPr>
        <w:shd w:val="clear" w:color="auto" w:fill="FBE4D5"/>
        <w:jc w:val="both"/>
        <w:rPr>
          <w:rFonts w:ascii="Calibri" w:hAnsi="Calibri" w:cs="Calibri"/>
          <w:b/>
          <w:sz w:val="22"/>
        </w:rPr>
      </w:pPr>
      <w:r w:rsidRPr="007D14E7">
        <w:rPr>
          <w:rFonts w:ascii="Calibri" w:hAnsi="Calibri" w:cs="Calibri"/>
          <w:b/>
          <w:sz w:val="22"/>
        </w:rPr>
        <w:lastRenderedPageBreak/>
        <w:t>Sesión 05: Plan de Difusión</w:t>
      </w:r>
    </w:p>
    <w:p w14:paraId="53694269" w14:textId="77777777" w:rsidR="007D14E7" w:rsidRPr="007D14E7" w:rsidRDefault="007D14E7" w:rsidP="007D14E7">
      <w:pPr>
        <w:rPr>
          <w:rFonts w:ascii="Calibri" w:hAnsi="Calibri" w:cs="Calibri"/>
          <w:b/>
          <w:color w:val="00A585"/>
          <w:sz w:val="28"/>
          <w:szCs w:val="24"/>
        </w:rPr>
      </w:pPr>
      <w:r w:rsidRPr="007D14E7">
        <w:rPr>
          <w:rFonts w:ascii="Calibri" w:hAnsi="Calibri" w:cs="Calibri"/>
          <w:b/>
          <w:noProof/>
          <w:color w:val="00A585"/>
          <w:sz w:val="28"/>
          <w:szCs w:val="24"/>
        </w:rPr>
        <mc:AlternateContent>
          <mc:Choice Requires="wps">
            <w:drawing>
              <wp:anchor distT="45720" distB="45720" distL="114300" distR="114300" simplePos="0" relativeHeight="251694080" behindDoc="0" locked="0" layoutInCell="1" allowOverlap="1" wp14:anchorId="63AF61BF" wp14:editId="5A45C6C9">
                <wp:simplePos x="0" y="0"/>
                <wp:positionH relativeFrom="column">
                  <wp:align>center</wp:align>
                </wp:positionH>
                <wp:positionV relativeFrom="paragraph">
                  <wp:posOffset>182880</wp:posOffset>
                </wp:positionV>
                <wp:extent cx="2360930" cy="342900"/>
                <wp:effectExtent l="0" t="0" r="20320" b="19050"/>
                <wp:wrapSquare wrapText="bothSides"/>
                <wp:docPr id="48" name="Cuadro de texto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9050" cap="flat" cmpd="sng" algn="ctr">
                          <a:solidFill>
                            <a:srgbClr val="ED7D31">
                              <a:lumMod val="60000"/>
                              <a:lumOff val="40000"/>
                            </a:srgbClr>
                          </a:solidFill>
                          <a:prstDash val="solid"/>
                          <a:miter lim="800000"/>
                          <a:headEnd/>
                          <a:tailEnd/>
                        </a:ln>
                        <a:effectLst/>
                      </wps:spPr>
                      <wps:txbx>
                        <w:txbxContent>
                          <w:p w14:paraId="606475B2" w14:textId="77777777" w:rsidR="00716CDC" w:rsidRDefault="00716CDC" w:rsidP="007D14E7">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3AF61BF" id="Cuadro de texto 48" o:spid="_x0000_s1062" type="#_x0000_t202" style="position:absolute;margin-left:0;margin-top:14.4pt;width:185.9pt;height:27pt;z-index:251694080;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" fillcolor="window" strokecolor="#f4b183" strokeweight="1.5pt">
                <v:textbox>
                  <w:txbxContent>
                    <w:p w14:paraId="606475B2" w14:textId="77777777" w:rsidR="00716CDC" w:rsidRDefault="00716CDC" w:rsidP="007D14E7">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3"/>
        <w:tblW w:w="0" w:type="auto"/>
        <w:tblBorders>
          <w:top w:val="single" w:sz="12" w:space="0" w:color="F4B083"/>
          <w:left w:val="single" w:sz="12" w:space="0" w:color="F4B083"/>
          <w:bottom w:val="single" w:sz="12" w:space="0" w:color="F4B083"/>
          <w:right w:val="single" w:sz="12" w:space="0" w:color="F4B083"/>
          <w:insideH w:val="single" w:sz="12" w:space="0" w:color="F4B083"/>
          <w:insideV w:val="single" w:sz="12" w:space="0" w:color="F4B083"/>
        </w:tblBorders>
        <w:tblLook w:val="04A0" w:firstRow="1" w:lastRow="0" w:firstColumn="1" w:lastColumn="0" w:noHBand="0" w:noVBand="1"/>
      </w:tblPr>
      <w:tblGrid>
        <w:gridCol w:w="1828"/>
        <w:gridCol w:w="7880"/>
      </w:tblGrid>
      <w:tr w:rsidR="007D14E7" w:rsidRPr="007D14E7" w14:paraId="085FF5FB" w14:textId="77777777" w:rsidTr="007D14E7">
        <w:tc>
          <w:tcPr>
            <w:tcW w:w="1828" w:type="dxa"/>
            <w:vAlign w:val="center"/>
          </w:tcPr>
          <w:p w14:paraId="08259EE6" w14:textId="77777777" w:rsidR="007D14E7" w:rsidRPr="007D14E7" w:rsidRDefault="007D14E7" w:rsidP="007D14E7">
            <w:pPr>
              <w:rPr>
                <w:rFonts w:ascii="Calibri" w:hAnsi="Calibri" w:cs="Calibri"/>
                <w:bCs/>
                <w:sz w:val="22"/>
              </w:rPr>
            </w:pPr>
            <w:r w:rsidRPr="007D14E7">
              <w:rPr>
                <w:rFonts w:ascii="Calibri" w:hAnsi="Calibri" w:cs="Calibri"/>
                <w:b/>
                <w:color w:val="00A585"/>
                <w:sz w:val="22"/>
              </w:rPr>
              <w:t>PROPOSITO DE LA SESION 04:</w:t>
            </w:r>
          </w:p>
        </w:tc>
        <w:tc>
          <w:tcPr>
            <w:tcW w:w="7880" w:type="dxa"/>
            <w:vAlign w:val="center"/>
          </w:tcPr>
          <w:p w14:paraId="264D8E7C" w14:textId="77777777" w:rsidR="007D14E7" w:rsidRPr="007D14E7" w:rsidRDefault="007D14E7" w:rsidP="007D14E7">
            <w:pPr>
              <w:rPr>
                <w:rFonts w:ascii="Calibri" w:hAnsi="Calibri" w:cs="Calibri"/>
                <w:bCs/>
                <w:sz w:val="22"/>
              </w:rPr>
            </w:pPr>
            <w:r w:rsidRPr="007D14E7">
              <w:rPr>
                <w:rFonts w:ascii="Calibri" w:hAnsi="Calibri" w:cs="Calibri"/>
                <w:bCs/>
                <w:sz w:val="22"/>
              </w:rPr>
              <w:t>Elaborar un plan de difusión de las Normas Humanitarias</w:t>
            </w:r>
          </w:p>
        </w:tc>
      </w:tr>
    </w:tbl>
    <w:p w14:paraId="646C43DF" w14:textId="77777777" w:rsidR="007D14E7" w:rsidRPr="007D14E7" w:rsidRDefault="007D14E7" w:rsidP="007D14E7">
      <w:pPr>
        <w:jc w:val="both"/>
        <w:rPr>
          <w:rFonts w:ascii="Calibri" w:hAnsi="Calibri" w:cs="Calibri"/>
          <w:bCs/>
          <w:sz w:val="22"/>
        </w:rPr>
      </w:pPr>
    </w:p>
    <w:tbl>
      <w:tblPr>
        <w:tblStyle w:val="Tablaconcuadrculaclara3"/>
        <w:tblW w:w="0" w:type="auto"/>
        <w:tblBorders>
          <w:top w:val="single" w:sz="12" w:space="0" w:color="F4B083"/>
          <w:left w:val="single" w:sz="12" w:space="0" w:color="F4B083"/>
          <w:bottom w:val="single" w:sz="12" w:space="0" w:color="F4B083"/>
          <w:right w:val="single" w:sz="12" w:space="0" w:color="F4B083"/>
          <w:insideH w:val="single" w:sz="12" w:space="0" w:color="F4B083"/>
          <w:insideV w:val="single" w:sz="12" w:space="0" w:color="F4B083"/>
        </w:tblBorders>
        <w:tblLook w:val="04A0" w:firstRow="1" w:lastRow="0" w:firstColumn="1" w:lastColumn="0" w:noHBand="0" w:noVBand="1"/>
      </w:tblPr>
      <w:tblGrid>
        <w:gridCol w:w="1828"/>
        <w:gridCol w:w="7880"/>
      </w:tblGrid>
      <w:tr w:rsidR="007D14E7" w:rsidRPr="007D14E7" w14:paraId="4FA32CC6" w14:textId="77777777" w:rsidTr="007D14E7">
        <w:tc>
          <w:tcPr>
            <w:tcW w:w="1828" w:type="dxa"/>
            <w:vAlign w:val="center"/>
          </w:tcPr>
          <w:p w14:paraId="2874A9DD" w14:textId="77777777" w:rsidR="007D14E7" w:rsidRPr="007D14E7" w:rsidRDefault="007D14E7" w:rsidP="007D14E7">
            <w:pPr>
              <w:spacing w:after="240"/>
              <w:rPr>
                <w:rFonts w:ascii="Calibri" w:hAnsi="Calibri" w:cs="Calibri"/>
                <w:bCs/>
                <w:sz w:val="22"/>
              </w:rPr>
            </w:pPr>
            <w:r w:rsidRPr="007D14E7">
              <w:rPr>
                <w:rFonts w:ascii="Calibri" w:hAnsi="Calibri" w:cs="Calibri"/>
                <w:b/>
                <w:color w:val="00A585"/>
                <w:sz w:val="22"/>
              </w:rPr>
              <w:t>OBJETIVOS DE APRENDIZAJE DE LA SESION 04:</w:t>
            </w:r>
          </w:p>
        </w:tc>
        <w:tc>
          <w:tcPr>
            <w:tcW w:w="7880" w:type="dxa"/>
            <w:vAlign w:val="center"/>
          </w:tcPr>
          <w:p w14:paraId="47883697" w14:textId="6A2541DF" w:rsidR="007D14E7" w:rsidRPr="007D14E7" w:rsidRDefault="007D14E7" w:rsidP="004A5FBD">
            <w:pPr>
              <w:spacing w:after="240"/>
              <w:rPr>
                <w:rFonts w:ascii="Calibri" w:hAnsi="Calibri" w:cs="Calibri"/>
                <w:bCs/>
                <w:sz w:val="22"/>
              </w:rPr>
            </w:pPr>
            <w:r w:rsidRPr="007D14E7">
              <w:rPr>
                <w:rFonts w:ascii="Calibri" w:hAnsi="Calibri" w:cs="Calibri"/>
                <w:bCs/>
                <w:sz w:val="22"/>
              </w:rPr>
              <w:t>A la conclusión de la Sesión 05, los participantes estarán en capacidad de:</w:t>
            </w:r>
            <w:r w:rsidR="004A5FBD">
              <w:rPr>
                <w:rFonts w:ascii="Calibri" w:hAnsi="Calibri" w:cs="Calibri"/>
                <w:bCs/>
                <w:sz w:val="22"/>
              </w:rPr>
              <w:t xml:space="preserve"> </w:t>
            </w:r>
            <w:r w:rsidRPr="007D14E7">
              <w:rPr>
                <w:rFonts w:ascii="Calibri" w:hAnsi="Calibri" w:cs="Calibri"/>
                <w:bCs/>
                <w:sz w:val="22"/>
              </w:rPr>
              <w:t>Consensuar un plan realista para difundir Esfera, entre el personal de su Institución o Agencias externas.</w:t>
            </w:r>
          </w:p>
        </w:tc>
      </w:tr>
    </w:tbl>
    <w:p w14:paraId="41F993AD" w14:textId="77777777" w:rsidR="007D14E7" w:rsidRPr="007D14E7" w:rsidRDefault="007D14E7" w:rsidP="007D14E7">
      <w:pPr>
        <w:jc w:val="both"/>
        <w:rPr>
          <w:rFonts w:ascii="Calibri" w:hAnsi="Calibri" w:cs="Calibri"/>
          <w:bCs/>
          <w:sz w:val="22"/>
        </w:rPr>
      </w:pPr>
    </w:p>
    <w:tbl>
      <w:tblPr>
        <w:tblStyle w:val="Tablaconcuadrculaclara3"/>
        <w:tblW w:w="0" w:type="auto"/>
        <w:tblBorders>
          <w:top w:val="single" w:sz="12" w:space="0" w:color="F4B083"/>
          <w:left w:val="single" w:sz="12" w:space="0" w:color="F4B083"/>
          <w:bottom w:val="single" w:sz="12" w:space="0" w:color="F4B083"/>
          <w:right w:val="single" w:sz="12" w:space="0" w:color="F4B083"/>
          <w:insideH w:val="single" w:sz="12" w:space="0" w:color="F4B083"/>
          <w:insideV w:val="single" w:sz="12" w:space="0" w:color="F4B083"/>
        </w:tblBorders>
        <w:tblLook w:val="04A0" w:firstRow="1" w:lastRow="0" w:firstColumn="1" w:lastColumn="0" w:noHBand="0" w:noVBand="1"/>
      </w:tblPr>
      <w:tblGrid>
        <w:gridCol w:w="1828"/>
        <w:gridCol w:w="7880"/>
      </w:tblGrid>
      <w:tr w:rsidR="007D14E7" w:rsidRPr="007D14E7" w14:paraId="2F4EDA3E" w14:textId="77777777" w:rsidTr="007D14E7">
        <w:tc>
          <w:tcPr>
            <w:tcW w:w="1828" w:type="dxa"/>
            <w:vAlign w:val="center"/>
          </w:tcPr>
          <w:p w14:paraId="1EA33555" w14:textId="77777777" w:rsidR="007D14E7" w:rsidRPr="007D14E7" w:rsidRDefault="007D14E7" w:rsidP="007D14E7">
            <w:pPr>
              <w:spacing w:after="240"/>
              <w:rPr>
                <w:rFonts w:ascii="Calibri" w:hAnsi="Calibri" w:cs="Calibri"/>
                <w:bCs/>
                <w:sz w:val="22"/>
              </w:rPr>
            </w:pPr>
            <w:r w:rsidRPr="007D14E7">
              <w:rPr>
                <w:rFonts w:ascii="Calibri" w:hAnsi="Calibri" w:cs="Calibri"/>
                <w:b/>
                <w:color w:val="00A585"/>
                <w:sz w:val="22"/>
              </w:rPr>
              <w:t>MENSAJES CLAVE DE LA SESION 04:</w:t>
            </w:r>
          </w:p>
        </w:tc>
        <w:tc>
          <w:tcPr>
            <w:tcW w:w="7880" w:type="dxa"/>
            <w:vAlign w:val="center"/>
          </w:tcPr>
          <w:p w14:paraId="7641BD6A"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Las NDMA, incluidas las organizaciones comunitarias nacionales e internacionales y las ONG, junto con las organizaciones de ayuda bilateral y las Naciones Unidas, desempeñan un papel vital de apoyo a los gobiernos en la gestión de desastres</w:t>
            </w:r>
          </w:p>
          <w:p w14:paraId="530C8CE8"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Cuando las ONGs colaboran o coordinan con los organismos gubernamentales, su trabajo con las normas es una manera directa de mostrar su utilidad y de abogar ante el gobierno para utilizarlas.</w:t>
            </w:r>
          </w:p>
          <w:p w14:paraId="238694CC"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Los Puntos Focales en más de 40 países, promueven activamente los principios y normas Esfera entre los profesionales humanitarios y -donde sea factible– abogan ante los Gobiernos por el uso de Esfera en sus políticas humanitarias y de gestión de desastres.</w:t>
            </w:r>
          </w:p>
          <w:p w14:paraId="7D071AE4"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Los actores internacionales con presencia local, participan activamente en la capacitación, practica y aplicación de Normas Humanitarias</w:t>
            </w:r>
          </w:p>
          <w:p w14:paraId="149F934B"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Estos actores, son -entre otros- ONGs Internacionales, Sociedades Nacionales de la FICR, Naciones Unidas, Equipo Humanitario del País (EHP) del Comité Permanente entre Organismos (IASC), los grupos temáticos del IASC (que agrupan a los organismos operativos de la ONU y otros actores), agrupados en: WASH, Vivienda, Salud, Nutrición y Seguridad Alimentaria.</w:t>
            </w:r>
          </w:p>
          <w:p w14:paraId="48E25E77" w14:textId="77777777" w:rsidR="007D14E7" w:rsidRPr="007D14E7" w:rsidRDefault="007D14E7" w:rsidP="007D14E7">
            <w:pPr>
              <w:numPr>
                <w:ilvl w:val="0"/>
                <w:numId w:val="31"/>
              </w:numPr>
              <w:contextualSpacing/>
              <w:rPr>
                <w:rFonts w:ascii="Calibri" w:eastAsia="Calibri" w:hAnsi="Calibri" w:cs="Calibri"/>
                <w:sz w:val="22"/>
                <w:szCs w:val="22"/>
              </w:rPr>
            </w:pPr>
            <w:r w:rsidRPr="007D14E7">
              <w:rPr>
                <w:rFonts w:ascii="Calibri" w:eastAsia="Calibri" w:hAnsi="Calibri" w:cs="Calibri"/>
                <w:sz w:val="22"/>
                <w:szCs w:val="22"/>
              </w:rPr>
              <w:t>El establecimiento de estructuras regionales ha resultado ser un componente eficaz para apoyar la integración de las normas humanitaria en la respuesta, como es el caso de: la Plataforma del Pacifico para la Gestión de Riesgo de Desastres, CEPREDENAC, UNASUR, CAN…</w:t>
            </w:r>
          </w:p>
        </w:tc>
      </w:tr>
    </w:tbl>
    <w:p w14:paraId="7F173C49" w14:textId="77777777" w:rsidR="007D14E7" w:rsidRPr="007D14E7" w:rsidRDefault="007D14E7" w:rsidP="007D14E7">
      <w:pPr>
        <w:jc w:val="both"/>
        <w:rPr>
          <w:rFonts w:ascii="Calibri" w:hAnsi="Calibri" w:cs="Calibri"/>
          <w:b/>
          <w:color w:val="00A585"/>
          <w:szCs w:val="22"/>
        </w:rPr>
      </w:pPr>
    </w:p>
    <w:p w14:paraId="3970AC77" w14:textId="77777777" w:rsidR="007D14E7" w:rsidRPr="007D14E7" w:rsidRDefault="007D14E7" w:rsidP="007D14E7">
      <w:pPr>
        <w:spacing w:after="240"/>
        <w:jc w:val="both"/>
        <w:rPr>
          <w:rFonts w:ascii="Calibri" w:hAnsi="Calibri" w:cs="Calibri"/>
          <w:b/>
          <w:color w:val="00A585"/>
          <w:szCs w:val="22"/>
        </w:rPr>
      </w:pPr>
      <w:r w:rsidRPr="007D14E7">
        <w:rPr>
          <w:rFonts w:ascii="Calibri" w:hAnsi="Calibri" w:cs="Calibri"/>
          <w:b/>
          <w:color w:val="00A585"/>
          <w:szCs w:val="22"/>
        </w:rPr>
        <w:t>PLAN DE ACTIVIDADES DE LA SESION 05: PLAN DE DIFUSION</w:t>
      </w:r>
    </w:p>
    <w:tbl>
      <w:tblPr>
        <w:tblStyle w:val="Tablaconcuadrcula3"/>
        <w:tblW w:w="0" w:type="auto"/>
        <w:tblBorders>
          <w:top w:val="single" w:sz="12" w:space="0" w:color="F4B083"/>
          <w:left w:val="single" w:sz="12" w:space="0" w:color="F4B083"/>
          <w:bottom w:val="single" w:sz="12" w:space="0" w:color="F4B083"/>
          <w:right w:val="single" w:sz="12" w:space="0" w:color="F4B083"/>
          <w:insideH w:val="single" w:sz="12" w:space="0" w:color="F4B083"/>
          <w:insideV w:val="single" w:sz="12" w:space="0" w:color="F4B083"/>
        </w:tblBorders>
        <w:tblLayout w:type="fixed"/>
        <w:tblLook w:val="0600" w:firstRow="0" w:lastRow="0" w:firstColumn="0" w:lastColumn="0" w:noHBand="1" w:noVBand="1"/>
      </w:tblPr>
      <w:tblGrid>
        <w:gridCol w:w="729"/>
        <w:gridCol w:w="874"/>
        <w:gridCol w:w="2726"/>
        <w:gridCol w:w="1417"/>
        <w:gridCol w:w="1764"/>
        <w:gridCol w:w="2206"/>
      </w:tblGrid>
      <w:tr w:rsidR="007D14E7" w:rsidRPr="007D14E7" w14:paraId="157E6A9C" w14:textId="77777777" w:rsidTr="007D14E7">
        <w:trPr>
          <w:trHeight w:val="196"/>
        </w:trPr>
        <w:tc>
          <w:tcPr>
            <w:tcW w:w="1603" w:type="dxa"/>
            <w:gridSpan w:val="2"/>
            <w:shd w:val="clear" w:color="auto" w:fill="92D050"/>
            <w:vAlign w:val="center"/>
          </w:tcPr>
          <w:p w14:paraId="32951318"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Tiempo (Min.)</w:t>
            </w:r>
          </w:p>
        </w:tc>
        <w:tc>
          <w:tcPr>
            <w:tcW w:w="2726" w:type="dxa"/>
            <w:vMerge w:val="restart"/>
            <w:shd w:val="clear" w:color="auto" w:fill="92D050"/>
            <w:vAlign w:val="center"/>
          </w:tcPr>
          <w:p w14:paraId="1C0A4C99"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Actividades a desarrollar</w:t>
            </w:r>
          </w:p>
        </w:tc>
        <w:tc>
          <w:tcPr>
            <w:tcW w:w="1417" w:type="dxa"/>
            <w:vMerge w:val="restart"/>
            <w:shd w:val="clear" w:color="auto" w:fill="92D050"/>
            <w:vAlign w:val="center"/>
          </w:tcPr>
          <w:p w14:paraId="52294AFE"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Responsable</w:t>
            </w:r>
          </w:p>
        </w:tc>
        <w:tc>
          <w:tcPr>
            <w:tcW w:w="1764" w:type="dxa"/>
            <w:vMerge w:val="restart"/>
            <w:shd w:val="clear" w:color="auto" w:fill="92D050"/>
            <w:vAlign w:val="center"/>
          </w:tcPr>
          <w:p w14:paraId="152EE212"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Metodología</w:t>
            </w:r>
          </w:p>
        </w:tc>
        <w:tc>
          <w:tcPr>
            <w:tcW w:w="2206" w:type="dxa"/>
            <w:vMerge w:val="restart"/>
            <w:shd w:val="clear" w:color="auto" w:fill="92D050"/>
            <w:vAlign w:val="center"/>
          </w:tcPr>
          <w:p w14:paraId="42A38051"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Recurso clave</w:t>
            </w:r>
          </w:p>
        </w:tc>
      </w:tr>
      <w:tr w:rsidR="007D14E7" w:rsidRPr="007D14E7" w14:paraId="29B93E22" w14:textId="77777777" w:rsidTr="007D14E7">
        <w:trPr>
          <w:trHeight w:val="196"/>
        </w:trPr>
        <w:tc>
          <w:tcPr>
            <w:tcW w:w="729" w:type="dxa"/>
            <w:shd w:val="clear" w:color="auto" w:fill="92D050"/>
            <w:vAlign w:val="center"/>
          </w:tcPr>
          <w:p w14:paraId="2DCCAB94"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Total</w:t>
            </w:r>
          </w:p>
        </w:tc>
        <w:tc>
          <w:tcPr>
            <w:tcW w:w="874" w:type="dxa"/>
            <w:shd w:val="clear" w:color="auto" w:fill="92D050"/>
            <w:vAlign w:val="center"/>
          </w:tcPr>
          <w:p w14:paraId="1FDF1C7E"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Parcial</w:t>
            </w:r>
          </w:p>
        </w:tc>
        <w:tc>
          <w:tcPr>
            <w:tcW w:w="2726" w:type="dxa"/>
            <w:vMerge/>
            <w:shd w:val="clear" w:color="auto" w:fill="92D050"/>
            <w:vAlign w:val="center"/>
          </w:tcPr>
          <w:p w14:paraId="4D54CB70" w14:textId="77777777" w:rsidR="007D14E7" w:rsidRPr="007D14E7" w:rsidRDefault="007D14E7" w:rsidP="007D14E7">
            <w:pPr>
              <w:ind w:right="45"/>
              <w:jc w:val="center"/>
              <w:rPr>
                <w:rFonts w:ascii="Calibri" w:eastAsia="Times New Roman" w:hAnsi="Calibri" w:cs="Calibri"/>
                <w:b/>
                <w:bCs/>
                <w:sz w:val="22"/>
                <w:szCs w:val="22"/>
                <w:lang w:val="es-ES"/>
              </w:rPr>
            </w:pPr>
          </w:p>
        </w:tc>
        <w:tc>
          <w:tcPr>
            <w:tcW w:w="1417" w:type="dxa"/>
            <w:vMerge/>
            <w:shd w:val="clear" w:color="auto" w:fill="92D050"/>
            <w:vAlign w:val="center"/>
          </w:tcPr>
          <w:p w14:paraId="490D7455" w14:textId="77777777" w:rsidR="007D14E7" w:rsidRPr="007D14E7" w:rsidRDefault="007D14E7" w:rsidP="007D14E7">
            <w:pPr>
              <w:ind w:right="45"/>
              <w:jc w:val="center"/>
              <w:rPr>
                <w:rFonts w:ascii="Calibri" w:eastAsia="Times New Roman" w:hAnsi="Calibri" w:cs="Calibri"/>
                <w:b/>
                <w:bCs/>
                <w:sz w:val="22"/>
                <w:szCs w:val="22"/>
                <w:lang w:val="es-ES"/>
              </w:rPr>
            </w:pPr>
          </w:p>
        </w:tc>
        <w:tc>
          <w:tcPr>
            <w:tcW w:w="1764" w:type="dxa"/>
            <w:vMerge/>
            <w:shd w:val="clear" w:color="auto" w:fill="92D050"/>
            <w:vAlign w:val="center"/>
          </w:tcPr>
          <w:p w14:paraId="2434C942" w14:textId="77777777" w:rsidR="007D14E7" w:rsidRPr="007D14E7" w:rsidRDefault="007D14E7" w:rsidP="007D14E7">
            <w:pPr>
              <w:ind w:right="45"/>
              <w:jc w:val="center"/>
              <w:rPr>
                <w:rFonts w:ascii="Calibri" w:eastAsia="Times New Roman" w:hAnsi="Calibri" w:cs="Calibri"/>
                <w:b/>
                <w:bCs/>
                <w:sz w:val="22"/>
                <w:szCs w:val="22"/>
                <w:lang w:val="es-ES"/>
              </w:rPr>
            </w:pPr>
          </w:p>
        </w:tc>
        <w:tc>
          <w:tcPr>
            <w:tcW w:w="2206" w:type="dxa"/>
            <w:vMerge/>
            <w:shd w:val="clear" w:color="auto" w:fill="92D050"/>
            <w:vAlign w:val="center"/>
          </w:tcPr>
          <w:p w14:paraId="18199D6E" w14:textId="77777777" w:rsidR="007D14E7" w:rsidRPr="007D14E7" w:rsidRDefault="007D14E7" w:rsidP="007D14E7">
            <w:pPr>
              <w:ind w:right="45"/>
              <w:jc w:val="center"/>
              <w:rPr>
                <w:rFonts w:ascii="Calibri" w:eastAsia="Times New Roman" w:hAnsi="Calibri" w:cs="Calibri"/>
                <w:b/>
                <w:bCs/>
                <w:sz w:val="22"/>
                <w:szCs w:val="22"/>
                <w:lang w:val="es-ES"/>
              </w:rPr>
            </w:pPr>
          </w:p>
        </w:tc>
      </w:tr>
      <w:tr w:rsidR="007D14E7" w:rsidRPr="007D14E7" w14:paraId="5F39747D" w14:textId="77777777" w:rsidTr="007D14E7">
        <w:trPr>
          <w:trHeight w:val="113"/>
        </w:trPr>
        <w:tc>
          <w:tcPr>
            <w:tcW w:w="729" w:type="dxa"/>
            <w:vAlign w:val="center"/>
          </w:tcPr>
          <w:p w14:paraId="42916888" w14:textId="77777777" w:rsidR="007D14E7" w:rsidRPr="007D14E7" w:rsidRDefault="007D14E7" w:rsidP="007D14E7">
            <w:pPr>
              <w:tabs>
                <w:tab w:val="left" w:pos="5130"/>
                <w:tab w:val="right" w:pos="9100"/>
              </w:tabs>
              <w:ind w:right="45"/>
              <w:rPr>
                <w:rFonts w:ascii="Calibri" w:eastAsia="Times New Roman" w:hAnsi="Calibri" w:cs="Calibri"/>
                <w:sz w:val="20"/>
              </w:rPr>
            </w:pPr>
          </w:p>
        </w:tc>
        <w:tc>
          <w:tcPr>
            <w:tcW w:w="874" w:type="dxa"/>
            <w:shd w:val="clear" w:color="auto" w:fill="F7CAAC"/>
            <w:vAlign w:val="center"/>
          </w:tcPr>
          <w:p w14:paraId="5F63FC80" w14:textId="77777777" w:rsidR="007D14E7" w:rsidRPr="007D14E7" w:rsidRDefault="007D14E7" w:rsidP="007D14E7">
            <w:pPr>
              <w:tabs>
                <w:tab w:val="left" w:pos="5130"/>
                <w:tab w:val="right" w:pos="9100"/>
              </w:tabs>
              <w:ind w:right="45"/>
              <w:rPr>
                <w:rFonts w:ascii="Calibri" w:eastAsia="Times New Roman" w:hAnsi="Calibri" w:cs="Calibri"/>
                <w:sz w:val="20"/>
              </w:rPr>
            </w:pPr>
            <w:r w:rsidRPr="007D14E7">
              <w:rPr>
                <w:rFonts w:ascii="Calibri" w:eastAsia="Calibri" w:hAnsi="Calibri"/>
                <w:sz w:val="22"/>
                <w:szCs w:val="22"/>
              </w:rPr>
              <w:t>20’</w:t>
            </w:r>
          </w:p>
        </w:tc>
        <w:tc>
          <w:tcPr>
            <w:tcW w:w="2726" w:type="dxa"/>
            <w:shd w:val="clear" w:color="auto" w:fill="F7CAAC"/>
            <w:vAlign w:val="center"/>
          </w:tcPr>
          <w:p w14:paraId="19DAA533" w14:textId="6BC479D9" w:rsidR="007D14E7" w:rsidRPr="004A5FBD" w:rsidRDefault="007D14E7" w:rsidP="009A5BD9">
            <w:pPr>
              <w:pStyle w:val="Prrafodelista"/>
              <w:numPr>
                <w:ilvl w:val="0"/>
                <w:numId w:val="62"/>
              </w:numPr>
              <w:tabs>
                <w:tab w:val="left" w:pos="5130"/>
                <w:tab w:val="right" w:pos="9100"/>
              </w:tabs>
              <w:ind w:left="360" w:right="45"/>
              <w:rPr>
                <w:rFonts w:ascii="Calibri" w:eastAsia="Times New Roman" w:hAnsi="Calibri" w:cs="Calibri"/>
                <w:sz w:val="20"/>
              </w:rPr>
            </w:pPr>
            <w:r w:rsidRPr="004A5FBD">
              <w:rPr>
                <w:rFonts w:ascii="Calibri" w:eastAsia="Calibri" w:hAnsi="Calibri"/>
                <w:sz w:val="22"/>
                <w:szCs w:val="22"/>
              </w:rPr>
              <w:t>Compromisos para la difusión de Esfera y de las Normas Amigas</w:t>
            </w:r>
          </w:p>
        </w:tc>
        <w:tc>
          <w:tcPr>
            <w:tcW w:w="1417" w:type="dxa"/>
            <w:vAlign w:val="center"/>
          </w:tcPr>
          <w:p w14:paraId="7400622D" w14:textId="77777777" w:rsidR="007D14E7" w:rsidRPr="007D14E7" w:rsidRDefault="007D14E7" w:rsidP="007D14E7">
            <w:pPr>
              <w:tabs>
                <w:tab w:val="left" w:pos="5130"/>
                <w:tab w:val="right" w:pos="9100"/>
              </w:tabs>
              <w:ind w:right="45"/>
              <w:rPr>
                <w:rFonts w:ascii="Calibri" w:eastAsia="Times New Roman" w:hAnsi="Calibri" w:cs="Calibri"/>
                <w:sz w:val="20"/>
              </w:rPr>
            </w:pPr>
            <w:r w:rsidRPr="007D14E7">
              <w:rPr>
                <w:rFonts w:ascii="Calibri" w:eastAsia="Calibri" w:hAnsi="Calibri"/>
                <w:sz w:val="22"/>
                <w:szCs w:val="22"/>
              </w:rPr>
              <w:t>Facilitador</w:t>
            </w:r>
          </w:p>
        </w:tc>
        <w:tc>
          <w:tcPr>
            <w:tcW w:w="1764" w:type="dxa"/>
            <w:vAlign w:val="center"/>
          </w:tcPr>
          <w:p w14:paraId="4DC35195" w14:textId="77777777" w:rsidR="007D14E7" w:rsidRPr="007D14E7" w:rsidRDefault="007D14E7" w:rsidP="007D14E7">
            <w:pPr>
              <w:tabs>
                <w:tab w:val="left" w:pos="5130"/>
                <w:tab w:val="right" w:pos="9100"/>
              </w:tabs>
              <w:ind w:right="45"/>
              <w:rPr>
                <w:rFonts w:ascii="Calibri" w:eastAsia="Times New Roman" w:hAnsi="Calibri" w:cs="Calibri"/>
                <w:sz w:val="20"/>
              </w:rPr>
            </w:pPr>
            <w:r w:rsidRPr="007D14E7">
              <w:rPr>
                <w:rFonts w:ascii="Calibri" w:eastAsia="Times New Roman" w:hAnsi="Calibri" w:cs="Calibri"/>
                <w:sz w:val="20"/>
              </w:rPr>
              <w:t>Trabajo en Grupos para la elaboración del Plan de difusión</w:t>
            </w:r>
          </w:p>
        </w:tc>
        <w:tc>
          <w:tcPr>
            <w:tcW w:w="2206" w:type="dxa"/>
            <w:vAlign w:val="center"/>
          </w:tcPr>
          <w:p w14:paraId="591D9712" w14:textId="77777777" w:rsidR="007D14E7" w:rsidRPr="007D14E7" w:rsidRDefault="007D14E7" w:rsidP="007D14E7">
            <w:pPr>
              <w:tabs>
                <w:tab w:val="left" w:pos="5130"/>
                <w:tab w:val="right" w:pos="9100"/>
              </w:tabs>
              <w:ind w:right="45"/>
              <w:rPr>
                <w:rFonts w:ascii="Calibri" w:eastAsia="Times New Roman" w:hAnsi="Calibri" w:cs="Calibri"/>
                <w:sz w:val="20"/>
              </w:rPr>
            </w:pPr>
            <w:r w:rsidRPr="007D14E7">
              <w:rPr>
                <w:rFonts w:ascii="Calibri" w:eastAsia="Times New Roman" w:hAnsi="Calibri" w:cs="Calibri"/>
                <w:sz w:val="20"/>
                <w:u w:val="single"/>
              </w:rPr>
              <w:t>Folleto 3C</w:t>
            </w:r>
            <w:r w:rsidRPr="007D14E7">
              <w:rPr>
                <w:rFonts w:ascii="Calibri" w:eastAsia="Times New Roman" w:hAnsi="Calibri" w:cs="Calibri"/>
                <w:sz w:val="20"/>
              </w:rPr>
              <w:t>: Plan de difusión</w:t>
            </w:r>
          </w:p>
        </w:tc>
      </w:tr>
    </w:tbl>
    <w:p w14:paraId="3A36CF47" w14:textId="77777777" w:rsidR="007D14E7" w:rsidRPr="007D14E7" w:rsidRDefault="007D14E7" w:rsidP="007D14E7">
      <w:pPr>
        <w:jc w:val="both"/>
        <w:rPr>
          <w:rFonts w:ascii="Calibri" w:hAnsi="Calibri" w:cs="Calibri"/>
          <w:bCs/>
          <w:sz w:val="22"/>
        </w:rPr>
      </w:pPr>
    </w:p>
    <w:p w14:paraId="0D2DDBFB" w14:textId="77777777" w:rsidR="007D14E7" w:rsidRPr="007D14E7" w:rsidRDefault="007D14E7" w:rsidP="007D14E7">
      <w:pPr>
        <w:spacing w:after="240"/>
        <w:rPr>
          <w:rFonts w:ascii="Calibri" w:hAnsi="Calibri" w:cs="Calibri"/>
          <w:b/>
          <w:color w:val="00A585"/>
          <w:szCs w:val="22"/>
        </w:rPr>
      </w:pPr>
      <w:r w:rsidRPr="007D14E7">
        <w:rPr>
          <w:rFonts w:ascii="Calibri" w:hAnsi="Calibri" w:cs="Calibri"/>
          <w:b/>
          <w:color w:val="00A585"/>
          <w:szCs w:val="22"/>
        </w:rPr>
        <w:t>DESARROLLO DE ACTIVIDADES DE LA SESION 4</w:t>
      </w:r>
    </w:p>
    <w:p w14:paraId="335CF577"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A continuación, se describen las actividades de la Sesión 04, conducidas por la Facilitadora según el Cuaderno del Facilitador y apoyado con el Cuaderno del Participante, después de presentar los objetivos de aprendizaje</w:t>
      </w:r>
    </w:p>
    <w:p w14:paraId="60D959C2" w14:textId="77777777" w:rsidR="00840EB6" w:rsidRDefault="00840EB6" w:rsidP="007D14E7">
      <w:pPr>
        <w:spacing w:after="240"/>
        <w:jc w:val="both"/>
        <w:rPr>
          <w:rFonts w:ascii="Calibri" w:hAnsi="Calibri" w:cs="Calibri"/>
          <w:b/>
          <w:i/>
          <w:iCs/>
          <w:sz w:val="22"/>
        </w:rPr>
      </w:pPr>
    </w:p>
    <w:p w14:paraId="1041A270" w14:textId="097B78E3"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lastRenderedPageBreak/>
        <w:t>Actividad 16: Compromisos para la difusión de Esfera y de las Normas Amigas</w:t>
      </w:r>
    </w:p>
    <w:p w14:paraId="69C3CCE7" w14:textId="2A9B8865"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Con la información contenida en el Mapeo de actores humanitarios locales y en el conocimiento de la estructura orgánica de las Instituciones, se organizan 5 o más Grupos de trabajo para identificar actividades comunes a realizar para la difusión de Normas Esfera y Normas amigas, aplicando el Folleto 3C, con el apoyo del Facilitador.</w:t>
      </w:r>
      <w:r w:rsidR="004A5FBD">
        <w:rPr>
          <w:rFonts w:ascii="Calibri" w:hAnsi="Calibri" w:cs="Calibri"/>
          <w:bCs/>
          <w:sz w:val="22"/>
        </w:rPr>
        <w:t xml:space="preserve"> </w:t>
      </w:r>
      <w:r w:rsidRPr="007D14E7">
        <w:rPr>
          <w:rFonts w:ascii="Calibri" w:hAnsi="Calibri" w:cs="Calibri"/>
          <w:bCs/>
          <w:sz w:val="22"/>
        </w:rPr>
        <w:t>Esta actividad, requieren colaboración del Equipo de Apoyo para organizar las salas virtuales y para compartir el link o enlace al Folleto 3C</w:t>
      </w:r>
    </w:p>
    <w:p w14:paraId="1798B70D" w14:textId="36B1FEF3" w:rsidR="007D14E7" w:rsidRPr="007D14E7" w:rsidRDefault="007D14E7" w:rsidP="007D14E7">
      <w:pPr>
        <w:spacing w:after="240"/>
        <w:jc w:val="both"/>
        <w:rPr>
          <w:rFonts w:ascii="Calibri" w:hAnsi="Calibri" w:cs="Calibri"/>
          <w:b/>
          <w:color w:val="00A585"/>
          <w:szCs w:val="22"/>
        </w:rPr>
      </w:pPr>
      <w:r w:rsidRPr="007D14E7">
        <w:rPr>
          <w:rFonts w:ascii="Calibri" w:hAnsi="Calibri" w:cs="Calibri"/>
          <w:b/>
          <w:color w:val="00A585"/>
          <w:szCs w:val="22"/>
        </w:rPr>
        <w:t>EQUIPO Y MATERIALES PARA LA SESION 04</w:t>
      </w:r>
    </w:p>
    <w:tbl>
      <w:tblPr>
        <w:tblW w:w="5172" w:type="pct"/>
        <w:jc w:val="center"/>
        <w:tblBorders>
          <w:top w:val="single" w:sz="12" w:space="0" w:color="F4B083"/>
          <w:left w:val="single" w:sz="12" w:space="0" w:color="F4B083"/>
          <w:bottom w:val="single" w:sz="12" w:space="0" w:color="F4B083"/>
          <w:right w:val="single" w:sz="12" w:space="0" w:color="F4B083"/>
          <w:insideH w:val="single" w:sz="12" w:space="0" w:color="F4B083"/>
          <w:insideV w:val="single" w:sz="12" w:space="0" w:color="F4B083"/>
        </w:tblBorders>
        <w:tblLayout w:type="fixed"/>
        <w:tblLook w:val="00A0" w:firstRow="1" w:lastRow="0" w:firstColumn="1" w:lastColumn="0" w:noHBand="0" w:noVBand="0"/>
      </w:tblPr>
      <w:tblGrid>
        <w:gridCol w:w="10050"/>
      </w:tblGrid>
      <w:tr w:rsidR="007D14E7" w:rsidRPr="007D14E7" w14:paraId="6D019CB2" w14:textId="77777777" w:rsidTr="00840EB6">
        <w:trPr>
          <w:trHeight w:val="297"/>
          <w:jc w:val="center"/>
        </w:trPr>
        <w:tc>
          <w:tcPr>
            <w:tcW w:w="5000" w:type="pct"/>
            <w:shd w:val="clear" w:color="auto" w:fill="auto"/>
            <w:vAlign w:val="center"/>
          </w:tcPr>
          <w:p w14:paraId="58B32E3C" w14:textId="77777777" w:rsidR="007D14E7" w:rsidRPr="007D14E7" w:rsidRDefault="007D14E7" w:rsidP="007D14E7">
            <w:pPr>
              <w:jc w:val="center"/>
              <w:rPr>
                <w:rFonts w:ascii="Calibri" w:eastAsia="Calibri" w:hAnsi="Calibri" w:cs="Calibri"/>
                <w:b/>
                <w:color w:val="00A585"/>
                <w:sz w:val="22"/>
                <w:szCs w:val="22"/>
                <w:lang w:val="es-ES"/>
              </w:rPr>
            </w:pPr>
            <w:r w:rsidRPr="007D14E7">
              <w:rPr>
                <w:rFonts w:ascii="Calibri" w:eastAsia="Calibri" w:hAnsi="Calibri" w:cs="Calibri"/>
                <w:b/>
                <w:color w:val="00A585"/>
                <w:sz w:val="22"/>
                <w:szCs w:val="22"/>
                <w:lang w:val="es-ES"/>
              </w:rPr>
              <w:t>Equipos y suministros</w:t>
            </w:r>
          </w:p>
        </w:tc>
      </w:tr>
      <w:tr w:rsidR="007D14E7" w:rsidRPr="007D14E7" w14:paraId="2623307D" w14:textId="77777777" w:rsidTr="00840EB6">
        <w:trPr>
          <w:trHeight w:val="282"/>
          <w:jc w:val="center"/>
        </w:trPr>
        <w:tc>
          <w:tcPr>
            <w:tcW w:w="5000" w:type="pct"/>
            <w:vAlign w:val="center"/>
          </w:tcPr>
          <w:p w14:paraId="02843CF5" w14:textId="68B529EC" w:rsidR="007D14E7" w:rsidRPr="007D14E7" w:rsidRDefault="007D14E7" w:rsidP="004A5FBD">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Cs/>
                <w:sz w:val="22"/>
                <w:szCs w:val="22"/>
                <w:lang w:val="es-ES" w:eastAsia="es-ES"/>
              </w:rPr>
              <w:t>Plataforma virtual (ZOOM)</w:t>
            </w:r>
            <w:r w:rsidR="004A5FBD">
              <w:rPr>
                <w:rFonts w:ascii="Calibri" w:eastAsia="Times New Roman" w:hAnsi="Calibri" w:cs="Calibri"/>
                <w:bCs/>
                <w:sz w:val="22"/>
                <w:szCs w:val="22"/>
                <w:lang w:val="es-ES" w:eastAsia="es-ES"/>
              </w:rPr>
              <w:t xml:space="preserve"> y </w:t>
            </w:r>
            <w:r w:rsidRPr="007D14E7">
              <w:rPr>
                <w:rFonts w:ascii="Calibri" w:eastAsia="Times New Roman" w:hAnsi="Calibri" w:cs="Calibri"/>
                <w:bCs/>
                <w:sz w:val="22"/>
                <w:szCs w:val="22"/>
                <w:lang w:val="es-ES" w:eastAsia="es-ES"/>
              </w:rPr>
              <w:t>Herramientas sincrónicas (Folletos)</w:t>
            </w:r>
          </w:p>
        </w:tc>
      </w:tr>
      <w:tr w:rsidR="007D14E7" w:rsidRPr="007D14E7" w14:paraId="5D772232" w14:textId="77777777" w:rsidTr="00840EB6">
        <w:trPr>
          <w:trHeight w:val="319"/>
          <w:jc w:val="center"/>
        </w:trPr>
        <w:tc>
          <w:tcPr>
            <w:tcW w:w="5000" w:type="pct"/>
            <w:vAlign w:val="center"/>
          </w:tcPr>
          <w:p w14:paraId="2F07E8B5" w14:textId="77777777" w:rsidR="007D14E7" w:rsidRPr="007D14E7" w:rsidRDefault="007D14E7" w:rsidP="007D14E7">
            <w:pPr>
              <w:autoSpaceDE w:val="0"/>
              <w:autoSpaceDN w:val="0"/>
              <w:adjustRightInd w:val="0"/>
              <w:ind w:left="360"/>
              <w:contextualSpacing/>
              <w:jc w:val="center"/>
              <w:rPr>
                <w:rFonts w:ascii="Calibri" w:eastAsia="MS Gothic" w:hAnsi="Calibri" w:cs="Calibri"/>
                <w:b/>
                <w:sz w:val="22"/>
                <w:szCs w:val="22"/>
                <w:lang w:val="es-ES"/>
              </w:rPr>
            </w:pPr>
            <w:r w:rsidRPr="007D14E7">
              <w:rPr>
                <w:rFonts w:ascii="Calibri" w:eastAsia="Calibri" w:hAnsi="Calibri" w:cs="Calibri"/>
                <w:b/>
                <w:color w:val="00A585"/>
                <w:sz w:val="22"/>
                <w:szCs w:val="22"/>
                <w:lang w:val="es-ES"/>
              </w:rPr>
              <w:t>Ayudas para el aprendizaje y documentos</w:t>
            </w:r>
          </w:p>
        </w:tc>
      </w:tr>
      <w:tr w:rsidR="007D14E7" w:rsidRPr="007D14E7" w14:paraId="4FD4842F" w14:textId="77777777" w:rsidTr="00840EB6">
        <w:trPr>
          <w:trHeight w:val="1469"/>
          <w:jc w:val="center"/>
        </w:trPr>
        <w:tc>
          <w:tcPr>
            <w:tcW w:w="5000" w:type="pct"/>
            <w:vAlign w:val="center"/>
          </w:tcPr>
          <w:p w14:paraId="3E67CC14"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MS Gothic" w:hAnsi="Calibri" w:cs="Calibri"/>
                <w:sz w:val="22"/>
                <w:szCs w:val="22"/>
                <w:lang w:val="es-ES"/>
              </w:rPr>
            </w:pPr>
            <w:r w:rsidRPr="007D14E7">
              <w:rPr>
                <w:rFonts w:ascii="Calibri" w:eastAsia="MS Gothic" w:hAnsi="Calibri" w:cs="Calibri"/>
                <w:sz w:val="22"/>
                <w:szCs w:val="22"/>
                <w:lang w:val="es-ES"/>
              </w:rPr>
              <w:t>Esta Sesion 05, no cuenta con presentación en PPT</w:t>
            </w:r>
          </w:p>
          <w:p w14:paraId="2F0CF508"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MS Gothic" w:hAnsi="Calibri" w:cs="Calibri"/>
                <w:sz w:val="22"/>
                <w:szCs w:val="22"/>
                <w:lang w:val="es-ES"/>
              </w:rPr>
            </w:pPr>
            <w:r w:rsidRPr="007D14E7">
              <w:rPr>
                <w:rFonts w:ascii="Calibri" w:eastAsia="MS Gothic" w:hAnsi="Calibri" w:cs="Calibri"/>
                <w:sz w:val="22"/>
                <w:szCs w:val="22"/>
                <w:lang w:val="es-ES"/>
              </w:rPr>
              <w:t xml:space="preserve">Esfera, </w:t>
            </w:r>
            <w:r w:rsidRPr="007D14E7">
              <w:rPr>
                <w:rFonts w:ascii="Calibri" w:eastAsia="MS Gothic" w:hAnsi="Calibri" w:cs="Calibri"/>
                <w:b/>
                <w:bCs/>
                <w:i/>
                <w:iCs/>
                <w:sz w:val="22"/>
                <w:szCs w:val="22"/>
                <w:lang w:val="es-ES"/>
              </w:rPr>
              <w:t>“Las normas Esfera en la respuesta humanitaria a nivel nacional. Entablar conversaciones con las Autoridades Nacionales de la Gestión de Desastres”</w:t>
            </w:r>
            <w:r w:rsidRPr="007D14E7">
              <w:rPr>
                <w:rFonts w:ascii="Calibri" w:eastAsia="MS Gothic" w:hAnsi="Calibri" w:cs="Calibri"/>
                <w:sz w:val="22"/>
                <w:szCs w:val="22"/>
                <w:lang w:val="es-ES"/>
              </w:rPr>
              <w:t>, Proyecto Esfera, Ginebra, 2.016</w:t>
            </w:r>
          </w:p>
          <w:p w14:paraId="1F20FE9D" w14:textId="36DAC845"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eastAsia="es-ES"/>
              </w:rPr>
            </w:pPr>
            <w:r w:rsidRPr="007D14E7">
              <w:rPr>
                <w:rFonts w:ascii="Calibri" w:eastAsia="Times New Roman" w:hAnsi="Calibri" w:cs="Calibri"/>
                <w:b/>
                <w:sz w:val="22"/>
                <w:szCs w:val="22"/>
                <w:lang w:eastAsia="es-ES"/>
              </w:rPr>
              <w:t>Folleto 3C: Plan de difusión Esfera:</w:t>
            </w:r>
            <w:r w:rsidRPr="00840EB6">
              <w:rPr>
                <w:rFonts w:ascii="Calibri" w:eastAsia="Times New Roman" w:hAnsi="Calibri" w:cs="Calibri"/>
                <w:b/>
                <w:sz w:val="22"/>
                <w:szCs w:val="22"/>
                <w:lang w:eastAsia="es-ES"/>
              </w:rPr>
              <w:t xml:space="preserve"> </w:t>
            </w:r>
            <w:hyperlink r:id="rId122" w:history="1">
              <w:r w:rsidR="00840EB6" w:rsidRPr="00840EB6">
                <w:rPr>
                  <w:rStyle w:val="Hipervnculo"/>
                  <w:rFonts w:ascii="Calibri" w:eastAsia="Times New Roman" w:hAnsi="Calibri" w:cs="Calibri"/>
                  <w:b/>
                  <w:sz w:val="22"/>
                  <w:szCs w:val="22"/>
                  <w:lang w:eastAsia="es-ES"/>
                </w:rPr>
                <w:t>https://docs.google.com/document/d/1PtRX34D7gNoH7WwKtJdd5zh0qrp8i_ZP/edit?usp=sharing&amp;ouid=113405345613255693920&amp;rtpof=true&amp;sd=true</w:t>
              </w:r>
            </w:hyperlink>
            <w:r w:rsidR="00840EB6" w:rsidRPr="00840EB6">
              <w:rPr>
                <w:rFonts w:ascii="Calibri" w:eastAsia="Times New Roman" w:hAnsi="Calibri" w:cs="Calibri"/>
                <w:b/>
                <w:sz w:val="22"/>
                <w:szCs w:val="22"/>
                <w:lang w:eastAsia="es-ES"/>
              </w:rPr>
              <w:t xml:space="preserve"> </w:t>
            </w:r>
          </w:p>
        </w:tc>
      </w:tr>
    </w:tbl>
    <w:p w14:paraId="26DFCCED" w14:textId="77777777" w:rsidR="007D14E7" w:rsidRPr="007D14E7" w:rsidRDefault="007D14E7" w:rsidP="007D14E7">
      <w:pPr>
        <w:jc w:val="both"/>
        <w:rPr>
          <w:rFonts w:ascii="Calibri" w:hAnsi="Calibri" w:cs="Calibri"/>
          <w:bCs/>
          <w:sz w:val="10"/>
          <w:szCs w:val="8"/>
        </w:rPr>
      </w:pPr>
    </w:p>
    <w:p w14:paraId="72C56F5E" w14:textId="77777777" w:rsidR="007D14E7" w:rsidRPr="007D14E7" w:rsidRDefault="007D14E7" w:rsidP="007D14E7">
      <w:pPr>
        <w:jc w:val="center"/>
        <w:rPr>
          <w:rFonts w:ascii="Calibri" w:hAnsi="Calibri" w:cs="Calibri"/>
          <w:b/>
          <w:color w:val="00A585"/>
          <w:sz w:val="28"/>
          <w:szCs w:val="24"/>
        </w:rPr>
      </w:pPr>
      <w:r w:rsidRPr="007D14E7">
        <w:rPr>
          <w:rFonts w:ascii="Calibri" w:hAnsi="Calibri" w:cs="Calibri"/>
          <w:b/>
          <w:noProof/>
          <w:color w:val="00A585"/>
          <w:sz w:val="28"/>
          <w:szCs w:val="24"/>
        </w:rPr>
        <mc:AlternateContent>
          <mc:Choice Requires="wps">
            <w:drawing>
              <wp:anchor distT="45720" distB="45720" distL="114300" distR="114300" simplePos="0" relativeHeight="251695104" behindDoc="0" locked="0" layoutInCell="1" allowOverlap="1" wp14:anchorId="41E7E429" wp14:editId="7828DC3F">
                <wp:simplePos x="0" y="0"/>
                <wp:positionH relativeFrom="column">
                  <wp:posOffset>2000250</wp:posOffset>
                </wp:positionH>
                <wp:positionV relativeFrom="paragraph">
                  <wp:posOffset>67310</wp:posOffset>
                </wp:positionV>
                <wp:extent cx="2581275" cy="342900"/>
                <wp:effectExtent l="0" t="0" r="28575" b="19050"/>
                <wp:wrapSquare wrapText="bothSides"/>
                <wp:docPr id="4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9050" cap="flat" cmpd="sng" algn="ctr">
                          <a:solidFill>
                            <a:srgbClr val="ED7D31">
                              <a:lumMod val="60000"/>
                              <a:lumOff val="40000"/>
                            </a:srgbClr>
                          </a:solidFill>
                          <a:prstDash val="solid"/>
                          <a:miter lim="800000"/>
                          <a:headEnd/>
                          <a:tailEnd/>
                        </a:ln>
                        <a:effectLst/>
                      </wps:spPr>
                      <wps:txbx>
                        <w:txbxContent>
                          <w:p w14:paraId="090405A2" w14:textId="77777777" w:rsidR="00716CDC" w:rsidRDefault="00716CDC" w:rsidP="007D14E7">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E7E429" id="_x0000_s1063" type="#_x0000_t202" style="position:absolute;left:0;text-align:left;margin-left:157.5pt;margin-top:5.3pt;width:203.25pt;height:27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" fillcolor="window" strokecolor="#f4b183" strokeweight="1.5pt">
                <v:textbox>
                  <w:txbxContent>
                    <w:p w14:paraId="090405A2" w14:textId="77777777" w:rsidR="00716CDC" w:rsidRDefault="00716CDC" w:rsidP="007D14E7">
                      <w:r w:rsidRPr="00BC76C0">
                        <w:rPr>
                          <w:rFonts w:ascii="Calibri" w:hAnsi="Calibri" w:cs="Calibri"/>
                          <w:b/>
                          <w:color w:val="00A585"/>
                          <w:sz w:val="28"/>
                          <w:szCs w:val="24"/>
                        </w:rPr>
                        <w:t>CUADERNO DEL PARTICIPANTE</w:t>
                      </w:r>
                    </w:p>
                  </w:txbxContent>
                </v:textbox>
                <w10:wrap type="square"/>
              </v:shape>
            </w:pict>
          </mc:Fallback>
        </mc:AlternateContent>
      </w:r>
    </w:p>
    <w:p w14:paraId="1B4E7019" w14:textId="77777777" w:rsidR="007D14E7" w:rsidRPr="007D14E7" w:rsidRDefault="007D14E7" w:rsidP="007D14E7">
      <w:pPr>
        <w:spacing w:after="160" w:line="259" w:lineRule="auto"/>
        <w:jc w:val="both"/>
        <w:rPr>
          <w:rFonts w:ascii="Calibri" w:eastAsia="Times New Roman" w:hAnsi="Calibri" w:cs="Calibri"/>
          <w:b/>
          <w:bCs/>
          <w:color w:val="00A585"/>
          <w:szCs w:val="24"/>
          <w:lang w:eastAsia="es-NI"/>
        </w:rPr>
      </w:pPr>
    </w:p>
    <w:p w14:paraId="2B2F27CE" w14:textId="77777777" w:rsidR="007D14E7" w:rsidRPr="007D14E7" w:rsidRDefault="007D14E7" w:rsidP="007D14E7">
      <w:pPr>
        <w:spacing w:after="160" w:line="259" w:lineRule="auto"/>
        <w:jc w:val="both"/>
        <w:rPr>
          <w:rFonts w:ascii="Calibri" w:eastAsia="Times New Roman" w:hAnsi="Calibri" w:cs="Calibri"/>
          <w:b/>
          <w:bCs/>
          <w:color w:val="00A585"/>
          <w:szCs w:val="24"/>
          <w:lang w:val="es-ES" w:eastAsia="es-NI"/>
        </w:rPr>
      </w:pPr>
      <w:r w:rsidRPr="007D14E7">
        <w:rPr>
          <w:rFonts w:ascii="Calibri" w:eastAsia="Times New Roman" w:hAnsi="Calibri" w:cs="Calibri"/>
          <w:b/>
          <w:bCs/>
          <w:color w:val="00A585"/>
          <w:szCs w:val="24"/>
          <w:lang w:val="es-ES" w:eastAsia="es-NI"/>
        </w:rPr>
        <w:t>INSTRUCCIONES PARA EL DESARROLO DE LAS ACTIVIDADES</w:t>
      </w:r>
    </w:p>
    <w:p w14:paraId="4B16D091" w14:textId="77777777" w:rsidR="007D14E7" w:rsidRPr="007D14E7" w:rsidRDefault="007D14E7" w:rsidP="007D14E7">
      <w:pPr>
        <w:spacing w:after="240"/>
        <w:jc w:val="both"/>
        <w:rPr>
          <w:rFonts w:ascii="Calibri" w:hAnsi="Calibri" w:cs="Calibri"/>
          <w:b/>
          <w:i/>
          <w:iCs/>
          <w:color w:val="00A585"/>
          <w:sz w:val="22"/>
        </w:rPr>
      </w:pPr>
      <w:r w:rsidRPr="007D14E7">
        <w:rPr>
          <w:rFonts w:ascii="Calibri" w:hAnsi="Calibri" w:cs="Calibri"/>
          <w:b/>
          <w:i/>
          <w:iCs/>
          <w:color w:val="00A585"/>
          <w:sz w:val="22"/>
        </w:rPr>
        <w:t>Actividad 16: Compromisos para la difusión de Esfera y de las Normas Amigas</w:t>
      </w:r>
    </w:p>
    <w:p w14:paraId="454C367F"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El participante:</w:t>
      </w:r>
    </w:p>
    <w:p w14:paraId="17D38E97" w14:textId="77777777" w:rsidR="007D14E7" w:rsidRPr="007D14E7" w:rsidRDefault="007D14E7" w:rsidP="007D14E7">
      <w:pPr>
        <w:numPr>
          <w:ilvl w:val="0"/>
          <w:numId w:val="40"/>
        </w:numPr>
        <w:spacing w:after="240" w:line="259" w:lineRule="auto"/>
        <w:contextualSpacing/>
        <w:jc w:val="both"/>
        <w:rPr>
          <w:rFonts w:ascii="Calibri" w:hAnsi="Calibri" w:cs="Calibri"/>
          <w:bCs/>
          <w:sz w:val="22"/>
        </w:rPr>
      </w:pPr>
      <w:r w:rsidRPr="007D14E7">
        <w:rPr>
          <w:rFonts w:ascii="Calibri" w:hAnsi="Calibri" w:cs="Calibri"/>
          <w:bCs/>
          <w:sz w:val="22"/>
        </w:rPr>
        <w:t>Se une a uno de los cinco o más Grupos formados</w:t>
      </w:r>
    </w:p>
    <w:p w14:paraId="2A11F246" w14:textId="77777777" w:rsidR="007D14E7" w:rsidRPr="007D14E7" w:rsidRDefault="007D14E7" w:rsidP="007D14E7">
      <w:pPr>
        <w:numPr>
          <w:ilvl w:val="0"/>
          <w:numId w:val="40"/>
        </w:numPr>
        <w:spacing w:after="240" w:line="259" w:lineRule="auto"/>
        <w:contextualSpacing/>
        <w:jc w:val="both"/>
        <w:rPr>
          <w:rFonts w:ascii="Calibri" w:hAnsi="Calibri" w:cs="Calibri"/>
          <w:bCs/>
          <w:sz w:val="22"/>
        </w:rPr>
      </w:pPr>
      <w:r w:rsidRPr="007D14E7">
        <w:rPr>
          <w:rFonts w:ascii="Calibri" w:hAnsi="Calibri" w:cs="Calibri"/>
          <w:bCs/>
          <w:sz w:val="22"/>
        </w:rPr>
        <w:t>Accede al Folleto 3C y en consenso con los Miembros de su Grupo, prioriza actividades que va a desarrollar, para la difusión de Esfera y de las Normas Humanitarias. Proponga actividades realistas, a ser desarrolladas dentro de los siguientes tres meses</w:t>
      </w:r>
    </w:p>
    <w:p w14:paraId="0D8842D8" w14:textId="506C447B" w:rsidR="007D14E7" w:rsidRDefault="007D14E7" w:rsidP="007D14E7">
      <w:pPr>
        <w:numPr>
          <w:ilvl w:val="0"/>
          <w:numId w:val="40"/>
        </w:numPr>
        <w:spacing w:after="240" w:line="259" w:lineRule="auto"/>
        <w:contextualSpacing/>
        <w:jc w:val="both"/>
        <w:rPr>
          <w:rFonts w:ascii="Calibri" w:hAnsi="Calibri" w:cs="Calibri"/>
          <w:bCs/>
          <w:sz w:val="22"/>
        </w:rPr>
      </w:pPr>
      <w:r w:rsidRPr="007D14E7">
        <w:rPr>
          <w:rFonts w:ascii="Calibri" w:hAnsi="Calibri" w:cs="Calibri"/>
          <w:bCs/>
          <w:sz w:val="22"/>
        </w:rPr>
        <w:t>Las actividades del Pan de difusión consensuado, es comunicado en un minuto, por el Relator elegido.</w:t>
      </w:r>
    </w:p>
    <w:p w14:paraId="648C14CC" w14:textId="77777777" w:rsidR="009251E9" w:rsidRPr="007D14E7" w:rsidRDefault="009251E9" w:rsidP="009251E9">
      <w:pPr>
        <w:spacing w:after="240" w:line="259" w:lineRule="auto"/>
        <w:ind w:left="360"/>
        <w:contextualSpacing/>
        <w:jc w:val="both"/>
        <w:rPr>
          <w:rFonts w:ascii="Calibri" w:hAnsi="Calibri" w:cs="Calibri"/>
          <w:bCs/>
          <w:sz w:val="22"/>
        </w:rPr>
      </w:pPr>
    </w:p>
    <w:p w14:paraId="3F792306" w14:textId="77777777" w:rsidR="007D14E7" w:rsidRPr="007D14E7" w:rsidRDefault="007D14E7" w:rsidP="007D14E7">
      <w:pPr>
        <w:shd w:val="clear" w:color="auto" w:fill="FFC000"/>
        <w:jc w:val="both"/>
        <w:rPr>
          <w:rFonts w:ascii="Calibri" w:hAnsi="Calibri" w:cs="Calibri"/>
          <w:b/>
          <w:sz w:val="22"/>
        </w:rPr>
      </w:pPr>
      <w:r w:rsidRPr="007D14E7">
        <w:rPr>
          <w:rFonts w:ascii="Calibri" w:hAnsi="Calibri" w:cs="Calibri"/>
          <w:b/>
          <w:sz w:val="22"/>
        </w:rPr>
        <w:t>Sesión 06: Evaluación y Cierre del Curso</w:t>
      </w:r>
    </w:p>
    <w:p w14:paraId="25416CC1" w14:textId="77777777" w:rsidR="007D14E7" w:rsidRPr="007D14E7" w:rsidRDefault="007D14E7" w:rsidP="007D14E7">
      <w:pPr>
        <w:rPr>
          <w:rFonts w:ascii="Calibri" w:hAnsi="Calibri" w:cs="Calibri"/>
          <w:b/>
          <w:color w:val="00A585"/>
          <w:sz w:val="28"/>
          <w:szCs w:val="24"/>
        </w:rPr>
      </w:pPr>
      <w:r w:rsidRPr="007D14E7">
        <w:rPr>
          <w:rFonts w:ascii="Calibri" w:hAnsi="Calibri" w:cs="Calibri"/>
          <w:b/>
          <w:noProof/>
          <w:color w:val="00A585"/>
          <w:sz w:val="28"/>
          <w:szCs w:val="24"/>
        </w:rPr>
        <mc:AlternateContent>
          <mc:Choice Requires="wps">
            <w:drawing>
              <wp:anchor distT="45720" distB="45720" distL="114300" distR="114300" simplePos="0" relativeHeight="251696128" behindDoc="0" locked="0" layoutInCell="1" allowOverlap="1" wp14:anchorId="5296578B" wp14:editId="6CA956AC">
                <wp:simplePos x="0" y="0"/>
                <wp:positionH relativeFrom="column">
                  <wp:align>center</wp:align>
                </wp:positionH>
                <wp:positionV relativeFrom="paragraph">
                  <wp:posOffset>182880</wp:posOffset>
                </wp:positionV>
                <wp:extent cx="2360930" cy="342900"/>
                <wp:effectExtent l="0" t="0" r="20320" b="19050"/>
                <wp:wrapSquare wrapText="bothSides"/>
                <wp:docPr id="50" name="Cuadro de texto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42900"/>
                        </a:xfrm>
                        <a:prstGeom prst="rect">
                          <a:avLst/>
                        </a:prstGeom>
                        <a:solidFill>
                          <a:sysClr val="window" lastClr="FFFFFF"/>
                        </a:solidFill>
                        <a:ln w="19050" cap="flat" cmpd="sng" algn="ctr">
                          <a:solidFill>
                            <a:srgbClr val="FFC000"/>
                          </a:solidFill>
                          <a:prstDash val="solid"/>
                          <a:miter lim="800000"/>
                          <a:headEnd/>
                          <a:tailEnd/>
                        </a:ln>
                        <a:effectLst/>
                      </wps:spPr>
                      <wps:txbx>
                        <w:txbxContent>
                          <w:p w14:paraId="7A58D4C4" w14:textId="77777777" w:rsidR="00716CDC" w:rsidRDefault="00716CDC" w:rsidP="007D14E7">
                            <w:r w:rsidRPr="00BC76C0">
                              <w:rPr>
                                <w:rFonts w:ascii="Calibri" w:hAnsi="Calibri" w:cs="Calibri"/>
                                <w:b/>
                                <w:color w:val="00A585"/>
                                <w:sz w:val="28"/>
                                <w:szCs w:val="24"/>
                              </w:rPr>
                              <w:t>CUADERNO DEL FACILITADOR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296578B" id="Cuadro de texto 50" o:spid="_x0000_s1064" type="#_x0000_t202" style="position:absolute;margin-left:0;margin-top:14.4pt;width:185.9pt;height:27pt;z-index:251696128;visibility:visible;mso-wrap-style:square;mso-width-percent:400;mso-height-percent:0;mso-wrap-distance-left:9pt;mso-wrap-distance-top:3.6pt;mso-wrap-distance-right:9pt;mso-wrap-distance-bottom:3.6pt;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" fillcolor="window" strokecolor="#ffc000" strokeweight="1.5pt">
                <v:textbox>
                  <w:txbxContent>
                    <w:p w14:paraId="7A58D4C4" w14:textId="77777777" w:rsidR="00716CDC" w:rsidRDefault="00716CDC" w:rsidP="007D14E7">
                      <w:r w:rsidRPr="00BC76C0">
                        <w:rPr>
                          <w:rFonts w:ascii="Calibri" w:hAnsi="Calibri" w:cs="Calibri"/>
                          <w:b/>
                          <w:color w:val="00A585"/>
                          <w:sz w:val="28"/>
                          <w:szCs w:val="24"/>
                        </w:rPr>
                        <w:t>CUADERNO DEL FACILITADOR</w:t>
                      </w:r>
                    </w:p>
                  </w:txbxContent>
                </v:textbox>
                <w10:wrap type="square"/>
              </v:shape>
            </w:pict>
          </mc:Fallback>
        </mc:AlternateContent>
      </w:r>
    </w:p>
    <w:tbl>
      <w:tblPr>
        <w:tblStyle w:val="Tablaconcuadrculaclara3"/>
        <w:tblW w:w="0" w:type="auto"/>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4A0" w:firstRow="1" w:lastRow="0" w:firstColumn="1" w:lastColumn="0" w:noHBand="0" w:noVBand="1"/>
      </w:tblPr>
      <w:tblGrid>
        <w:gridCol w:w="1828"/>
        <w:gridCol w:w="7880"/>
      </w:tblGrid>
      <w:tr w:rsidR="007D14E7" w:rsidRPr="007D14E7" w14:paraId="46B88AEB" w14:textId="77777777" w:rsidTr="00EB2DE2">
        <w:tc>
          <w:tcPr>
            <w:tcW w:w="1828" w:type="dxa"/>
            <w:vAlign w:val="center"/>
          </w:tcPr>
          <w:p w14:paraId="59F5FE34" w14:textId="77777777" w:rsidR="007D14E7" w:rsidRPr="007D14E7" w:rsidRDefault="007D14E7" w:rsidP="007D14E7">
            <w:pPr>
              <w:rPr>
                <w:rFonts w:ascii="Calibri" w:hAnsi="Calibri" w:cs="Calibri"/>
                <w:bCs/>
                <w:sz w:val="22"/>
              </w:rPr>
            </w:pPr>
            <w:r w:rsidRPr="007D14E7">
              <w:rPr>
                <w:rFonts w:ascii="Calibri" w:hAnsi="Calibri" w:cs="Calibri"/>
                <w:b/>
                <w:color w:val="00A585"/>
                <w:sz w:val="22"/>
              </w:rPr>
              <w:t>PROPOSITO DE LA SESION 05:</w:t>
            </w:r>
          </w:p>
        </w:tc>
        <w:tc>
          <w:tcPr>
            <w:tcW w:w="7880" w:type="dxa"/>
            <w:vAlign w:val="center"/>
          </w:tcPr>
          <w:p w14:paraId="4D2605C7" w14:textId="77777777" w:rsidR="007D14E7" w:rsidRPr="007D14E7" w:rsidRDefault="007D14E7" w:rsidP="007D14E7">
            <w:pPr>
              <w:rPr>
                <w:rFonts w:ascii="Calibri" w:hAnsi="Calibri" w:cs="Calibri"/>
                <w:bCs/>
                <w:sz w:val="22"/>
              </w:rPr>
            </w:pPr>
            <w:r w:rsidRPr="007D14E7">
              <w:rPr>
                <w:rFonts w:ascii="Calibri" w:hAnsi="Calibri" w:cs="Calibri"/>
                <w:bCs/>
                <w:sz w:val="22"/>
              </w:rPr>
              <w:t>Conocer el nivel de cumplimiento de la estructura y facilitación del Módulo Esfera – NDMA y el nivel del logro de expectativas propuestas al inicio.</w:t>
            </w:r>
          </w:p>
        </w:tc>
      </w:tr>
    </w:tbl>
    <w:p w14:paraId="30B63B3B" w14:textId="77777777" w:rsidR="007D14E7" w:rsidRPr="007D14E7" w:rsidRDefault="007D14E7" w:rsidP="007D14E7">
      <w:pPr>
        <w:jc w:val="both"/>
        <w:rPr>
          <w:rFonts w:ascii="Calibri" w:hAnsi="Calibri" w:cs="Calibri"/>
          <w:bCs/>
          <w:sz w:val="22"/>
        </w:rPr>
      </w:pPr>
    </w:p>
    <w:tbl>
      <w:tblPr>
        <w:tblStyle w:val="Tablaconcuadrculaclara3"/>
        <w:tblW w:w="0" w:type="auto"/>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4A0" w:firstRow="1" w:lastRow="0" w:firstColumn="1" w:lastColumn="0" w:noHBand="0" w:noVBand="1"/>
      </w:tblPr>
      <w:tblGrid>
        <w:gridCol w:w="1828"/>
        <w:gridCol w:w="7880"/>
      </w:tblGrid>
      <w:tr w:rsidR="007D14E7" w:rsidRPr="007D14E7" w14:paraId="0B19DCDC" w14:textId="77777777" w:rsidTr="002F31AB">
        <w:trPr>
          <w:trHeight w:val="926"/>
        </w:trPr>
        <w:tc>
          <w:tcPr>
            <w:tcW w:w="1828" w:type="dxa"/>
            <w:vAlign w:val="center"/>
          </w:tcPr>
          <w:p w14:paraId="5A0B0273" w14:textId="77777777" w:rsidR="007D14E7" w:rsidRPr="007D14E7" w:rsidRDefault="007D14E7" w:rsidP="004A5FBD">
            <w:pPr>
              <w:rPr>
                <w:rFonts w:ascii="Calibri" w:hAnsi="Calibri" w:cs="Calibri"/>
                <w:bCs/>
                <w:sz w:val="22"/>
              </w:rPr>
            </w:pPr>
            <w:r w:rsidRPr="007D14E7">
              <w:rPr>
                <w:rFonts w:ascii="Calibri" w:hAnsi="Calibri" w:cs="Calibri"/>
                <w:b/>
                <w:color w:val="00A585"/>
                <w:sz w:val="22"/>
              </w:rPr>
              <w:t>OBJETIVOS DE APRENDIZAJE DE LA SESION 05:</w:t>
            </w:r>
          </w:p>
        </w:tc>
        <w:tc>
          <w:tcPr>
            <w:tcW w:w="7880" w:type="dxa"/>
            <w:vAlign w:val="center"/>
          </w:tcPr>
          <w:p w14:paraId="7369E292" w14:textId="77777777" w:rsidR="007D14E7" w:rsidRPr="007D14E7" w:rsidRDefault="007D14E7" w:rsidP="004A5FBD">
            <w:pPr>
              <w:rPr>
                <w:rFonts w:ascii="Calibri" w:hAnsi="Calibri" w:cs="Calibri"/>
                <w:bCs/>
                <w:sz w:val="22"/>
              </w:rPr>
            </w:pPr>
            <w:r w:rsidRPr="007D14E7">
              <w:rPr>
                <w:rFonts w:ascii="Calibri" w:hAnsi="Calibri" w:cs="Calibri"/>
                <w:bCs/>
                <w:sz w:val="22"/>
              </w:rPr>
              <w:t>A la conclusión de la Sesión 06, los participantes estarán en capacidad de:</w:t>
            </w:r>
          </w:p>
          <w:p w14:paraId="4025F15A" w14:textId="77777777" w:rsidR="007D14E7" w:rsidRPr="004A5FBD" w:rsidRDefault="007D14E7" w:rsidP="009A5BD9">
            <w:pPr>
              <w:pStyle w:val="Prrafodelista"/>
              <w:numPr>
                <w:ilvl w:val="0"/>
                <w:numId w:val="64"/>
              </w:numPr>
              <w:rPr>
                <w:rFonts w:ascii="Calibri" w:hAnsi="Calibri" w:cs="Calibri"/>
                <w:bCs/>
                <w:sz w:val="22"/>
              </w:rPr>
            </w:pPr>
            <w:r w:rsidRPr="004A5FBD">
              <w:rPr>
                <w:rFonts w:ascii="Calibri" w:hAnsi="Calibri" w:cs="Calibri"/>
                <w:bCs/>
                <w:sz w:val="22"/>
              </w:rPr>
              <w:t>Evaluar de manera general el Módulo Esfera – NDMA</w:t>
            </w:r>
          </w:p>
          <w:p w14:paraId="0AA8DC58" w14:textId="77777777" w:rsidR="007D14E7" w:rsidRPr="004A5FBD" w:rsidRDefault="007D14E7" w:rsidP="009A5BD9">
            <w:pPr>
              <w:pStyle w:val="Prrafodelista"/>
              <w:numPr>
                <w:ilvl w:val="0"/>
                <w:numId w:val="64"/>
              </w:numPr>
              <w:rPr>
                <w:rFonts w:ascii="Calibri" w:hAnsi="Calibri" w:cs="Calibri"/>
                <w:bCs/>
                <w:sz w:val="22"/>
              </w:rPr>
            </w:pPr>
            <w:r w:rsidRPr="004A5FBD">
              <w:rPr>
                <w:rFonts w:ascii="Calibri" w:hAnsi="Calibri" w:cs="Calibri"/>
                <w:bCs/>
                <w:sz w:val="22"/>
              </w:rPr>
              <w:t>Valorar el logro de sus expectativas</w:t>
            </w:r>
          </w:p>
        </w:tc>
      </w:tr>
    </w:tbl>
    <w:p w14:paraId="7A3AA2EF" w14:textId="77777777" w:rsidR="007D14E7" w:rsidRPr="007D14E7" w:rsidRDefault="007D14E7" w:rsidP="007D14E7">
      <w:pPr>
        <w:jc w:val="both"/>
        <w:rPr>
          <w:rFonts w:ascii="Calibri" w:hAnsi="Calibri" w:cs="Calibri"/>
          <w:bCs/>
          <w:sz w:val="22"/>
        </w:rPr>
      </w:pPr>
    </w:p>
    <w:tbl>
      <w:tblPr>
        <w:tblStyle w:val="Tablaconcuadrculaclara3"/>
        <w:tblW w:w="0" w:type="auto"/>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4A0" w:firstRow="1" w:lastRow="0" w:firstColumn="1" w:lastColumn="0" w:noHBand="0" w:noVBand="1"/>
      </w:tblPr>
      <w:tblGrid>
        <w:gridCol w:w="1828"/>
        <w:gridCol w:w="7880"/>
      </w:tblGrid>
      <w:tr w:rsidR="007D14E7" w:rsidRPr="007D14E7" w14:paraId="0C941FD2" w14:textId="77777777" w:rsidTr="00EB2DE2">
        <w:tc>
          <w:tcPr>
            <w:tcW w:w="1828" w:type="dxa"/>
            <w:vAlign w:val="center"/>
          </w:tcPr>
          <w:p w14:paraId="3689A1D0" w14:textId="77777777" w:rsidR="007D14E7" w:rsidRPr="007D14E7" w:rsidRDefault="007D14E7" w:rsidP="004A5FBD">
            <w:pPr>
              <w:rPr>
                <w:rFonts w:ascii="Calibri" w:hAnsi="Calibri" w:cs="Calibri"/>
                <w:bCs/>
                <w:sz w:val="22"/>
              </w:rPr>
            </w:pPr>
            <w:r w:rsidRPr="007D14E7">
              <w:rPr>
                <w:rFonts w:ascii="Calibri" w:hAnsi="Calibri" w:cs="Calibri"/>
                <w:b/>
                <w:color w:val="00A585"/>
                <w:sz w:val="22"/>
              </w:rPr>
              <w:t>MENSAJES CLAVE DE LA SESION 05:</w:t>
            </w:r>
          </w:p>
        </w:tc>
        <w:tc>
          <w:tcPr>
            <w:tcW w:w="7880" w:type="dxa"/>
            <w:vAlign w:val="center"/>
          </w:tcPr>
          <w:p w14:paraId="59116D1F" w14:textId="77777777" w:rsidR="007D14E7" w:rsidRPr="007D14E7" w:rsidRDefault="007D14E7" w:rsidP="004A5FBD">
            <w:pPr>
              <w:rPr>
                <w:rFonts w:ascii="Calibri" w:eastAsia="Calibri" w:hAnsi="Calibri" w:cs="Calibri"/>
                <w:sz w:val="22"/>
                <w:szCs w:val="22"/>
              </w:rPr>
            </w:pPr>
            <w:r w:rsidRPr="007D14E7">
              <w:rPr>
                <w:rFonts w:ascii="Calibri" w:eastAsia="Calibri" w:hAnsi="Calibri" w:cs="Calibri"/>
                <w:sz w:val="22"/>
                <w:szCs w:val="22"/>
              </w:rPr>
              <w:t>Se sugiere, realizar un resumen de las Sesiones, acompañando con los mensajes clave</w:t>
            </w:r>
          </w:p>
        </w:tc>
      </w:tr>
    </w:tbl>
    <w:p w14:paraId="299581CC" w14:textId="77777777" w:rsidR="007D14E7" w:rsidRPr="007D14E7" w:rsidRDefault="007D14E7" w:rsidP="007D14E7">
      <w:pPr>
        <w:jc w:val="both"/>
        <w:rPr>
          <w:rFonts w:ascii="Calibri" w:hAnsi="Calibri" w:cs="Calibri"/>
          <w:b/>
          <w:color w:val="00A585"/>
          <w:szCs w:val="22"/>
        </w:rPr>
      </w:pPr>
    </w:p>
    <w:p w14:paraId="67A14606" w14:textId="340879CA" w:rsidR="007D14E7" w:rsidRPr="007D14E7" w:rsidRDefault="007D14E7" w:rsidP="007D14E7">
      <w:pPr>
        <w:spacing w:after="240"/>
        <w:jc w:val="both"/>
        <w:rPr>
          <w:rFonts w:ascii="Calibri" w:hAnsi="Calibri" w:cs="Calibri"/>
          <w:b/>
          <w:color w:val="00A585"/>
          <w:szCs w:val="22"/>
        </w:rPr>
      </w:pPr>
      <w:r w:rsidRPr="007D14E7">
        <w:rPr>
          <w:rFonts w:ascii="Calibri" w:hAnsi="Calibri" w:cs="Calibri"/>
          <w:b/>
          <w:color w:val="00A585"/>
          <w:szCs w:val="22"/>
        </w:rPr>
        <w:lastRenderedPageBreak/>
        <w:t>PLAN DE ACTIVIDADES DE LA SESION 06: EVALUACION Y CIERRE DEL CURSO</w:t>
      </w:r>
    </w:p>
    <w:tbl>
      <w:tblPr>
        <w:tblStyle w:val="Tablaconcuadrcula3"/>
        <w:tblW w:w="0" w:type="auto"/>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600" w:firstRow="0" w:lastRow="0" w:firstColumn="0" w:lastColumn="0" w:noHBand="1" w:noVBand="1"/>
      </w:tblPr>
      <w:tblGrid>
        <w:gridCol w:w="728"/>
        <w:gridCol w:w="874"/>
        <w:gridCol w:w="2919"/>
        <w:gridCol w:w="1417"/>
        <w:gridCol w:w="1559"/>
        <w:gridCol w:w="2219"/>
      </w:tblGrid>
      <w:tr w:rsidR="007D14E7" w:rsidRPr="007D14E7" w14:paraId="1FEE5208" w14:textId="77777777" w:rsidTr="002F31AB">
        <w:trPr>
          <w:trHeight w:val="196"/>
        </w:trPr>
        <w:tc>
          <w:tcPr>
            <w:tcW w:w="0" w:type="auto"/>
            <w:gridSpan w:val="2"/>
            <w:shd w:val="clear" w:color="auto" w:fill="92D050"/>
            <w:vAlign w:val="center"/>
          </w:tcPr>
          <w:p w14:paraId="310848FE"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Tiempo (Min.)</w:t>
            </w:r>
          </w:p>
        </w:tc>
        <w:tc>
          <w:tcPr>
            <w:tcW w:w="2919" w:type="dxa"/>
            <w:vMerge w:val="restart"/>
            <w:shd w:val="clear" w:color="auto" w:fill="92D050"/>
            <w:vAlign w:val="center"/>
          </w:tcPr>
          <w:p w14:paraId="25E518EF"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Actividades a desarrollar</w:t>
            </w:r>
          </w:p>
        </w:tc>
        <w:tc>
          <w:tcPr>
            <w:tcW w:w="1119" w:type="dxa"/>
            <w:vMerge w:val="restart"/>
            <w:shd w:val="clear" w:color="auto" w:fill="92D050"/>
            <w:vAlign w:val="center"/>
          </w:tcPr>
          <w:p w14:paraId="60FA4870"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Responsable</w:t>
            </w:r>
          </w:p>
        </w:tc>
        <w:tc>
          <w:tcPr>
            <w:tcW w:w="0" w:type="auto"/>
            <w:vMerge w:val="restart"/>
            <w:shd w:val="clear" w:color="auto" w:fill="92D050"/>
            <w:vAlign w:val="center"/>
          </w:tcPr>
          <w:p w14:paraId="7CB9D2B1"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Metodología</w:t>
            </w:r>
          </w:p>
        </w:tc>
        <w:tc>
          <w:tcPr>
            <w:tcW w:w="0" w:type="auto"/>
            <w:vMerge w:val="restart"/>
            <w:shd w:val="clear" w:color="auto" w:fill="92D050"/>
            <w:vAlign w:val="center"/>
          </w:tcPr>
          <w:p w14:paraId="7FD4C09D"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Recurso clave</w:t>
            </w:r>
          </w:p>
        </w:tc>
      </w:tr>
      <w:tr w:rsidR="007D14E7" w:rsidRPr="007D14E7" w14:paraId="17DDDD7E" w14:textId="77777777" w:rsidTr="002F31AB">
        <w:trPr>
          <w:trHeight w:val="196"/>
        </w:trPr>
        <w:tc>
          <w:tcPr>
            <w:tcW w:w="0" w:type="auto"/>
            <w:shd w:val="clear" w:color="auto" w:fill="92D050"/>
            <w:vAlign w:val="center"/>
          </w:tcPr>
          <w:p w14:paraId="14CDAE49"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Total</w:t>
            </w:r>
          </w:p>
        </w:tc>
        <w:tc>
          <w:tcPr>
            <w:tcW w:w="0" w:type="auto"/>
            <w:shd w:val="clear" w:color="auto" w:fill="92D050"/>
            <w:vAlign w:val="center"/>
          </w:tcPr>
          <w:p w14:paraId="31A3F4E5" w14:textId="77777777" w:rsidR="007D14E7" w:rsidRPr="007D14E7" w:rsidRDefault="007D14E7" w:rsidP="007D14E7">
            <w:pPr>
              <w:ind w:right="45"/>
              <w:jc w:val="center"/>
              <w:rPr>
                <w:rFonts w:ascii="Calibri" w:eastAsia="Times New Roman" w:hAnsi="Calibri" w:cs="Calibri"/>
                <w:b/>
                <w:bCs/>
                <w:sz w:val="22"/>
                <w:szCs w:val="22"/>
                <w:lang w:val="es-ES"/>
              </w:rPr>
            </w:pPr>
            <w:r w:rsidRPr="007D14E7">
              <w:rPr>
                <w:rFonts w:ascii="Calibri" w:eastAsia="Times New Roman" w:hAnsi="Calibri" w:cs="Calibri"/>
                <w:b/>
                <w:bCs/>
                <w:sz w:val="22"/>
                <w:szCs w:val="22"/>
                <w:lang w:val="es-ES"/>
              </w:rPr>
              <w:t>Parcial</w:t>
            </w:r>
          </w:p>
        </w:tc>
        <w:tc>
          <w:tcPr>
            <w:tcW w:w="2919" w:type="dxa"/>
            <w:vMerge/>
            <w:shd w:val="clear" w:color="auto" w:fill="92D050"/>
            <w:vAlign w:val="center"/>
          </w:tcPr>
          <w:p w14:paraId="79F6CEE1" w14:textId="77777777" w:rsidR="007D14E7" w:rsidRPr="007D14E7" w:rsidRDefault="007D14E7" w:rsidP="007D14E7">
            <w:pPr>
              <w:ind w:right="45"/>
              <w:jc w:val="center"/>
              <w:rPr>
                <w:rFonts w:ascii="Calibri" w:eastAsia="Times New Roman" w:hAnsi="Calibri" w:cs="Calibri"/>
                <w:b/>
                <w:bCs/>
                <w:sz w:val="22"/>
                <w:szCs w:val="22"/>
                <w:lang w:val="es-ES"/>
              </w:rPr>
            </w:pPr>
          </w:p>
        </w:tc>
        <w:tc>
          <w:tcPr>
            <w:tcW w:w="1119" w:type="dxa"/>
            <w:vMerge/>
            <w:shd w:val="clear" w:color="auto" w:fill="92D050"/>
            <w:vAlign w:val="center"/>
          </w:tcPr>
          <w:p w14:paraId="0C6B77D7" w14:textId="77777777" w:rsidR="007D14E7" w:rsidRPr="007D14E7" w:rsidRDefault="007D14E7" w:rsidP="007D14E7">
            <w:pPr>
              <w:ind w:right="45"/>
              <w:jc w:val="center"/>
              <w:rPr>
                <w:rFonts w:ascii="Calibri" w:eastAsia="Times New Roman" w:hAnsi="Calibri" w:cs="Calibri"/>
                <w:b/>
                <w:bCs/>
                <w:sz w:val="22"/>
                <w:szCs w:val="22"/>
                <w:lang w:val="es-ES"/>
              </w:rPr>
            </w:pPr>
          </w:p>
        </w:tc>
        <w:tc>
          <w:tcPr>
            <w:tcW w:w="0" w:type="auto"/>
            <w:vMerge/>
            <w:shd w:val="clear" w:color="auto" w:fill="92D050"/>
            <w:vAlign w:val="center"/>
          </w:tcPr>
          <w:p w14:paraId="11E12E60" w14:textId="77777777" w:rsidR="007D14E7" w:rsidRPr="007D14E7" w:rsidRDefault="007D14E7" w:rsidP="007D14E7">
            <w:pPr>
              <w:ind w:right="45"/>
              <w:jc w:val="center"/>
              <w:rPr>
                <w:rFonts w:ascii="Calibri" w:eastAsia="Times New Roman" w:hAnsi="Calibri" w:cs="Calibri"/>
                <w:b/>
                <w:bCs/>
                <w:sz w:val="22"/>
                <w:szCs w:val="22"/>
                <w:lang w:val="es-ES"/>
              </w:rPr>
            </w:pPr>
          </w:p>
        </w:tc>
        <w:tc>
          <w:tcPr>
            <w:tcW w:w="0" w:type="auto"/>
            <w:vMerge/>
            <w:shd w:val="clear" w:color="auto" w:fill="92D050"/>
            <w:vAlign w:val="center"/>
          </w:tcPr>
          <w:p w14:paraId="06BCE65B" w14:textId="77777777" w:rsidR="007D14E7" w:rsidRPr="007D14E7" w:rsidRDefault="007D14E7" w:rsidP="007D14E7">
            <w:pPr>
              <w:ind w:right="45"/>
              <w:jc w:val="center"/>
              <w:rPr>
                <w:rFonts w:ascii="Calibri" w:eastAsia="Times New Roman" w:hAnsi="Calibri" w:cs="Calibri"/>
                <w:b/>
                <w:bCs/>
                <w:sz w:val="22"/>
                <w:szCs w:val="22"/>
                <w:lang w:val="es-ES"/>
              </w:rPr>
            </w:pPr>
          </w:p>
        </w:tc>
      </w:tr>
      <w:tr w:rsidR="007D14E7" w:rsidRPr="007D14E7" w14:paraId="6E68B4F2" w14:textId="77777777" w:rsidTr="002F31AB">
        <w:trPr>
          <w:trHeight w:val="113"/>
        </w:trPr>
        <w:tc>
          <w:tcPr>
            <w:tcW w:w="0" w:type="auto"/>
            <w:vMerge w:val="restart"/>
            <w:vAlign w:val="center"/>
          </w:tcPr>
          <w:p w14:paraId="3586F999" w14:textId="77777777" w:rsidR="007D14E7" w:rsidRPr="007D14E7" w:rsidRDefault="007D14E7" w:rsidP="007D14E7">
            <w:pPr>
              <w:tabs>
                <w:tab w:val="left" w:pos="5130"/>
                <w:tab w:val="right" w:pos="9100"/>
              </w:tabs>
              <w:ind w:right="45"/>
              <w:jc w:val="center"/>
              <w:rPr>
                <w:rFonts w:ascii="Calibri" w:eastAsia="Times New Roman" w:hAnsi="Calibri" w:cs="Calibri"/>
                <w:sz w:val="22"/>
                <w:szCs w:val="22"/>
              </w:rPr>
            </w:pPr>
            <w:r w:rsidRPr="007D14E7">
              <w:rPr>
                <w:rFonts w:ascii="Calibri" w:eastAsia="Times New Roman" w:hAnsi="Calibri" w:cs="Calibri"/>
                <w:sz w:val="22"/>
                <w:szCs w:val="22"/>
              </w:rPr>
              <w:t>15’</w:t>
            </w:r>
          </w:p>
        </w:tc>
        <w:tc>
          <w:tcPr>
            <w:tcW w:w="0" w:type="auto"/>
            <w:shd w:val="clear" w:color="auto" w:fill="FFC000"/>
            <w:vAlign w:val="center"/>
          </w:tcPr>
          <w:p w14:paraId="16223FB9" w14:textId="77777777" w:rsidR="007D14E7" w:rsidRPr="007D14E7" w:rsidRDefault="007D14E7" w:rsidP="007D14E7">
            <w:pPr>
              <w:tabs>
                <w:tab w:val="left" w:pos="5130"/>
                <w:tab w:val="right" w:pos="9100"/>
              </w:tabs>
              <w:ind w:right="45"/>
              <w:jc w:val="center"/>
              <w:rPr>
                <w:rFonts w:ascii="Calibri" w:eastAsia="Times New Roman" w:hAnsi="Calibri" w:cs="Calibri"/>
                <w:sz w:val="22"/>
                <w:szCs w:val="22"/>
              </w:rPr>
            </w:pPr>
            <w:r w:rsidRPr="007D14E7">
              <w:rPr>
                <w:rFonts w:ascii="Calibri" w:eastAsia="Times New Roman" w:hAnsi="Calibri" w:cs="Calibri"/>
                <w:sz w:val="22"/>
                <w:szCs w:val="22"/>
              </w:rPr>
              <w:t>10’</w:t>
            </w:r>
          </w:p>
        </w:tc>
        <w:tc>
          <w:tcPr>
            <w:tcW w:w="2919" w:type="dxa"/>
            <w:shd w:val="clear" w:color="auto" w:fill="FFC000"/>
            <w:vAlign w:val="center"/>
          </w:tcPr>
          <w:p w14:paraId="3AF34737" w14:textId="77777777" w:rsidR="007D14E7" w:rsidRPr="007D14E7" w:rsidRDefault="007D14E7" w:rsidP="009A5BD9">
            <w:pPr>
              <w:numPr>
                <w:ilvl w:val="0"/>
                <w:numId w:val="64"/>
              </w:numPr>
              <w:tabs>
                <w:tab w:val="left" w:pos="5130"/>
                <w:tab w:val="right" w:pos="9100"/>
              </w:tabs>
              <w:ind w:right="45"/>
              <w:contextualSpacing/>
              <w:rPr>
                <w:rFonts w:ascii="Calibri" w:eastAsia="Times New Roman" w:hAnsi="Calibri" w:cs="Calibri"/>
                <w:sz w:val="22"/>
                <w:szCs w:val="22"/>
              </w:rPr>
            </w:pPr>
            <w:r w:rsidRPr="007D14E7">
              <w:rPr>
                <w:rFonts w:ascii="Calibri" w:eastAsia="Times New Roman" w:hAnsi="Calibri" w:cs="Calibri"/>
                <w:sz w:val="22"/>
                <w:szCs w:val="22"/>
              </w:rPr>
              <w:t>Valoración del logro de expectativas y Evaluación general del Curso</w:t>
            </w:r>
          </w:p>
        </w:tc>
        <w:tc>
          <w:tcPr>
            <w:tcW w:w="1119" w:type="dxa"/>
            <w:vAlign w:val="center"/>
          </w:tcPr>
          <w:p w14:paraId="21FFECDD" w14:textId="77777777"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rPr>
              <w:t>Facilitadora</w:t>
            </w:r>
          </w:p>
        </w:tc>
        <w:tc>
          <w:tcPr>
            <w:tcW w:w="0" w:type="auto"/>
            <w:vAlign w:val="center"/>
          </w:tcPr>
          <w:p w14:paraId="722E92A1" w14:textId="76F98684"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rPr>
              <w:t xml:space="preserve">Trabajo individual </w:t>
            </w:r>
          </w:p>
        </w:tc>
        <w:tc>
          <w:tcPr>
            <w:tcW w:w="0" w:type="auto"/>
            <w:vAlign w:val="center"/>
          </w:tcPr>
          <w:p w14:paraId="7FBC1B1A" w14:textId="77777777"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u w:val="single"/>
              </w:rPr>
              <w:t>Formulario 3C:</w:t>
            </w:r>
            <w:r w:rsidRPr="007D14E7">
              <w:rPr>
                <w:rFonts w:ascii="Calibri" w:eastAsia="Times New Roman" w:hAnsi="Calibri" w:cs="Calibri"/>
                <w:sz w:val="22"/>
                <w:szCs w:val="22"/>
              </w:rPr>
              <w:t xml:space="preserve"> Valoración General Esfera NDMA </w:t>
            </w:r>
          </w:p>
        </w:tc>
      </w:tr>
      <w:tr w:rsidR="007D14E7" w:rsidRPr="007D14E7" w14:paraId="7F4659AA" w14:textId="77777777" w:rsidTr="002F31AB">
        <w:trPr>
          <w:trHeight w:val="113"/>
        </w:trPr>
        <w:tc>
          <w:tcPr>
            <w:tcW w:w="0" w:type="auto"/>
            <w:vMerge/>
            <w:vAlign w:val="center"/>
          </w:tcPr>
          <w:p w14:paraId="41F29589" w14:textId="77777777" w:rsidR="007D14E7" w:rsidRPr="007D14E7" w:rsidRDefault="007D14E7" w:rsidP="007D14E7">
            <w:pPr>
              <w:tabs>
                <w:tab w:val="left" w:pos="5130"/>
                <w:tab w:val="right" w:pos="9100"/>
              </w:tabs>
              <w:ind w:right="45"/>
              <w:jc w:val="center"/>
              <w:rPr>
                <w:rFonts w:ascii="Calibri" w:eastAsia="Times New Roman" w:hAnsi="Calibri" w:cs="Calibri"/>
                <w:sz w:val="22"/>
                <w:szCs w:val="22"/>
              </w:rPr>
            </w:pPr>
          </w:p>
        </w:tc>
        <w:tc>
          <w:tcPr>
            <w:tcW w:w="0" w:type="auto"/>
            <w:shd w:val="clear" w:color="auto" w:fill="FFC000"/>
            <w:vAlign w:val="center"/>
          </w:tcPr>
          <w:p w14:paraId="125F78B9" w14:textId="77777777" w:rsidR="007D14E7" w:rsidRPr="007D14E7" w:rsidRDefault="007D14E7" w:rsidP="007D14E7">
            <w:pPr>
              <w:tabs>
                <w:tab w:val="left" w:pos="5130"/>
                <w:tab w:val="right" w:pos="9100"/>
              </w:tabs>
              <w:ind w:right="45"/>
              <w:jc w:val="center"/>
              <w:rPr>
                <w:rFonts w:ascii="Calibri" w:eastAsia="Times New Roman" w:hAnsi="Calibri" w:cs="Calibri"/>
                <w:sz w:val="22"/>
                <w:szCs w:val="22"/>
              </w:rPr>
            </w:pPr>
            <w:r w:rsidRPr="007D14E7">
              <w:rPr>
                <w:rFonts w:ascii="Calibri" w:eastAsia="Times New Roman" w:hAnsi="Calibri" w:cs="Calibri"/>
                <w:sz w:val="22"/>
                <w:szCs w:val="22"/>
              </w:rPr>
              <w:t>05’</w:t>
            </w:r>
          </w:p>
        </w:tc>
        <w:tc>
          <w:tcPr>
            <w:tcW w:w="2919" w:type="dxa"/>
            <w:shd w:val="clear" w:color="auto" w:fill="FFC000"/>
            <w:vAlign w:val="center"/>
          </w:tcPr>
          <w:p w14:paraId="73A6FD69" w14:textId="77777777" w:rsidR="007D14E7" w:rsidRPr="007D14E7" w:rsidRDefault="007D14E7" w:rsidP="009A5BD9">
            <w:pPr>
              <w:numPr>
                <w:ilvl w:val="0"/>
                <w:numId w:val="64"/>
              </w:numPr>
              <w:tabs>
                <w:tab w:val="left" w:pos="5130"/>
                <w:tab w:val="right" w:pos="9100"/>
              </w:tabs>
              <w:ind w:right="45"/>
              <w:contextualSpacing/>
              <w:rPr>
                <w:rFonts w:ascii="Calibri" w:eastAsia="Times New Roman" w:hAnsi="Calibri" w:cs="Calibri"/>
                <w:sz w:val="22"/>
                <w:szCs w:val="22"/>
              </w:rPr>
            </w:pPr>
            <w:r w:rsidRPr="007D14E7">
              <w:rPr>
                <w:rFonts w:ascii="Calibri" w:eastAsia="Times New Roman" w:hAnsi="Calibri" w:cs="Calibri"/>
                <w:sz w:val="22"/>
                <w:szCs w:val="22"/>
              </w:rPr>
              <w:t>Cierre del Curso</w:t>
            </w:r>
          </w:p>
        </w:tc>
        <w:tc>
          <w:tcPr>
            <w:tcW w:w="1119" w:type="dxa"/>
            <w:vAlign w:val="center"/>
          </w:tcPr>
          <w:p w14:paraId="6854ABCA" w14:textId="77777777"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rPr>
              <w:t>NDMA</w:t>
            </w:r>
          </w:p>
        </w:tc>
        <w:tc>
          <w:tcPr>
            <w:tcW w:w="0" w:type="auto"/>
            <w:vAlign w:val="center"/>
          </w:tcPr>
          <w:p w14:paraId="134F4DF6" w14:textId="77777777"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rPr>
              <w:t>Exposición</w:t>
            </w:r>
          </w:p>
        </w:tc>
        <w:tc>
          <w:tcPr>
            <w:tcW w:w="0" w:type="auto"/>
            <w:vAlign w:val="center"/>
          </w:tcPr>
          <w:p w14:paraId="646E8738" w14:textId="77777777" w:rsidR="007D14E7" w:rsidRPr="007D14E7" w:rsidRDefault="007D14E7" w:rsidP="007D14E7">
            <w:pPr>
              <w:tabs>
                <w:tab w:val="left" w:pos="5130"/>
                <w:tab w:val="right" w:pos="9100"/>
              </w:tabs>
              <w:ind w:right="45"/>
              <w:rPr>
                <w:rFonts w:ascii="Calibri" w:eastAsia="Times New Roman" w:hAnsi="Calibri" w:cs="Calibri"/>
                <w:sz w:val="22"/>
                <w:szCs w:val="22"/>
              </w:rPr>
            </w:pPr>
            <w:r w:rsidRPr="007D14E7">
              <w:rPr>
                <w:rFonts w:ascii="Calibri" w:eastAsia="Times New Roman" w:hAnsi="Calibri" w:cs="Calibri"/>
                <w:sz w:val="22"/>
                <w:szCs w:val="22"/>
              </w:rPr>
              <w:t>Dialogo</w:t>
            </w:r>
          </w:p>
        </w:tc>
      </w:tr>
    </w:tbl>
    <w:p w14:paraId="719FB5DF" w14:textId="72CDA82C" w:rsidR="007D14E7" w:rsidRPr="007D14E7" w:rsidRDefault="007D14E7" w:rsidP="007D14E7">
      <w:pPr>
        <w:spacing w:after="240"/>
        <w:rPr>
          <w:rFonts w:ascii="Calibri" w:hAnsi="Calibri" w:cs="Calibri"/>
          <w:b/>
          <w:color w:val="00A585"/>
          <w:szCs w:val="22"/>
        </w:rPr>
      </w:pPr>
      <w:r w:rsidRPr="007D14E7">
        <w:rPr>
          <w:rFonts w:ascii="Calibri" w:hAnsi="Calibri" w:cs="Calibri"/>
          <w:b/>
          <w:color w:val="00A585"/>
          <w:szCs w:val="22"/>
        </w:rPr>
        <w:t>DESARROLLO DE ACTIVIDADES DE LA SESION 6</w:t>
      </w:r>
    </w:p>
    <w:p w14:paraId="17110DDF"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A continuación, se describen las actividades de la Sesión 06, conducidas por la Facilitadora según el Cuaderno del Facilitador y apoyado con el Cuaderno del Participante, después de presentar los objetivos de aprendizaje</w:t>
      </w:r>
    </w:p>
    <w:p w14:paraId="044DE02F"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Actividad 17: Valoración del logro de expectativas y Evaluación general del Curso.</w:t>
      </w:r>
    </w:p>
    <w:p w14:paraId="5E350255" w14:textId="5ABDECA3"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La Facilitadora, realiza un resumen de las Sesiones desarrolladas, remarcando los mensajes claves.</w:t>
      </w:r>
      <w:r w:rsidR="00840EB6">
        <w:rPr>
          <w:rFonts w:ascii="Calibri" w:hAnsi="Calibri" w:cs="Calibri"/>
          <w:bCs/>
          <w:sz w:val="22"/>
        </w:rPr>
        <w:t xml:space="preserve"> </w:t>
      </w:r>
      <w:r w:rsidRPr="007D14E7">
        <w:rPr>
          <w:rFonts w:ascii="Calibri" w:hAnsi="Calibri" w:cs="Calibri"/>
          <w:bCs/>
          <w:sz w:val="22"/>
        </w:rPr>
        <w:t>Seguidamente, exhibe las expectativas que los participantes escribieron al inicio del Curso, para que respondan a la pregunta 5. Para la evaluación general del curso la facilitadora comparte en el chat el link para acceder al Formulario 3C: Valoración General Esfera NDMA</w:t>
      </w:r>
    </w:p>
    <w:p w14:paraId="32A77090"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A su turno, cada participante responde a las preguntas contenidas en el Formulario 3C para realizar la valoración relacionada con la estructura del Módulo, la facilitación y logro de expectativas; incluidas preguntas sobre su participación en futuros Cursos Esfera y de Normas humanitarias</w:t>
      </w:r>
    </w:p>
    <w:p w14:paraId="5C961D8D" w14:textId="77777777" w:rsidR="007D14E7" w:rsidRPr="007D14E7" w:rsidRDefault="007D14E7" w:rsidP="007D14E7">
      <w:pPr>
        <w:spacing w:after="240"/>
        <w:jc w:val="both"/>
        <w:rPr>
          <w:rFonts w:ascii="Calibri" w:hAnsi="Calibri" w:cs="Calibri"/>
          <w:b/>
          <w:i/>
          <w:iCs/>
          <w:sz w:val="22"/>
        </w:rPr>
      </w:pPr>
      <w:r w:rsidRPr="007D14E7">
        <w:rPr>
          <w:rFonts w:ascii="Calibri" w:hAnsi="Calibri" w:cs="Calibri"/>
          <w:b/>
          <w:i/>
          <w:iCs/>
          <w:sz w:val="22"/>
        </w:rPr>
        <w:t>Actividad 18: Cierre del Curso</w:t>
      </w:r>
    </w:p>
    <w:p w14:paraId="05F890E1" w14:textId="77777777" w:rsidR="007D14E7" w:rsidRPr="007D14E7" w:rsidRDefault="007D14E7" w:rsidP="007D14E7">
      <w:pPr>
        <w:spacing w:after="240"/>
        <w:jc w:val="both"/>
        <w:rPr>
          <w:rFonts w:ascii="Calibri" w:hAnsi="Calibri" w:cs="Calibri"/>
          <w:bCs/>
          <w:sz w:val="22"/>
        </w:rPr>
      </w:pPr>
      <w:r w:rsidRPr="007D14E7">
        <w:rPr>
          <w:rFonts w:ascii="Calibri" w:hAnsi="Calibri" w:cs="Calibri"/>
          <w:bCs/>
          <w:sz w:val="22"/>
        </w:rPr>
        <w:t>Con la participación del Representante de la NDMA y del Organizador del Curso, se procede al cierre oficial del curso.</w:t>
      </w:r>
    </w:p>
    <w:p w14:paraId="2BDAB55F" w14:textId="77777777" w:rsidR="007D14E7" w:rsidRPr="007D14E7" w:rsidRDefault="007D14E7" w:rsidP="007D14E7">
      <w:pPr>
        <w:spacing w:after="240"/>
        <w:jc w:val="both"/>
        <w:rPr>
          <w:rFonts w:ascii="Calibri" w:hAnsi="Calibri" w:cs="Calibri"/>
          <w:b/>
          <w:color w:val="00A585"/>
          <w:szCs w:val="22"/>
        </w:rPr>
      </w:pPr>
      <w:r w:rsidRPr="007D14E7">
        <w:rPr>
          <w:rFonts w:ascii="Calibri" w:hAnsi="Calibri" w:cs="Calibri"/>
          <w:b/>
          <w:color w:val="00A585"/>
          <w:szCs w:val="22"/>
        </w:rPr>
        <w:t>EQUIPO Y MATERIALES PARA LA SESION 05</w:t>
      </w:r>
    </w:p>
    <w:tbl>
      <w:tblPr>
        <w:tblW w:w="5138" w:type="pct"/>
        <w:jc w:val="center"/>
        <w:tblBorders>
          <w:top w:val="single" w:sz="12" w:space="0" w:color="FFC000"/>
          <w:left w:val="single" w:sz="12" w:space="0" w:color="FFC000"/>
          <w:bottom w:val="single" w:sz="12" w:space="0" w:color="FFC000"/>
          <w:right w:val="single" w:sz="12" w:space="0" w:color="FFC000"/>
          <w:insideH w:val="single" w:sz="12" w:space="0" w:color="FFC000"/>
          <w:insideV w:val="single" w:sz="12" w:space="0" w:color="FFC000"/>
        </w:tblBorders>
        <w:tblLook w:val="00A0" w:firstRow="1" w:lastRow="0" w:firstColumn="1" w:lastColumn="0" w:noHBand="0" w:noVBand="0"/>
      </w:tblPr>
      <w:tblGrid>
        <w:gridCol w:w="9984"/>
      </w:tblGrid>
      <w:tr w:rsidR="007D14E7" w:rsidRPr="007D14E7" w14:paraId="685DE295" w14:textId="77777777" w:rsidTr="00EB2DE2">
        <w:trPr>
          <w:trHeight w:val="297"/>
          <w:jc w:val="center"/>
        </w:trPr>
        <w:tc>
          <w:tcPr>
            <w:tcW w:w="5000" w:type="pct"/>
            <w:shd w:val="clear" w:color="auto" w:fill="auto"/>
            <w:vAlign w:val="center"/>
          </w:tcPr>
          <w:p w14:paraId="006CC8BE" w14:textId="77777777" w:rsidR="007D14E7" w:rsidRPr="007D14E7" w:rsidRDefault="007D14E7" w:rsidP="007D14E7">
            <w:pPr>
              <w:jc w:val="center"/>
              <w:rPr>
                <w:rFonts w:ascii="Calibri" w:eastAsia="Calibri" w:hAnsi="Calibri" w:cs="Calibri"/>
                <w:b/>
                <w:color w:val="00A585"/>
                <w:sz w:val="22"/>
                <w:szCs w:val="22"/>
                <w:lang w:val="es-ES"/>
              </w:rPr>
            </w:pPr>
            <w:r w:rsidRPr="007D14E7">
              <w:rPr>
                <w:rFonts w:ascii="Calibri" w:eastAsia="Calibri" w:hAnsi="Calibri" w:cs="Calibri"/>
                <w:b/>
                <w:color w:val="00A585"/>
                <w:sz w:val="22"/>
                <w:szCs w:val="22"/>
                <w:lang w:val="es-ES"/>
              </w:rPr>
              <w:t>Equipos y suministros</w:t>
            </w:r>
          </w:p>
        </w:tc>
      </w:tr>
      <w:tr w:rsidR="007D14E7" w:rsidRPr="007D14E7" w14:paraId="41491495" w14:textId="77777777" w:rsidTr="00EB2DE2">
        <w:trPr>
          <w:trHeight w:val="732"/>
          <w:jc w:val="center"/>
        </w:trPr>
        <w:tc>
          <w:tcPr>
            <w:tcW w:w="5000" w:type="pct"/>
            <w:vAlign w:val="center"/>
          </w:tcPr>
          <w:p w14:paraId="74CA6BDB"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Cs/>
                <w:sz w:val="22"/>
                <w:szCs w:val="22"/>
                <w:lang w:val="es-ES" w:eastAsia="es-ES"/>
              </w:rPr>
              <w:t>Plataforma virtual (ZOOM)</w:t>
            </w:r>
          </w:p>
          <w:p w14:paraId="1498B449"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Cs/>
                <w:sz w:val="22"/>
                <w:szCs w:val="22"/>
                <w:lang w:val="es-ES" w:eastAsia="es-ES"/>
              </w:rPr>
            </w:pPr>
            <w:r w:rsidRPr="007D14E7">
              <w:rPr>
                <w:rFonts w:ascii="Calibri" w:eastAsia="Times New Roman" w:hAnsi="Calibri" w:cs="Calibri"/>
                <w:bCs/>
                <w:sz w:val="22"/>
                <w:szCs w:val="22"/>
                <w:lang w:val="es-ES" w:eastAsia="es-ES"/>
              </w:rPr>
              <w:t>Herramientas sincrónicas (Formulario Google)</w:t>
            </w:r>
          </w:p>
        </w:tc>
      </w:tr>
      <w:tr w:rsidR="007D14E7" w:rsidRPr="007D14E7" w14:paraId="538994B8" w14:textId="77777777" w:rsidTr="00EB2DE2">
        <w:trPr>
          <w:trHeight w:val="319"/>
          <w:jc w:val="center"/>
        </w:trPr>
        <w:tc>
          <w:tcPr>
            <w:tcW w:w="5000" w:type="pct"/>
            <w:vAlign w:val="center"/>
          </w:tcPr>
          <w:p w14:paraId="2BA77D95" w14:textId="77777777" w:rsidR="007D14E7" w:rsidRPr="007D14E7" w:rsidRDefault="007D14E7" w:rsidP="007D14E7">
            <w:pPr>
              <w:autoSpaceDE w:val="0"/>
              <w:autoSpaceDN w:val="0"/>
              <w:adjustRightInd w:val="0"/>
              <w:ind w:left="360"/>
              <w:contextualSpacing/>
              <w:jc w:val="center"/>
              <w:rPr>
                <w:rFonts w:ascii="Calibri" w:eastAsia="MS Gothic" w:hAnsi="Calibri" w:cs="Calibri"/>
                <w:b/>
                <w:sz w:val="22"/>
                <w:szCs w:val="22"/>
                <w:lang w:val="es-ES"/>
              </w:rPr>
            </w:pPr>
            <w:r w:rsidRPr="007D14E7">
              <w:rPr>
                <w:rFonts w:ascii="Calibri" w:eastAsia="Calibri" w:hAnsi="Calibri" w:cs="Calibri"/>
                <w:b/>
                <w:color w:val="00A585"/>
                <w:sz w:val="22"/>
                <w:szCs w:val="22"/>
                <w:lang w:val="es-ES"/>
              </w:rPr>
              <w:t>Ayudas para el aprendizaje y documentos</w:t>
            </w:r>
          </w:p>
        </w:tc>
      </w:tr>
      <w:tr w:rsidR="007D14E7" w:rsidRPr="007D14E7" w14:paraId="2145885D" w14:textId="77777777" w:rsidTr="00EB2DE2">
        <w:trPr>
          <w:trHeight w:val="963"/>
          <w:jc w:val="center"/>
        </w:trPr>
        <w:tc>
          <w:tcPr>
            <w:tcW w:w="5000" w:type="pct"/>
            <w:vAlign w:val="center"/>
          </w:tcPr>
          <w:p w14:paraId="601B3DA5"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MS Gothic" w:hAnsi="Calibri" w:cs="Calibri"/>
                <w:sz w:val="22"/>
                <w:szCs w:val="22"/>
                <w:lang w:val="es-ES"/>
              </w:rPr>
            </w:pPr>
            <w:r w:rsidRPr="007D14E7">
              <w:rPr>
                <w:rFonts w:ascii="Calibri" w:eastAsia="MS Gothic" w:hAnsi="Calibri" w:cs="Calibri"/>
                <w:sz w:val="22"/>
                <w:szCs w:val="22"/>
                <w:lang w:val="es-ES"/>
              </w:rPr>
              <w:t xml:space="preserve">Esta Sesion 06, </w:t>
            </w:r>
            <w:r w:rsidRPr="007D14E7">
              <w:rPr>
                <w:rFonts w:ascii="Calibri" w:eastAsia="MS Gothic" w:hAnsi="Calibri" w:cs="Calibri"/>
                <w:b/>
                <w:bCs/>
                <w:sz w:val="22"/>
                <w:szCs w:val="22"/>
                <w:lang w:val="es-ES"/>
              </w:rPr>
              <w:t xml:space="preserve">no cuenta con presentación en </w:t>
            </w:r>
            <w:proofErr w:type="spellStart"/>
            <w:r w:rsidRPr="007D14E7">
              <w:rPr>
                <w:rFonts w:ascii="Calibri" w:eastAsia="MS Gothic" w:hAnsi="Calibri" w:cs="Calibri"/>
                <w:b/>
                <w:bCs/>
                <w:sz w:val="22"/>
                <w:szCs w:val="22"/>
                <w:lang w:val="es-ES"/>
              </w:rPr>
              <w:t>Power</w:t>
            </w:r>
            <w:proofErr w:type="spellEnd"/>
            <w:r w:rsidRPr="007D14E7">
              <w:rPr>
                <w:rFonts w:ascii="Calibri" w:eastAsia="MS Gothic" w:hAnsi="Calibri" w:cs="Calibri"/>
                <w:b/>
                <w:bCs/>
                <w:sz w:val="22"/>
                <w:szCs w:val="22"/>
                <w:lang w:val="es-ES"/>
              </w:rPr>
              <w:t xml:space="preserve"> Point</w:t>
            </w:r>
            <w:r w:rsidRPr="007D14E7">
              <w:rPr>
                <w:rFonts w:ascii="Calibri" w:eastAsia="MS Gothic" w:hAnsi="Calibri" w:cs="Calibri"/>
                <w:sz w:val="22"/>
                <w:szCs w:val="22"/>
                <w:lang w:val="es-ES"/>
              </w:rPr>
              <w:t xml:space="preserve"> (PPT)</w:t>
            </w:r>
          </w:p>
          <w:p w14:paraId="1018C4E0" w14:textId="77777777" w:rsidR="007D14E7" w:rsidRPr="007D14E7" w:rsidRDefault="007D14E7" w:rsidP="007D14E7">
            <w:pPr>
              <w:numPr>
                <w:ilvl w:val="0"/>
                <w:numId w:val="26"/>
              </w:numPr>
              <w:autoSpaceDE w:val="0"/>
              <w:autoSpaceDN w:val="0"/>
              <w:adjustRightInd w:val="0"/>
              <w:spacing w:after="160" w:line="259" w:lineRule="auto"/>
              <w:contextualSpacing/>
              <w:rPr>
                <w:rFonts w:ascii="Calibri" w:eastAsia="Times New Roman" w:hAnsi="Calibri" w:cs="Calibri"/>
                <w:b/>
                <w:bCs/>
                <w:sz w:val="22"/>
                <w:szCs w:val="22"/>
                <w:lang w:eastAsia="es-ES"/>
              </w:rPr>
            </w:pPr>
            <w:r w:rsidRPr="007D14E7">
              <w:rPr>
                <w:rFonts w:ascii="Calibri" w:eastAsia="MS Gothic" w:hAnsi="Calibri" w:cs="Calibri"/>
                <w:b/>
                <w:bCs/>
                <w:sz w:val="22"/>
                <w:szCs w:val="22"/>
                <w:lang w:val="es-ES"/>
              </w:rPr>
              <w:t xml:space="preserve">Formulario 3C: Valoración General Esfera NDMA. </w:t>
            </w:r>
            <w:hyperlink r:id="rId123" w:history="1">
              <w:r w:rsidRPr="007D14E7">
                <w:rPr>
                  <w:rFonts w:ascii="Calibri" w:eastAsia="Calibri" w:hAnsi="Calibri"/>
                  <w:color w:val="0563C1"/>
                  <w:sz w:val="22"/>
                  <w:szCs w:val="22"/>
                  <w:u w:val="single"/>
                </w:rPr>
                <w:t>https://forms.gle/DJNUtgWhnGTyiBX9A</w:t>
              </w:r>
            </w:hyperlink>
            <w:r w:rsidRPr="007D14E7">
              <w:rPr>
                <w:rFonts w:ascii="Calibri" w:eastAsia="Calibri" w:hAnsi="Calibri"/>
                <w:sz w:val="22"/>
                <w:szCs w:val="22"/>
              </w:rPr>
              <w:t xml:space="preserve"> </w:t>
            </w:r>
          </w:p>
        </w:tc>
      </w:tr>
    </w:tbl>
    <w:p w14:paraId="572F0167" w14:textId="77777777" w:rsidR="007D14E7" w:rsidRPr="007D14E7" w:rsidRDefault="007D14E7" w:rsidP="007D14E7">
      <w:pPr>
        <w:spacing w:after="240"/>
        <w:jc w:val="center"/>
        <w:rPr>
          <w:rFonts w:ascii="Calibri" w:hAnsi="Calibri" w:cs="Calibri"/>
          <w:b/>
          <w:color w:val="00A585"/>
          <w:sz w:val="28"/>
          <w:szCs w:val="24"/>
        </w:rPr>
      </w:pPr>
      <w:r w:rsidRPr="007D14E7">
        <w:rPr>
          <w:rFonts w:ascii="Calibri" w:hAnsi="Calibri" w:cs="Calibri"/>
          <w:b/>
          <w:noProof/>
          <w:color w:val="00A585"/>
          <w:sz w:val="28"/>
          <w:szCs w:val="24"/>
        </w:rPr>
        <mc:AlternateContent>
          <mc:Choice Requires="wps">
            <w:drawing>
              <wp:anchor distT="45720" distB="45720" distL="114300" distR="114300" simplePos="0" relativeHeight="251697152" behindDoc="0" locked="0" layoutInCell="1" allowOverlap="1" wp14:anchorId="376EE2E5" wp14:editId="34033FF0">
                <wp:simplePos x="0" y="0"/>
                <wp:positionH relativeFrom="column">
                  <wp:posOffset>2000250</wp:posOffset>
                </wp:positionH>
                <wp:positionV relativeFrom="paragraph">
                  <wp:posOffset>67310</wp:posOffset>
                </wp:positionV>
                <wp:extent cx="2581275" cy="342900"/>
                <wp:effectExtent l="0" t="0" r="28575" b="19050"/>
                <wp:wrapSquare wrapText="bothSides"/>
                <wp:docPr id="5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342900"/>
                        </a:xfrm>
                        <a:prstGeom prst="rect">
                          <a:avLst/>
                        </a:prstGeom>
                        <a:solidFill>
                          <a:sysClr val="window" lastClr="FFFFFF"/>
                        </a:solidFill>
                        <a:ln w="19050" cap="flat" cmpd="sng" algn="ctr">
                          <a:solidFill>
                            <a:srgbClr val="FFC000"/>
                          </a:solidFill>
                          <a:prstDash val="solid"/>
                          <a:miter lim="800000"/>
                          <a:headEnd/>
                          <a:tailEnd/>
                        </a:ln>
                        <a:effectLst/>
                      </wps:spPr>
                      <wps:txbx>
                        <w:txbxContent>
                          <w:p w14:paraId="3CE756E5" w14:textId="77777777" w:rsidR="00716CDC" w:rsidRDefault="00716CDC" w:rsidP="007D14E7">
                            <w:r w:rsidRPr="00BC76C0">
                              <w:rPr>
                                <w:rFonts w:ascii="Calibri" w:hAnsi="Calibri" w:cs="Calibri"/>
                                <w:b/>
                                <w:color w:val="00A585"/>
                                <w:sz w:val="28"/>
                                <w:szCs w:val="24"/>
                              </w:rPr>
                              <w:t>CUADERNO DEL PARTICIPANTE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6EE2E5" id="_x0000_s1065" type="#_x0000_t202" style="position:absolute;left:0;text-align:left;margin-left:157.5pt;margin-top:5.3pt;width:203.25pt;height:27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" fillcolor="window" strokecolor="#ffc000" strokeweight="1.5pt">
                <v:textbox>
                  <w:txbxContent>
                    <w:p w14:paraId="3CE756E5" w14:textId="77777777" w:rsidR="00716CDC" w:rsidRDefault="00716CDC" w:rsidP="007D14E7">
                      <w:r w:rsidRPr="00BC76C0">
                        <w:rPr>
                          <w:rFonts w:ascii="Calibri" w:hAnsi="Calibri" w:cs="Calibri"/>
                          <w:b/>
                          <w:color w:val="00A585"/>
                          <w:sz w:val="28"/>
                          <w:szCs w:val="24"/>
                        </w:rPr>
                        <w:t>CUADERNO DEL PARTICIPANTE</w:t>
                      </w:r>
                    </w:p>
                  </w:txbxContent>
                </v:textbox>
                <w10:wrap type="square"/>
              </v:shape>
            </w:pict>
          </mc:Fallback>
        </mc:AlternateContent>
      </w:r>
    </w:p>
    <w:p w14:paraId="4155C1D5" w14:textId="77777777" w:rsidR="007D14E7" w:rsidRPr="00840EB6" w:rsidRDefault="007D14E7" w:rsidP="007D14E7">
      <w:pPr>
        <w:spacing w:after="160" w:line="259" w:lineRule="auto"/>
        <w:jc w:val="both"/>
        <w:rPr>
          <w:rFonts w:ascii="Calibri" w:eastAsia="Times New Roman" w:hAnsi="Calibri" w:cs="Calibri"/>
          <w:b/>
          <w:bCs/>
          <w:color w:val="00A585"/>
          <w:sz w:val="20"/>
          <w:lang w:eastAsia="es-NI"/>
        </w:rPr>
      </w:pPr>
    </w:p>
    <w:p w14:paraId="11F9D40F" w14:textId="77777777" w:rsidR="007D14E7" w:rsidRPr="007D14E7" w:rsidRDefault="007D14E7" w:rsidP="007D14E7">
      <w:pPr>
        <w:spacing w:after="160" w:line="259" w:lineRule="auto"/>
        <w:jc w:val="both"/>
        <w:rPr>
          <w:rFonts w:ascii="Calibri" w:eastAsia="Times New Roman" w:hAnsi="Calibri" w:cs="Calibri"/>
          <w:b/>
          <w:bCs/>
          <w:color w:val="00A585"/>
          <w:szCs w:val="24"/>
          <w:lang w:val="es-ES" w:eastAsia="es-NI"/>
        </w:rPr>
      </w:pPr>
      <w:r w:rsidRPr="007D14E7">
        <w:rPr>
          <w:rFonts w:ascii="Calibri" w:eastAsia="Times New Roman" w:hAnsi="Calibri" w:cs="Calibri"/>
          <w:b/>
          <w:bCs/>
          <w:color w:val="00A585"/>
          <w:szCs w:val="24"/>
          <w:lang w:val="es-ES" w:eastAsia="es-NI"/>
        </w:rPr>
        <w:t>INSTRUCCIONES PARA EL DESARROLO DE LAS ACTIVIDADES</w:t>
      </w:r>
    </w:p>
    <w:p w14:paraId="38490875" w14:textId="77777777" w:rsidR="007D14E7" w:rsidRPr="007D14E7" w:rsidRDefault="007D14E7" w:rsidP="007D14E7">
      <w:pPr>
        <w:spacing w:after="240"/>
        <w:jc w:val="both"/>
        <w:rPr>
          <w:rFonts w:ascii="Calibri" w:hAnsi="Calibri" w:cs="Calibri"/>
          <w:b/>
          <w:i/>
          <w:iCs/>
          <w:color w:val="00A585"/>
          <w:sz w:val="22"/>
        </w:rPr>
      </w:pPr>
      <w:r w:rsidRPr="007D14E7">
        <w:rPr>
          <w:rFonts w:ascii="Calibri" w:hAnsi="Calibri" w:cs="Calibri"/>
          <w:b/>
          <w:i/>
          <w:iCs/>
          <w:color w:val="00A585"/>
          <w:sz w:val="22"/>
        </w:rPr>
        <w:t>Actividad 17: Valoración del logro de expectativas y Evaluación general del Curso.</w:t>
      </w:r>
    </w:p>
    <w:p w14:paraId="64D65581" w14:textId="77777777" w:rsidR="007D14E7" w:rsidRPr="007D14E7" w:rsidRDefault="007D14E7" w:rsidP="007D14E7">
      <w:pPr>
        <w:spacing w:after="240"/>
        <w:jc w:val="both"/>
        <w:rPr>
          <w:rFonts w:ascii="Calibri" w:hAnsi="Calibri" w:cs="Calibri"/>
          <w:bCs/>
          <w:sz w:val="22"/>
          <w:lang w:val="es-ES"/>
        </w:rPr>
      </w:pPr>
      <w:r w:rsidRPr="007D14E7">
        <w:rPr>
          <w:rFonts w:ascii="Calibri" w:hAnsi="Calibri" w:cs="Calibri"/>
          <w:bCs/>
          <w:sz w:val="22"/>
          <w:lang w:val="es-ES"/>
        </w:rPr>
        <w:t>El participante:</w:t>
      </w:r>
    </w:p>
    <w:p w14:paraId="0D9B3060" w14:textId="77777777" w:rsidR="007D14E7" w:rsidRPr="007D14E7" w:rsidRDefault="007D14E7" w:rsidP="007D14E7">
      <w:pPr>
        <w:numPr>
          <w:ilvl w:val="0"/>
          <w:numId w:val="42"/>
        </w:numPr>
        <w:spacing w:after="240" w:line="259" w:lineRule="auto"/>
        <w:contextualSpacing/>
        <w:jc w:val="both"/>
        <w:rPr>
          <w:rFonts w:ascii="Calibri" w:hAnsi="Calibri" w:cs="Calibri"/>
          <w:bCs/>
          <w:sz w:val="22"/>
          <w:lang w:val="es-ES"/>
        </w:rPr>
      </w:pPr>
      <w:r w:rsidRPr="007D14E7">
        <w:rPr>
          <w:rFonts w:ascii="Calibri" w:hAnsi="Calibri" w:cs="Calibri"/>
          <w:bCs/>
          <w:sz w:val="22"/>
          <w:lang w:val="es-ES"/>
        </w:rPr>
        <w:t>Accede al Formulario 3C: Valoración General Esfera NDMA, mediante el link colocado en el chat y responde a las preguntas formuladas</w:t>
      </w:r>
    </w:p>
    <w:p w14:paraId="159B85AE" w14:textId="77777777" w:rsidR="007D14E7" w:rsidRPr="007D14E7" w:rsidRDefault="007D14E7" w:rsidP="007D14E7">
      <w:pPr>
        <w:numPr>
          <w:ilvl w:val="0"/>
          <w:numId w:val="42"/>
        </w:numPr>
        <w:spacing w:after="240" w:line="259" w:lineRule="auto"/>
        <w:contextualSpacing/>
        <w:jc w:val="both"/>
        <w:rPr>
          <w:rFonts w:ascii="Calibri" w:hAnsi="Calibri" w:cs="Calibri"/>
          <w:bCs/>
          <w:sz w:val="22"/>
        </w:rPr>
      </w:pPr>
      <w:r w:rsidRPr="007D14E7">
        <w:rPr>
          <w:rFonts w:ascii="Calibri" w:hAnsi="Calibri" w:cs="Calibri"/>
          <w:bCs/>
          <w:sz w:val="22"/>
          <w:lang w:val="es-ES"/>
        </w:rPr>
        <w:lastRenderedPageBreak/>
        <w:t>Para determinar el logro de expectativas (Pregunta 5), debe recordar la o las expectativas escritas al inicio del Curso</w:t>
      </w:r>
      <w:r w:rsidRPr="007D14E7">
        <w:rPr>
          <w:rFonts w:ascii="Calibri" w:hAnsi="Calibri" w:cs="Calibri"/>
          <w:bCs/>
          <w:sz w:val="22"/>
        </w:rPr>
        <w:t>. Para este propósito, la facilitadora exhibirá las expectativas de los participantes compartidos durante la Sesión 01.</w:t>
      </w:r>
    </w:p>
    <w:p w14:paraId="314F2027" w14:textId="77777777" w:rsidR="00D32A2A" w:rsidRPr="009F4E70" w:rsidRDefault="00D32A2A" w:rsidP="00D32A2A">
      <w:pPr>
        <w:pStyle w:val="Prrafodelista"/>
        <w:spacing w:after="240"/>
        <w:ind w:left="0"/>
        <w:jc w:val="center"/>
        <w:rPr>
          <w:rFonts w:asciiTheme="minorHAnsi" w:hAnsiTheme="minorHAnsi" w:cstheme="minorHAnsi"/>
          <w:b/>
          <w:color w:val="00A585"/>
          <w:szCs w:val="22"/>
        </w:rPr>
      </w:pPr>
      <w:r w:rsidRPr="0019765E">
        <w:rPr>
          <w:rFonts w:asciiTheme="minorHAnsi" w:hAnsiTheme="minorHAnsi" w:cstheme="minorHAnsi"/>
          <w:b/>
          <w:color w:val="00A585"/>
          <w:szCs w:val="22"/>
        </w:rPr>
        <w:t xml:space="preserve">PARTE </w:t>
      </w:r>
      <w:r>
        <w:rPr>
          <w:rFonts w:asciiTheme="minorHAnsi" w:hAnsiTheme="minorHAnsi" w:cstheme="minorHAnsi"/>
          <w:b/>
          <w:color w:val="00A585"/>
          <w:szCs w:val="22"/>
        </w:rPr>
        <w:t>3</w:t>
      </w:r>
      <w:r w:rsidRPr="0019765E">
        <w:rPr>
          <w:rFonts w:asciiTheme="minorHAnsi" w:hAnsiTheme="minorHAnsi" w:cstheme="minorHAnsi"/>
          <w:b/>
          <w:color w:val="00A585"/>
          <w:szCs w:val="22"/>
        </w:rPr>
        <w:t xml:space="preserve">: </w:t>
      </w:r>
      <w:r>
        <w:rPr>
          <w:rFonts w:asciiTheme="minorHAnsi" w:hAnsiTheme="minorHAnsi" w:cstheme="minorHAnsi"/>
          <w:b/>
          <w:color w:val="00A585"/>
          <w:szCs w:val="22"/>
        </w:rPr>
        <w:t>ADAPTACION DEL MODULO, PARA LA FORMACIÓN PRESENCIAL</w:t>
      </w:r>
    </w:p>
    <w:p w14:paraId="4AB21DCB" w14:textId="77777777" w:rsidR="00D32A2A" w:rsidRDefault="00D32A2A" w:rsidP="00D32A2A">
      <w:pPr>
        <w:pStyle w:val="Prrafodelista"/>
        <w:spacing w:after="240"/>
        <w:ind w:left="530"/>
        <w:jc w:val="both"/>
        <w:rPr>
          <w:rFonts w:asciiTheme="minorHAnsi" w:hAnsiTheme="minorHAnsi" w:cstheme="minorHAnsi"/>
          <w:b/>
          <w:color w:val="00A585"/>
          <w:szCs w:val="22"/>
        </w:rPr>
      </w:pPr>
    </w:p>
    <w:p w14:paraId="2026DC41" w14:textId="3339C7C8" w:rsidR="00EB4335" w:rsidRDefault="00EB4335" w:rsidP="0089422D">
      <w:pPr>
        <w:pStyle w:val="Prrafodelista"/>
        <w:numPr>
          <w:ilvl w:val="2"/>
          <w:numId w:val="35"/>
        </w:numPr>
        <w:spacing w:after="240"/>
        <w:ind w:left="530"/>
        <w:jc w:val="both"/>
        <w:rPr>
          <w:rFonts w:asciiTheme="minorHAnsi" w:hAnsiTheme="minorHAnsi" w:cstheme="minorHAnsi"/>
          <w:b/>
          <w:color w:val="00A585"/>
          <w:szCs w:val="22"/>
        </w:rPr>
      </w:pPr>
      <w:r w:rsidRPr="000510B9">
        <w:rPr>
          <w:rFonts w:asciiTheme="minorHAnsi" w:hAnsiTheme="minorHAnsi" w:cstheme="minorHAnsi"/>
          <w:b/>
          <w:color w:val="00A585"/>
          <w:szCs w:val="22"/>
        </w:rPr>
        <w:t>BREVE GUIA PARA LA ADAPTACIÓN DEL CONTENIDO PARA LA FORMACIÓN PRESENCIAL (FACE TO FACE)</w:t>
      </w:r>
    </w:p>
    <w:p w14:paraId="3C91241B" w14:textId="77777777" w:rsidR="00D32A2A" w:rsidRDefault="00D32A2A" w:rsidP="00D32A2A">
      <w:pPr>
        <w:spacing w:after="240"/>
        <w:jc w:val="both"/>
        <w:rPr>
          <w:rFonts w:asciiTheme="minorHAnsi" w:hAnsiTheme="minorHAnsi" w:cstheme="minorHAnsi"/>
          <w:bCs/>
          <w:sz w:val="22"/>
        </w:rPr>
      </w:pPr>
      <w:r>
        <w:rPr>
          <w:rFonts w:asciiTheme="minorHAnsi" w:hAnsiTheme="minorHAnsi" w:cstheme="minorHAnsi"/>
          <w:bCs/>
          <w:sz w:val="22"/>
        </w:rPr>
        <w:t>Para la planificación y desarrollo de la capacitación presencial, se sugiere:</w:t>
      </w:r>
    </w:p>
    <w:p w14:paraId="2A0FCB8B" w14:textId="54479592" w:rsidR="000510B9" w:rsidRDefault="000510B9" w:rsidP="00EB4335">
      <w:pPr>
        <w:spacing w:after="240"/>
        <w:jc w:val="both"/>
        <w:rPr>
          <w:rFonts w:asciiTheme="minorHAnsi" w:hAnsiTheme="minorHAnsi" w:cstheme="minorHAnsi"/>
          <w:bCs/>
          <w:sz w:val="22"/>
        </w:rPr>
      </w:pPr>
      <w:r w:rsidRPr="000510B9">
        <w:rPr>
          <w:rFonts w:asciiTheme="minorHAnsi" w:hAnsiTheme="minorHAnsi" w:cstheme="minorHAnsi"/>
          <w:bCs/>
          <w:noProof/>
          <w:sz w:val="22"/>
        </w:rPr>
        <w:drawing>
          <wp:inline distT="0" distB="0" distL="0" distR="0" wp14:anchorId="5941E432" wp14:editId="0342B981">
            <wp:extent cx="5610225" cy="2847975"/>
            <wp:effectExtent l="0" t="0" r="9525" b="9525"/>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4" cstate="screen">
                      <a:extLst>
                        <a:ext uri="{28A0092B-C50C-407E-A947-70E740481C1C}">
                          <a14:useLocalDpi xmlns:a14="http://schemas.microsoft.com/office/drawing/2010/main"/>
                        </a:ext>
                      </a:extLst>
                    </a:blip>
                    <a:srcRect l="5232" t="14231" r="4116" b="3940"/>
                    <a:stretch/>
                  </pic:blipFill>
                  <pic:spPr bwMode="auto">
                    <a:xfrm>
                      <a:off x="0" y="0"/>
                      <a:ext cx="5610225" cy="2847975"/>
                    </a:xfrm>
                    <a:prstGeom prst="rect">
                      <a:avLst/>
                    </a:prstGeom>
                    <a:ln>
                      <a:noFill/>
                    </a:ln>
                    <a:extLst>
                      <a:ext uri="{53640926-AAD7-44D8-BBD7-CCE9431645EC}">
                        <a14:shadowObscured xmlns:a14="http://schemas.microsoft.com/office/drawing/2010/main"/>
                      </a:ext>
                    </a:extLst>
                  </pic:spPr>
                </pic:pic>
              </a:graphicData>
            </a:graphic>
          </wp:inline>
        </w:drawing>
      </w:r>
    </w:p>
    <w:p w14:paraId="3942676B" w14:textId="43C3BA3F" w:rsidR="00D32A2A" w:rsidRPr="00D32A2A" w:rsidRDefault="00D32A2A" w:rsidP="00D32A2A">
      <w:pPr>
        <w:spacing w:after="240"/>
        <w:jc w:val="both"/>
        <w:rPr>
          <w:rFonts w:asciiTheme="minorHAnsi" w:hAnsiTheme="minorHAnsi" w:cstheme="minorHAnsi"/>
          <w:bCs/>
          <w:sz w:val="22"/>
        </w:rPr>
      </w:pPr>
      <w:r>
        <w:rPr>
          <w:rFonts w:asciiTheme="minorHAnsi" w:hAnsiTheme="minorHAnsi" w:cstheme="minorHAnsi"/>
          <w:bCs/>
          <w:sz w:val="22"/>
        </w:rPr>
        <w:t>Tomando en cuenta:</w:t>
      </w:r>
    </w:p>
    <w:p w14:paraId="695EDFF2" w14:textId="557570ED" w:rsidR="002E4CB7" w:rsidRDefault="002E4CB7" w:rsidP="0089422D">
      <w:pPr>
        <w:pStyle w:val="Prrafodelista"/>
        <w:numPr>
          <w:ilvl w:val="0"/>
          <w:numId w:val="14"/>
        </w:numPr>
        <w:spacing w:after="240"/>
        <w:jc w:val="both"/>
        <w:rPr>
          <w:rFonts w:asciiTheme="minorHAnsi" w:hAnsiTheme="minorHAnsi" w:cstheme="minorHAnsi"/>
          <w:bCs/>
          <w:sz w:val="22"/>
        </w:rPr>
      </w:pPr>
      <w:r>
        <w:rPr>
          <w:rFonts w:asciiTheme="minorHAnsi" w:hAnsiTheme="minorHAnsi" w:cstheme="minorHAnsi"/>
          <w:bCs/>
          <w:sz w:val="22"/>
        </w:rPr>
        <w:t xml:space="preserve">Definir la fecha y lugar de </w:t>
      </w:r>
      <w:r w:rsidR="0074517E">
        <w:rPr>
          <w:rFonts w:asciiTheme="minorHAnsi" w:hAnsiTheme="minorHAnsi" w:cstheme="minorHAnsi"/>
          <w:bCs/>
          <w:sz w:val="22"/>
        </w:rPr>
        <w:t>realización</w:t>
      </w:r>
      <w:r>
        <w:rPr>
          <w:rFonts w:asciiTheme="minorHAnsi" w:hAnsiTheme="minorHAnsi" w:cstheme="minorHAnsi"/>
          <w:bCs/>
          <w:sz w:val="22"/>
        </w:rPr>
        <w:t xml:space="preserve"> del Curso presencial, con las medidas de bioseguridad recomendadas. El lugar debe ser amplio y segur</w:t>
      </w:r>
      <w:r w:rsidR="0074517E">
        <w:rPr>
          <w:rFonts w:asciiTheme="minorHAnsi" w:hAnsiTheme="minorHAnsi" w:cstheme="minorHAnsi"/>
          <w:bCs/>
          <w:sz w:val="22"/>
        </w:rPr>
        <w:t>o</w:t>
      </w:r>
      <w:r>
        <w:rPr>
          <w:rFonts w:asciiTheme="minorHAnsi" w:hAnsiTheme="minorHAnsi" w:cstheme="minorHAnsi"/>
          <w:bCs/>
          <w:sz w:val="22"/>
        </w:rPr>
        <w:t xml:space="preserve"> con equipos de protección personal</w:t>
      </w:r>
      <w:r w:rsidR="00D32A2A">
        <w:rPr>
          <w:rFonts w:asciiTheme="minorHAnsi" w:hAnsiTheme="minorHAnsi" w:cstheme="minorHAnsi"/>
          <w:bCs/>
          <w:sz w:val="22"/>
        </w:rPr>
        <w:t xml:space="preserve"> y con espacio abierto para la </w:t>
      </w:r>
      <w:r w:rsidR="00A70C3E">
        <w:rPr>
          <w:rFonts w:asciiTheme="minorHAnsi" w:hAnsiTheme="minorHAnsi" w:cstheme="minorHAnsi"/>
          <w:bCs/>
          <w:sz w:val="22"/>
        </w:rPr>
        <w:t>realización</w:t>
      </w:r>
      <w:r w:rsidR="00D32A2A">
        <w:rPr>
          <w:rFonts w:asciiTheme="minorHAnsi" w:hAnsiTheme="minorHAnsi" w:cstheme="minorHAnsi"/>
          <w:bCs/>
          <w:sz w:val="22"/>
        </w:rPr>
        <w:t xml:space="preserve"> de </w:t>
      </w:r>
      <w:r w:rsidR="00A70C3E">
        <w:rPr>
          <w:rFonts w:asciiTheme="minorHAnsi" w:hAnsiTheme="minorHAnsi" w:cstheme="minorHAnsi"/>
          <w:bCs/>
          <w:sz w:val="22"/>
        </w:rPr>
        <w:t>prácticas</w:t>
      </w:r>
      <w:r w:rsidR="00D32A2A">
        <w:rPr>
          <w:rFonts w:asciiTheme="minorHAnsi" w:hAnsiTheme="minorHAnsi" w:cstheme="minorHAnsi"/>
          <w:bCs/>
          <w:sz w:val="22"/>
        </w:rPr>
        <w:t xml:space="preserve"> para la aplicación de normas e indicadores</w:t>
      </w:r>
    </w:p>
    <w:p w14:paraId="4664E730" w14:textId="77777777" w:rsidR="00D32A2A" w:rsidRDefault="00D32A2A" w:rsidP="00D32A2A">
      <w:pPr>
        <w:pStyle w:val="Prrafodelista"/>
        <w:spacing w:after="240"/>
        <w:jc w:val="both"/>
        <w:rPr>
          <w:rFonts w:asciiTheme="minorHAnsi" w:hAnsiTheme="minorHAnsi" w:cstheme="minorHAnsi"/>
          <w:bCs/>
          <w:sz w:val="22"/>
        </w:rPr>
      </w:pPr>
    </w:p>
    <w:p w14:paraId="7997113D" w14:textId="48D58984" w:rsidR="002E4CB7" w:rsidRDefault="00163469" w:rsidP="0089422D">
      <w:pPr>
        <w:pStyle w:val="Prrafodelista"/>
        <w:numPr>
          <w:ilvl w:val="0"/>
          <w:numId w:val="14"/>
        </w:numPr>
        <w:spacing w:after="240"/>
        <w:jc w:val="both"/>
        <w:rPr>
          <w:rFonts w:asciiTheme="minorHAnsi" w:hAnsiTheme="minorHAnsi" w:cstheme="minorHAnsi"/>
          <w:bCs/>
          <w:sz w:val="22"/>
        </w:rPr>
      </w:pPr>
      <w:r>
        <w:rPr>
          <w:rFonts w:asciiTheme="minorHAnsi" w:hAnsiTheme="minorHAnsi" w:cstheme="minorHAnsi"/>
          <w:bCs/>
          <w:sz w:val="22"/>
        </w:rPr>
        <w:t>Definir y a</w:t>
      </w:r>
      <w:r w:rsidR="002E4CB7">
        <w:rPr>
          <w:rFonts w:asciiTheme="minorHAnsi" w:hAnsiTheme="minorHAnsi" w:cstheme="minorHAnsi"/>
          <w:bCs/>
          <w:sz w:val="22"/>
        </w:rPr>
        <w:t xml:space="preserve">decuar uno de los Paquetes de </w:t>
      </w:r>
      <w:r w:rsidR="0074517E">
        <w:rPr>
          <w:rFonts w:asciiTheme="minorHAnsi" w:hAnsiTheme="minorHAnsi" w:cstheme="minorHAnsi"/>
          <w:bCs/>
          <w:sz w:val="22"/>
        </w:rPr>
        <w:t>capacitación</w:t>
      </w:r>
      <w:r w:rsidR="002E4CB7">
        <w:rPr>
          <w:rFonts w:asciiTheme="minorHAnsi" w:hAnsiTheme="minorHAnsi" w:cstheme="minorHAnsi"/>
          <w:bCs/>
          <w:sz w:val="22"/>
        </w:rPr>
        <w:t>, presentados en las Alternativas “A”, “B” o “C”</w:t>
      </w:r>
      <w:r w:rsidR="00D32A2A">
        <w:rPr>
          <w:rFonts w:asciiTheme="minorHAnsi" w:hAnsiTheme="minorHAnsi" w:cstheme="minorHAnsi"/>
          <w:bCs/>
          <w:sz w:val="22"/>
        </w:rPr>
        <w:t xml:space="preserve">; con base a un </w:t>
      </w:r>
      <w:r w:rsidR="00C1306D">
        <w:rPr>
          <w:rFonts w:asciiTheme="minorHAnsi" w:hAnsiTheme="minorHAnsi" w:cstheme="minorHAnsi"/>
          <w:bCs/>
          <w:sz w:val="22"/>
        </w:rPr>
        <w:t>diagnóstico</w:t>
      </w:r>
      <w:r w:rsidR="00D32A2A">
        <w:rPr>
          <w:rFonts w:asciiTheme="minorHAnsi" w:hAnsiTheme="minorHAnsi" w:cstheme="minorHAnsi"/>
          <w:bCs/>
          <w:sz w:val="22"/>
        </w:rPr>
        <w:t xml:space="preserve"> previo sobre los niveles de conocimiento sobre Esfera y las expectativas que manifiestan los potenciales participantes</w:t>
      </w:r>
    </w:p>
    <w:p w14:paraId="47791A1E" w14:textId="77777777" w:rsidR="00D32A2A" w:rsidRPr="00D32A2A" w:rsidRDefault="00D32A2A" w:rsidP="00D32A2A">
      <w:pPr>
        <w:pStyle w:val="Prrafodelista"/>
        <w:rPr>
          <w:rFonts w:asciiTheme="minorHAnsi" w:hAnsiTheme="minorHAnsi" w:cstheme="minorHAnsi"/>
          <w:bCs/>
          <w:sz w:val="22"/>
        </w:rPr>
      </w:pPr>
    </w:p>
    <w:p w14:paraId="0AC68BDE" w14:textId="05D1A93C" w:rsidR="002E4CB7" w:rsidRDefault="002E4CB7" w:rsidP="0089422D">
      <w:pPr>
        <w:pStyle w:val="Prrafodelista"/>
        <w:numPr>
          <w:ilvl w:val="0"/>
          <w:numId w:val="14"/>
        </w:numPr>
        <w:spacing w:after="240"/>
        <w:jc w:val="both"/>
        <w:rPr>
          <w:rFonts w:asciiTheme="minorHAnsi" w:hAnsiTheme="minorHAnsi" w:cstheme="minorHAnsi"/>
          <w:bCs/>
          <w:sz w:val="22"/>
        </w:rPr>
      </w:pPr>
      <w:r>
        <w:rPr>
          <w:rFonts w:asciiTheme="minorHAnsi" w:hAnsiTheme="minorHAnsi" w:cstheme="minorHAnsi"/>
          <w:bCs/>
          <w:sz w:val="22"/>
        </w:rPr>
        <w:t xml:space="preserve">Adecuar los materiales de </w:t>
      </w:r>
      <w:r w:rsidR="0074517E">
        <w:rPr>
          <w:rFonts w:asciiTheme="minorHAnsi" w:hAnsiTheme="minorHAnsi" w:cstheme="minorHAnsi"/>
          <w:bCs/>
          <w:sz w:val="22"/>
        </w:rPr>
        <w:t>capacitación</w:t>
      </w:r>
      <w:r>
        <w:rPr>
          <w:rFonts w:asciiTheme="minorHAnsi" w:hAnsiTheme="minorHAnsi" w:cstheme="minorHAnsi"/>
          <w:bCs/>
          <w:sz w:val="22"/>
        </w:rPr>
        <w:t>, para su desarrollo presencial</w:t>
      </w:r>
      <w:r w:rsidR="00D32A2A">
        <w:rPr>
          <w:rFonts w:asciiTheme="minorHAnsi" w:hAnsiTheme="minorHAnsi" w:cstheme="minorHAnsi"/>
          <w:bCs/>
          <w:sz w:val="22"/>
        </w:rPr>
        <w:t xml:space="preserve">; preferentemente desarrollando guias </w:t>
      </w:r>
      <w:r w:rsidR="00A70C3E">
        <w:rPr>
          <w:rFonts w:asciiTheme="minorHAnsi" w:hAnsiTheme="minorHAnsi" w:cstheme="minorHAnsi"/>
          <w:bCs/>
          <w:sz w:val="22"/>
        </w:rPr>
        <w:t>metodológicas</w:t>
      </w:r>
      <w:r w:rsidR="00D32A2A">
        <w:rPr>
          <w:rFonts w:asciiTheme="minorHAnsi" w:hAnsiTheme="minorHAnsi" w:cstheme="minorHAnsi"/>
          <w:bCs/>
          <w:sz w:val="22"/>
        </w:rPr>
        <w:t xml:space="preserve"> de cada Sesion.</w:t>
      </w:r>
    </w:p>
    <w:p w14:paraId="31C07E9A" w14:textId="77777777" w:rsidR="00D32A2A" w:rsidRPr="00D32A2A" w:rsidRDefault="00D32A2A" w:rsidP="00D32A2A">
      <w:pPr>
        <w:pStyle w:val="Prrafodelista"/>
        <w:rPr>
          <w:rFonts w:asciiTheme="minorHAnsi" w:hAnsiTheme="minorHAnsi" w:cstheme="minorHAnsi"/>
          <w:bCs/>
          <w:sz w:val="22"/>
        </w:rPr>
      </w:pPr>
    </w:p>
    <w:p w14:paraId="3351063E" w14:textId="378B48F3" w:rsidR="002E4CB7" w:rsidRDefault="002E4CB7" w:rsidP="0089422D">
      <w:pPr>
        <w:pStyle w:val="Prrafodelista"/>
        <w:numPr>
          <w:ilvl w:val="0"/>
          <w:numId w:val="14"/>
        </w:numPr>
        <w:spacing w:after="240"/>
        <w:jc w:val="both"/>
        <w:rPr>
          <w:rFonts w:asciiTheme="minorHAnsi" w:hAnsiTheme="minorHAnsi" w:cstheme="minorHAnsi"/>
          <w:bCs/>
          <w:sz w:val="22"/>
        </w:rPr>
      </w:pPr>
      <w:r>
        <w:rPr>
          <w:rFonts w:asciiTheme="minorHAnsi" w:hAnsiTheme="minorHAnsi" w:cstheme="minorHAnsi"/>
          <w:bCs/>
          <w:sz w:val="22"/>
        </w:rPr>
        <w:t>Identificar al Grupo meta</w:t>
      </w:r>
      <w:r w:rsidR="00D32A2A">
        <w:rPr>
          <w:rFonts w:asciiTheme="minorHAnsi" w:hAnsiTheme="minorHAnsi" w:cstheme="minorHAnsi"/>
          <w:bCs/>
          <w:sz w:val="22"/>
        </w:rPr>
        <w:t>; con base a los niveles de decisiones al que perteneces y al interés demostrado por el grupo meta.</w:t>
      </w:r>
    </w:p>
    <w:p w14:paraId="72146947" w14:textId="77777777" w:rsidR="00D32A2A" w:rsidRPr="00D32A2A" w:rsidRDefault="00D32A2A" w:rsidP="00D32A2A">
      <w:pPr>
        <w:pStyle w:val="Prrafodelista"/>
        <w:rPr>
          <w:rFonts w:asciiTheme="minorHAnsi" w:hAnsiTheme="minorHAnsi" w:cstheme="minorHAnsi"/>
          <w:bCs/>
          <w:sz w:val="22"/>
        </w:rPr>
      </w:pPr>
    </w:p>
    <w:p w14:paraId="50774971" w14:textId="00C54B9B" w:rsidR="002E4CB7" w:rsidRDefault="002E4CB7" w:rsidP="0089422D">
      <w:pPr>
        <w:pStyle w:val="Prrafodelista"/>
        <w:numPr>
          <w:ilvl w:val="0"/>
          <w:numId w:val="14"/>
        </w:numPr>
        <w:spacing w:after="240"/>
        <w:jc w:val="both"/>
        <w:rPr>
          <w:rFonts w:asciiTheme="minorHAnsi" w:hAnsiTheme="minorHAnsi" w:cstheme="minorHAnsi"/>
          <w:bCs/>
          <w:sz w:val="22"/>
        </w:rPr>
      </w:pPr>
      <w:r>
        <w:rPr>
          <w:rFonts w:asciiTheme="minorHAnsi" w:hAnsiTheme="minorHAnsi" w:cstheme="minorHAnsi"/>
          <w:bCs/>
          <w:sz w:val="22"/>
        </w:rPr>
        <w:t xml:space="preserve">Desarrollar el Curso de </w:t>
      </w:r>
      <w:r w:rsidR="0074517E">
        <w:rPr>
          <w:rFonts w:asciiTheme="minorHAnsi" w:hAnsiTheme="minorHAnsi" w:cstheme="minorHAnsi"/>
          <w:bCs/>
          <w:sz w:val="22"/>
        </w:rPr>
        <w:t>capacitación</w:t>
      </w:r>
      <w:r>
        <w:rPr>
          <w:rFonts w:asciiTheme="minorHAnsi" w:hAnsiTheme="minorHAnsi" w:cstheme="minorHAnsi"/>
          <w:bCs/>
          <w:sz w:val="22"/>
        </w:rPr>
        <w:t xml:space="preserve"> presencial</w:t>
      </w:r>
      <w:r w:rsidR="00D32A2A">
        <w:rPr>
          <w:rFonts w:asciiTheme="minorHAnsi" w:hAnsiTheme="minorHAnsi" w:cstheme="minorHAnsi"/>
          <w:bCs/>
          <w:sz w:val="22"/>
        </w:rPr>
        <w:t xml:space="preserve">; asegurando </w:t>
      </w:r>
      <w:r w:rsidR="00A70C3E">
        <w:rPr>
          <w:rFonts w:asciiTheme="minorHAnsi" w:hAnsiTheme="minorHAnsi" w:cstheme="minorHAnsi"/>
          <w:bCs/>
          <w:sz w:val="22"/>
        </w:rPr>
        <w:t>participación</w:t>
      </w:r>
      <w:r w:rsidR="00D32A2A">
        <w:rPr>
          <w:rFonts w:asciiTheme="minorHAnsi" w:hAnsiTheme="minorHAnsi" w:cstheme="minorHAnsi"/>
          <w:bCs/>
          <w:sz w:val="22"/>
        </w:rPr>
        <w:t xml:space="preserve"> exclusiva en el Curso y realizando valoraciones temáticas en cada Sesion y al final de la jornada.</w:t>
      </w:r>
    </w:p>
    <w:p w14:paraId="30F74259" w14:textId="77777777" w:rsidR="00D32A2A" w:rsidRPr="00D32A2A" w:rsidRDefault="00D32A2A" w:rsidP="00D32A2A">
      <w:pPr>
        <w:pStyle w:val="Prrafodelista"/>
        <w:rPr>
          <w:rFonts w:asciiTheme="minorHAnsi" w:hAnsiTheme="minorHAnsi" w:cstheme="minorHAnsi"/>
          <w:bCs/>
          <w:sz w:val="22"/>
        </w:rPr>
      </w:pPr>
    </w:p>
    <w:p w14:paraId="3FFA5467" w14:textId="36ABA9EF" w:rsidR="002E4CB7" w:rsidRDefault="002E4CB7" w:rsidP="0089422D">
      <w:pPr>
        <w:pStyle w:val="Prrafodelista"/>
        <w:numPr>
          <w:ilvl w:val="0"/>
          <w:numId w:val="14"/>
        </w:numPr>
        <w:spacing w:after="240"/>
        <w:jc w:val="both"/>
        <w:rPr>
          <w:rFonts w:asciiTheme="minorHAnsi" w:hAnsiTheme="minorHAnsi" w:cstheme="minorHAnsi"/>
          <w:bCs/>
          <w:sz w:val="22"/>
        </w:rPr>
      </w:pPr>
      <w:r>
        <w:rPr>
          <w:rFonts w:asciiTheme="minorHAnsi" w:hAnsiTheme="minorHAnsi" w:cstheme="minorHAnsi"/>
          <w:bCs/>
          <w:sz w:val="22"/>
        </w:rPr>
        <w:t>Otros arreglos necesarios, según el contexto</w:t>
      </w:r>
      <w:r w:rsidR="00D32A2A">
        <w:rPr>
          <w:rFonts w:asciiTheme="minorHAnsi" w:hAnsiTheme="minorHAnsi" w:cstheme="minorHAnsi"/>
          <w:bCs/>
          <w:sz w:val="22"/>
        </w:rPr>
        <w:t>; que consideren el idioma local, el contexto político y el contexto humanitario en el que se encuentra el país o región en particular</w:t>
      </w:r>
      <w:r w:rsidR="00840EB6">
        <w:rPr>
          <w:rFonts w:asciiTheme="minorHAnsi" w:hAnsiTheme="minorHAnsi" w:cstheme="minorHAnsi"/>
          <w:bCs/>
          <w:sz w:val="22"/>
        </w:rPr>
        <w:t>.</w:t>
      </w:r>
    </w:p>
    <w:p w14:paraId="751858DE" w14:textId="77777777" w:rsidR="00840EB6" w:rsidRPr="00840EB6" w:rsidRDefault="00840EB6" w:rsidP="00840EB6">
      <w:pPr>
        <w:pStyle w:val="Prrafodelista"/>
        <w:rPr>
          <w:rFonts w:asciiTheme="minorHAnsi" w:hAnsiTheme="minorHAnsi" w:cstheme="minorHAnsi"/>
          <w:bCs/>
          <w:sz w:val="22"/>
        </w:rPr>
      </w:pPr>
    </w:p>
    <w:p w14:paraId="1C8C27FD" w14:textId="568001A8" w:rsidR="00F20A26" w:rsidRPr="00D32A2A" w:rsidRDefault="00F20A26" w:rsidP="0089422D">
      <w:pPr>
        <w:pStyle w:val="Prrafodelista"/>
        <w:numPr>
          <w:ilvl w:val="2"/>
          <w:numId w:val="35"/>
        </w:numPr>
        <w:spacing w:after="240"/>
        <w:ind w:left="360"/>
        <w:jc w:val="both"/>
        <w:rPr>
          <w:rFonts w:asciiTheme="minorHAnsi" w:hAnsiTheme="minorHAnsi" w:cstheme="minorHAnsi"/>
          <w:b/>
          <w:color w:val="00A585"/>
          <w:szCs w:val="22"/>
        </w:rPr>
      </w:pPr>
      <w:r w:rsidRPr="00D32A2A">
        <w:rPr>
          <w:rFonts w:asciiTheme="minorHAnsi" w:hAnsiTheme="minorHAnsi" w:cstheme="minorHAnsi"/>
          <w:b/>
          <w:color w:val="00A585"/>
          <w:szCs w:val="22"/>
        </w:rPr>
        <w:lastRenderedPageBreak/>
        <w:t>BIBLIOGRAFIA</w:t>
      </w:r>
    </w:p>
    <w:p w14:paraId="0E9B89A5" w14:textId="77777777" w:rsidR="002E4CB7" w:rsidRDefault="002E4CB7" w:rsidP="002E4CB7">
      <w:pPr>
        <w:pStyle w:val="Prrafodelista"/>
        <w:spacing w:after="240"/>
        <w:jc w:val="both"/>
        <w:rPr>
          <w:rFonts w:asciiTheme="minorHAnsi" w:hAnsiTheme="minorHAnsi" w:cstheme="minorHAnsi"/>
          <w:b/>
          <w:color w:val="00A585"/>
          <w:szCs w:val="22"/>
        </w:rPr>
      </w:pPr>
    </w:p>
    <w:p w14:paraId="2CC170B8" w14:textId="77777777" w:rsidR="002E4CB7" w:rsidRPr="0086213C" w:rsidRDefault="002E4CB7" w:rsidP="0089422D">
      <w:pPr>
        <w:pStyle w:val="Prrafodelista"/>
        <w:numPr>
          <w:ilvl w:val="0"/>
          <w:numId w:val="5"/>
        </w:numPr>
        <w:spacing w:after="240"/>
        <w:jc w:val="both"/>
        <w:rPr>
          <w:rFonts w:asciiTheme="minorHAnsi" w:hAnsiTheme="minorHAnsi" w:cstheme="minorHAnsi"/>
          <w:sz w:val="22"/>
          <w:szCs w:val="22"/>
        </w:rPr>
      </w:pPr>
      <w:r w:rsidRPr="0086213C">
        <w:rPr>
          <w:rFonts w:asciiTheme="minorHAnsi" w:hAnsiTheme="minorHAnsi" w:cstheme="minorHAnsi"/>
          <w:sz w:val="22"/>
          <w:szCs w:val="22"/>
        </w:rPr>
        <w:t xml:space="preserve">Naciones Unidas, </w:t>
      </w:r>
      <w:r w:rsidRPr="0086213C">
        <w:rPr>
          <w:rFonts w:asciiTheme="minorHAnsi" w:hAnsiTheme="minorHAnsi" w:cstheme="minorHAnsi"/>
          <w:b/>
          <w:bCs/>
          <w:i/>
          <w:iCs/>
          <w:sz w:val="22"/>
          <w:szCs w:val="22"/>
        </w:rPr>
        <w:t>Cambio climático y Medio Ambiente</w:t>
      </w:r>
      <w:r w:rsidRPr="0086213C">
        <w:rPr>
          <w:rFonts w:asciiTheme="minorHAnsi" w:hAnsiTheme="minorHAnsi" w:cstheme="minorHAnsi"/>
          <w:sz w:val="22"/>
          <w:szCs w:val="22"/>
        </w:rPr>
        <w:t xml:space="preserve">, 23 de febrero 2021. </w:t>
      </w:r>
      <w:hyperlink r:id="rId125" w:history="1">
        <w:r w:rsidRPr="0086213C">
          <w:rPr>
            <w:rStyle w:val="Hipervnculo"/>
            <w:rFonts w:asciiTheme="minorHAnsi" w:hAnsiTheme="minorHAnsi" w:cstheme="minorHAnsi"/>
            <w:sz w:val="22"/>
            <w:szCs w:val="22"/>
          </w:rPr>
          <w:t>https://news.un.org/es/story/2021/02/1488532</w:t>
        </w:r>
      </w:hyperlink>
      <w:r w:rsidRPr="0086213C">
        <w:rPr>
          <w:rFonts w:asciiTheme="minorHAnsi" w:hAnsiTheme="minorHAnsi" w:cstheme="minorHAnsi"/>
          <w:sz w:val="22"/>
          <w:szCs w:val="22"/>
        </w:rPr>
        <w:t xml:space="preserve"> </w:t>
      </w:r>
    </w:p>
    <w:p w14:paraId="140E1591" w14:textId="77777777" w:rsidR="002E4CB7" w:rsidRPr="0086213C" w:rsidRDefault="002E4CB7" w:rsidP="002E4CB7">
      <w:pPr>
        <w:pStyle w:val="Prrafodelista"/>
        <w:spacing w:after="240"/>
        <w:ind w:left="360"/>
        <w:jc w:val="both"/>
        <w:rPr>
          <w:rFonts w:asciiTheme="minorHAnsi" w:hAnsiTheme="minorHAnsi" w:cstheme="minorHAnsi"/>
          <w:sz w:val="22"/>
          <w:szCs w:val="22"/>
        </w:rPr>
      </w:pPr>
    </w:p>
    <w:p w14:paraId="7B5E2387" w14:textId="77777777" w:rsidR="002E4CB7" w:rsidRPr="0086213C" w:rsidRDefault="002E4CB7" w:rsidP="0089422D">
      <w:pPr>
        <w:pStyle w:val="Prrafodelista"/>
        <w:numPr>
          <w:ilvl w:val="0"/>
          <w:numId w:val="5"/>
        </w:numPr>
        <w:jc w:val="both"/>
        <w:rPr>
          <w:rFonts w:asciiTheme="minorHAnsi" w:hAnsiTheme="minorHAnsi" w:cstheme="minorHAnsi"/>
          <w:sz w:val="22"/>
          <w:szCs w:val="22"/>
        </w:rPr>
      </w:pPr>
      <w:r w:rsidRPr="0086213C">
        <w:rPr>
          <w:rFonts w:asciiTheme="minorHAnsi" w:hAnsiTheme="minorHAnsi" w:cstheme="minorHAnsi"/>
          <w:sz w:val="22"/>
          <w:szCs w:val="22"/>
        </w:rPr>
        <w:t xml:space="preserve">ONU, </w:t>
      </w:r>
      <w:r w:rsidRPr="0086213C">
        <w:rPr>
          <w:rFonts w:asciiTheme="minorHAnsi" w:hAnsiTheme="minorHAnsi" w:cstheme="minorHAnsi"/>
          <w:b/>
          <w:bCs/>
          <w:i/>
          <w:iCs/>
          <w:sz w:val="22"/>
          <w:szCs w:val="22"/>
        </w:rPr>
        <w:t>Conferencia de las Naciones Unidas sobre el Cambio Climático (COP26)</w:t>
      </w:r>
      <w:r w:rsidRPr="0086213C">
        <w:rPr>
          <w:rFonts w:asciiTheme="minorHAnsi" w:hAnsiTheme="minorHAnsi" w:cstheme="minorHAnsi"/>
          <w:sz w:val="22"/>
          <w:szCs w:val="22"/>
        </w:rPr>
        <w:t xml:space="preserve">, 12 de noviembre 2021. </w:t>
      </w:r>
      <w:hyperlink r:id="rId126" w:history="1">
        <w:r w:rsidRPr="0086213C">
          <w:rPr>
            <w:rStyle w:val="Hipervnculo"/>
            <w:rFonts w:asciiTheme="minorHAnsi" w:hAnsiTheme="minorHAnsi" w:cstheme="minorHAnsi"/>
            <w:sz w:val="22"/>
            <w:szCs w:val="22"/>
          </w:rPr>
          <w:t>https://ukcop26.org/wp-content/uploads/2021/11/COP26-Presidency-Outcomes-The-Climate-Pact.pdf</w:t>
        </w:r>
      </w:hyperlink>
      <w:r w:rsidRPr="0086213C">
        <w:rPr>
          <w:rFonts w:asciiTheme="minorHAnsi" w:hAnsiTheme="minorHAnsi" w:cstheme="minorHAnsi"/>
          <w:sz w:val="22"/>
          <w:szCs w:val="22"/>
        </w:rPr>
        <w:t xml:space="preserve"> </w:t>
      </w:r>
    </w:p>
    <w:p w14:paraId="6585F9A9" w14:textId="77777777" w:rsidR="002E4CB7" w:rsidRPr="0086213C" w:rsidRDefault="002E4CB7" w:rsidP="002E4CB7">
      <w:pPr>
        <w:pStyle w:val="Prrafodelista"/>
        <w:jc w:val="both"/>
        <w:rPr>
          <w:rFonts w:asciiTheme="minorHAnsi" w:hAnsiTheme="minorHAnsi" w:cstheme="minorHAnsi"/>
          <w:sz w:val="22"/>
          <w:szCs w:val="22"/>
        </w:rPr>
      </w:pPr>
    </w:p>
    <w:p w14:paraId="5FC7BFE7" w14:textId="77777777" w:rsidR="002E4CB7" w:rsidRPr="0086213C" w:rsidRDefault="002E4CB7" w:rsidP="0089422D">
      <w:pPr>
        <w:pStyle w:val="Prrafodelista"/>
        <w:numPr>
          <w:ilvl w:val="0"/>
          <w:numId w:val="5"/>
        </w:numPr>
        <w:jc w:val="both"/>
        <w:rPr>
          <w:rFonts w:asciiTheme="minorHAnsi" w:hAnsiTheme="minorHAnsi" w:cstheme="minorHAnsi"/>
          <w:sz w:val="22"/>
          <w:szCs w:val="22"/>
        </w:rPr>
      </w:pPr>
      <w:r w:rsidRPr="0086213C">
        <w:rPr>
          <w:rFonts w:asciiTheme="minorHAnsi" w:hAnsiTheme="minorHAnsi" w:cstheme="minorHAnsi"/>
          <w:sz w:val="22"/>
          <w:szCs w:val="22"/>
        </w:rPr>
        <w:t xml:space="preserve">Villarroel, M.; </w:t>
      </w:r>
      <w:r w:rsidRPr="0086213C">
        <w:rPr>
          <w:rFonts w:asciiTheme="minorHAnsi" w:hAnsiTheme="minorHAnsi" w:cstheme="minorHAnsi"/>
          <w:b/>
          <w:bCs/>
          <w:i/>
          <w:iCs/>
          <w:sz w:val="22"/>
          <w:szCs w:val="22"/>
        </w:rPr>
        <w:t>Guia de Atencion de Grupos Vulnerables en situación de emergencia</w:t>
      </w:r>
      <w:r w:rsidRPr="0086213C">
        <w:rPr>
          <w:rFonts w:asciiTheme="minorHAnsi" w:hAnsiTheme="minorHAnsi" w:cstheme="minorHAnsi"/>
          <w:sz w:val="22"/>
          <w:szCs w:val="22"/>
        </w:rPr>
        <w:t>, Save the Children, VIDECI, Bolivia, noviembre 2.021</w:t>
      </w:r>
    </w:p>
    <w:p w14:paraId="0D19F642" w14:textId="77777777" w:rsidR="002E4CB7" w:rsidRPr="0086213C" w:rsidRDefault="002E4CB7" w:rsidP="002E4CB7">
      <w:pPr>
        <w:pStyle w:val="Prrafodelista"/>
        <w:jc w:val="both"/>
        <w:rPr>
          <w:rFonts w:asciiTheme="minorHAnsi" w:hAnsiTheme="minorHAnsi" w:cstheme="minorHAnsi"/>
          <w:sz w:val="22"/>
          <w:szCs w:val="22"/>
        </w:rPr>
      </w:pPr>
    </w:p>
    <w:p w14:paraId="380906B0" w14:textId="77777777" w:rsidR="002E4CB7" w:rsidRPr="0086213C" w:rsidRDefault="002E4CB7" w:rsidP="0089422D">
      <w:pPr>
        <w:pStyle w:val="Prrafodelista"/>
        <w:numPr>
          <w:ilvl w:val="0"/>
          <w:numId w:val="5"/>
        </w:numPr>
        <w:jc w:val="both"/>
        <w:rPr>
          <w:rFonts w:asciiTheme="minorHAnsi" w:hAnsiTheme="minorHAnsi" w:cstheme="minorHAnsi"/>
          <w:sz w:val="22"/>
          <w:szCs w:val="22"/>
        </w:rPr>
      </w:pPr>
      <w:r w:rsidRPr="0086213C">
        <w:rPr>
          <w:rFonts w:asciiTheme="minorHAnsi" w:hAnsiTheme="minorHAnsi" w:cstheme="minorHAnsi"/>
          <w:sz w:val="22"/>
          <w:szCs w:val="22"/>
        </w:rPr>
        <w:t xml:space="preserve">Esfera, </w:t>
      </w:r>
      <w:r w:rsidRPr="0086213C">
        <w:rPr>
          <w:rFonts w:asciiTheme="minorHAnsi" w:hAnsiTheme="minorHAnsi" w:cstheme="minorHAnsi"/>
          <w:b/>
          <w:bCs/>
          <w:sz w:val="22"/>
          <w:szCs w:val="22"/>
        </w:rPr>
        <w:t>Estrategia para 2021-2025</w:t>
      </w:r>
      <w:r w:rsidRPr="0086213C">
        <w:rPr>
          <w:rFonts w:asciiTheme="minorHAnsi" w:hAnsiTheme="minorHAnsi" w:cstheme="minorHAnsi"/>
          <w:sz w:val="22"/>
          <w:szCs w:val="22"/>
        </w:rPr>
        <w:t xml:space="preserve"> Normas humanitarias mundiales para la acción y la preparación locales, Ginebra, 2021</w:t>
      </w:r>
    </w:p>
    <w:p w14:paraId="4D525711" w14:textId="77777777" w:rsidR="002E4CB7" w:rsidRPr="0086213C" w:rsidRDefault="002E4CB7" w:rsidP="002E4CB7">
      <w:pPr>
        <w:pStyle w:val="Prrafodelista"/>
        <w:rPr>
          <w:rFonts w:asciiTheme="minorHAnsi" w:hAnsiTheme="minorHAnsi" w:cstheme="minorHAnsi"/>
          <w:sz w:val="22"/>
          <w:szCs w:val="22"/>
        </w:rPr>
      </w:pPr>
    </w:p>
    <w:p w14:paraId="6AE30BCD" w14:textId="3D9F8E4D" w:rsidR="002E4CB7" w:rsidRPr="0086213C" w:rsidRDefault="002E4CB7" w:rsidP="0089422D">
      <w:pPr>
        <w:pStyle w:val="Prrafodelista"/>
        <w:numPr>
          <w:ilvl w:val="0"/>
          <w:numId w:val="5"/>
        </w:numPr>
        <w:jc w:val="both"/>
        <w:rPr>
          <w:rFonts w:asciiTheme="minorHAnsi" w:hAnsiTheme="minorHAnsi" w:cstheme="minorHAnsi"/>
          <w:i/>
          <w:iCs/>
          <w:sz w:val="22"/>
          <w:szCs w:val="22"/>
        </w:rPr>
      </w:pPr>
      <w:r w:rsidRPr="0086213C">
        <w:rPr>
          <w:rFonts w:asciiTheme="minorHAnsi" w:hAnsiTheme="minorHAnsi" w:cstheme="minorHAnsi"/>
          <w:i/>
          <w:iCs/>
          <w:sz w:val="22"/>
          <w:szCs w:val="22"/>
        </w:rPr>
        <w:t xml:space="preserve">Esfera, </w:t>
      </w:r>
      <w:r w:rsidRPr="0086213C">
        <w:rPr>
          <w:rFonts w:asciiTheme="minorHAnsi" w:hAnsiTheme="minorHAnsi" w:cstheme="minorHAnsi"/>
          <w:b/>
          <w:bCs/>
          <w:i/>
          <w:iCs/>
          <w:sz w:val="22"/>
          <w:szCs w:val="22"/>
        </w:rPr>
        <w:t>Ficha Técnica: Participación de las autoridades nacionales de gestión de desastres en las normas humanitarias mundiales - una guía para los centros de coordinación de la Esfera y los defensores del HS</w:t>
      </w:r>
      <w:r w:rsidRPr="0086213C">
        <w:rPr>
          <w:rFonts w:asciiTheme="minorHAnsi" w:hAnsiTheme="minorHAnsi" w:cstheme="minorHAnsi"/>
          <w:i/>
          <w:iCs/>
          <w:sz w:val="22"/>
          <w:szCs w:val="22"/>
        </w:rPr>
        <w:t>, Ginebra. 2021</w:t>
      </w:r>
    </w:p>
    <w:p w14:paraId="3329A2FA" w14:textId="77777777" w:rsidR="0086213C" w:rsidRPr="0086213C" w:rsidRDefault="0086213C" w:rsidP="0086213C">
      <w:pPr>
        <w:pStyle w:val="Prrafodelista"/>
        <w:rPr>
          <w:rFonts w:asciiTheme="minorHAnsi" w:hAnsiTheme="minorHAnsi" w:cstheme="minorHAnsi"/>
          <w:i/>
          <w:iCs/>
          <w:sz w:val="22"/>
          <w:szCs w:val="22"/>
        </w:rPr>
      </w:pPr>
    </w:p>
    <w:p w14:paraId="4FFB736A" w14:textId="0DDC2604" w:rsidR="0086213C" w:rsidRPr="0086213C" w:rsidRDefault="0086213C" w:rsidP="0089422D">
      <w:pPr>
        <w:pStyle w:val="Prrafodelista"/>
        <w:numPr>
          <w:ilvl w:val="0"/>
          <w:numId w:val="5"/>
        </w:numPr>
        <w:jc w:val="both"/>
        <w:rPr>
          <w:rFonts w:asciiTheme="minorHAnsi" w:hAnsiTheme="minorHAnsi" w:cstheme="minorHAnsi"/>
          <w:i/>
          <w:iCs/>
          <w:sz w:val="22"/>
          <w:szCs w:val="22"/>
        </w:rPr>
      </w:pPr>
      <w:r w:rsidRPr="0086213C">
        <w:rPr>
          <w:rFonts w:asciiTheme="minorHAnsi" w:hAnsiTheme="minorHAnsi" w:cstheme="minorHAnsi"/>
          <w:i/>
          <w:iCs/>
          <w:sz w:val="22"/>
          <w:szCs w:val="22"/>
        </w:rPr>
        <w:t xml:space="preserve">Esfera, </w:t>
      </w:r>
      <w:r w:rsidRPr="00186544">
        <w:rPr>
          <w:rFonts w:asciiTheme="minorHAnsi" w:hAnsiTheme="minorHAnsi" w:cstheme="minorHAnsi"/>
          <w:b/>
          <w:bCs/>
          <w:i/>
          <w:iCs/>
          <w:sz w:val="22"/>
          <w:szCs w:val="22"/>
        </w:rPr>
        <w:t>“Manual Esfera, Normas Mininas para la Respuesta humanitaria”,</w:t>
      </w:r>
      <w:r w:rsidRPr="0086213C">
        <w:rPr>
          <w:rFonts w:asciiTheme="minorHAnsi" w:hAnsiTheme="minorHAnsi" w:cstheme="minorHAnsi"/>
          <w:i/>
          <w:iCs/>
          <w:sz w:val="22"/>
          <w:szCs w:val="22"/>
        </w:rPr>
        <w:t xml:space="preserve"> versión 2.018. : </w:t>
      </w:r>
      <w:hyperlink r:id="rId127" w:history="1">
        <w:r w:rsidRPr="0086213C">
          <w:rPr>
            <w:rStyle w:val="Hipervnculo"/>
            <w:rFonts w:asciiTheme="minorHAnsi" w:hAnsiTheme="minorHAnsi" w:cstheme="minorHAnsi"/>
            <w:i/>
            <w:iCs/>
            <w:sz w:val="22"/>
            <w:szCs w:val="22"/>
          </w:rPr>
          <w:t>https://www.spherestandards.org/es/normas-humanitarias/cooperacion-de-normas-humanitarias/</w:t>
        </w:r>
      </w:hyperlink>
      <w:r w:rsidRPr="0086213C">
        <w:rPr>
          <w:rFonts w:asciiTheme="minorHAnsi" w:hAnsiTheme="minorHAnsi" w:cstheme="minorHAnsi"/>
          <w:i/>
          <w:iCs/>
          <w:sz w:val="22"/>
          <w:szCs w:val="22"/>
        </w:rPr>
        <w:t xml:space="preserve">  </w:t>
      </w:r>
    </w:p>
    <w:p w14:paraId="2D939E5B" w14:textId="77777777" w:rsidR="0086213C" w:rsidRPr="0086213C" w:rsidRDefault="0086213C" w:rsidP="0086213C">
      <w:pPr>
        <w:pStyle w:val="Prrafodelista"/>
        <w:rPr>
          <w:rFonts w:asciiTheme="minorHAnsi" w:hAnsiTheme="minorHAnsi" w:cstheme="minorHAnsi"/>
          <w:i/>
          <w:iCs/>
          <w:sz w:val="22"/>
          <w:szCs w:val="22"/>
        </w:rPr>
      </w:pPr>
    </w:p>
    <w:p w14:paraId="7C87909B" w14:textId="350F425A" w:rsidR="0086213C" w:rsidRPr="0086213C" w:rsidRDefault="0086213C" w:rsidP="0089422D">
      <w:pPr>
        <w:pStyle w:val="Prrafodelista"/>
        <w:numPr>
          <w:ilvl w:val="0"/>
          <w:numId w:val="5"/>
        </w:numPr>
        <w:jc w:val="both"/>
        <w:rPr>
          <w:rFonts w:asciiTheme="minorHAnsi" w:hAnsiTheme="minorHAnsi" w:cstheme="minorHAnsi"/>
          <w:i/>
          <w:iCs/>
          <w:sz w:val="22"/>
          <w:szCs w:val="22"/>
        </w:rPr>
      </w:pPr>
      <w:r w:rsidRPr="0086213C">
        <w:rPr>
          <w:rFonts w:asciiTheme="minorHAnsi" w:hAnsiTheme="minorHAnsi" w:cstheme="minorHAnsi"/>
          <w:i/>
          <w:iCs/>
          <w:sz w:val="22"/>
          <w:szCs w:val="22"/>
        </w:rPr>
        <w:t xml:space="preserve">Villarroel M., </w:t>
      </w:r>
      <w:r w:rsidRPr="00186544">
        <w:rPr>
          <w:rFonts w:asciiTheme="minorHAnsi" w:hAnsiTheme="minorHAnsi" w:cstheme="minorHAnsi"/>
          <w:b/>
          <w:bCs/>
          <w:i/>
          <w:iCs/>
          <w:sz w:val="22"/>
          <w:szCs w:val="22"/>
        </w:rPr>
        <w:t>“Manual Esfera Amigable”</w:t>
      </w:r>
      <w:r w:rsidRPr="0086213C">
        <w:rPr>
          <w:rFonts w:asciiTheme="minorHAnsi" w:hAnsiTheme="minorHAnsi" w:cstheme="minorHAnsi"/>
          <w:i/>
          <w:iCs/>
          <w:sz w:val="22"/>
          <w:szCs w:val="22"/>
        </w:rPr>
        <w:t xml:space="preserve">, versión 2.018, 2da. Edición 2.020, Save the Children, ChildFund Bolivia. ..\..\Publicaciones Martin VG\5 Manual Esfera Amigable 2020.pdf </w:t>
      </w:r>
    </w:p>
    <w:p w14:paraId="60764A5A" w14:textId="77777777" w:rsidR="0086213C" w:rsidRPr="0086213C" w:rsidRDefault="0086213C" w:rsidP="0086213C">
      <w:pPr>
        <w:jc w:val="both"/>
        <w:rPr>
          <w:rFonts w:asciiTheme="minorHAnsi" w:hAnsiTheme="minorHAnsi" w:cstheme="minorHAnsi"/>
          <w:i/>
          <w:iCs/>
          <w:sz w:val="22"/>
          <w:szCs w:val="22"/>
        </w:rPr>
      </w:pPr>
    </w:p>
    <w:p w14:paraId="538085BC" w14:textId="13AFE500" w:rsidR="0086213C" w:rsidRPr="0086213C" w:rsidRDefault="0086213C" w:rsidP="004E4E74">
      <w:pPr>
        <w:pStyle w:val="Prrafodelista"/>
        <w:numPr>
          <w:ilvl w:val="0"/>
          <w:numId w:val="5"/>
        </w:numPr>
        <w:rPr>
          <w:rFonts w:asciiTheme="minorHAnsi" w:hAnsiTheme="minorHAnsi" w:cstheme="minorHAnsi"/>
          <w:i/>
          <w:iCs/>
          <w:sz w:val="22"/>
          <w:szCs w:val="22"/>
        </w:rPr>
      </w:pPr>
      <w:r w:rsidRPr="004E4E74">
        <w:rPr>
          <w:rFonts w:asciiTheme="minorHAnsi" w:hAnsiTheme="minorHAnsi" w:cstheme="minorHAnsi"/>
          <w:b/>
          <w:bCs/>
          <w:i/>
          <w:iCs/>
          <w:sz w:val="22"/>
          <w:szCs w:val="22"/>
        </w:rPr>
        <w:t>“Convención Marco de las Naciones Unidas sobre Cambio climático”.</w:t>
      </w:r>
      <w:r w:rsidRPr="0086213C">
        <w:rPr>
          <w:rFonts w:asciiTheme="minorHAnsi" w:hAnsiTheme="minorHAnsi" w:cstheme="minorHAnsi"/>
          <w:i/>
          <w:iCs/>
          <w:sz w:val="22"/>
          <w:szCs w:val="22"/>
        </w:rPr>
        <w:t xml:space="preserve"> </w:t>
      </w:r>
      <w:hyperlink r:id="rId128" w:history="1">
        <w:r w:rsidRPr="0086213C">
          <w:rPr>
            <w:rStyle w:val="Hipervnculo"/>
            <w:rFonts w:asciiTheme="minorHAnsi" w:hAnsiTheme="minorHAnsi" w:cstheme="minorHAnsi"/>
            <w:i/>
            <w:iCs/>
            <w:sz w:val="22"/>
            <w:szCs w:val="22"/>
          </w:rPr>
          <w:t>https://unfccc.int/files/essential_background/background_publications_htmlpdf/application/pdf/convsp.pdf</w:t>
        </w:r>
      </w:hyperlink>
      <w:r w:rsidRPr="0086213C">
        <w:rPr>
          <w:rFonts w:asciiTheme="minorHAnsi" w:hAnsiTheme="minorHAnsi" w:cstheme="minorHAnsi"/>
          <w:i/>
          <w:iCs/>
          <w:sz w:val="22"/>
          <w:szCs w:val="22"/>
        </w:rPr>
        <w:t xml:space="preserve"> </w:t>
      </w:r>
    </w:p>
    <w:p w14:paraId="2349997A" w14:textId="162CE602" w:rsidR="0086213C" w:rsidRPr="0086213C" w:rsidRDefault="0086213C" w:rsidP="0086213C">
      <w:pPr>
        <w:pStyle w:val="Prrafodelista"/>
        <w:ind w:left="360"/>
        <w:jc w:val="both"/>
        <w:rPr>
          <w:rFonts w:asciiTheme="minorHAnsi" w:hAnsiTheme="minorHAnsi" w:cstheme="minorHAnsi"/>
          <w:i/>
          <w:iCs/>
          <w:sz w:val="22"/>
          <w:szCs w:val="22"/>
        </w:rPr>
      </w:pPr>
      <w:r w:rsidRPr="0086213C">
        <w:rPr>
          <w:rFonts w:asciiTheme="minorHAnsi" w:hAnsiTheme="minorHAnsi" w:cstheme="minorHAnsi"/>
          <w:i/>
          <w:iCs/>
          <w:sz w:val="22"/>
          <w:szCs w:val="22"/>
        </w:rPr>
        <w:t xml:space="preserve"> </w:t>
      </w:r>
    </w:p>
    <w:p w14:paraId="51AF27B2" w14:textId="201DF970" w:rsidR="0086213C" w:rsidRPr="0086213C" w:rsidRDefault="0086213C" w:rsidP="004E4E74">
      <w:pPr>
        <w:pStyle w:val="Prrafodelista"/>
        <w:numPr>
          <w:ilvl w:val="0"/>
          <w:numId w:val="5"/>
        </w:numPr>
        <w:rPr>
          <w:rFonts w:asciiTheme="minorHAnsi" w:hAnsiTheme="minorHAnsi" w:cstheme="minorHAnsi"/>
          <w:i/>
          <w:iCs/>
          <w:sz w:val="22"/>
          <w:szCs w:val="22"/>
        </w:rPr>
      </w:pPr>
      <w:r w:rsidRPr="004E4E74">
        <w:rPr>
          <w:rFonts w:asciiTheme="minorHAnsi" w:hAnsiTheme="minorHAnsi" w:cstheme="minorHAnsi"/>
          <w:b/>
          <w:bCs/>
          <w:i/>
          <w:iCs/>
          <w:sz w:val="22"/>
          <w:szCs w:val="22"/>
        </w:rPr>
        <w:t>“Objetivos de Desarrollo Sostenible”.</w:t>
      </w:r>
      <w:r w:rsidRPr="0086213C">
        <w:rPr>
          <w:rFonts w:asciiTheme="minorHAnsi" w:hAnsiTheme="minorHAnsi" w:cstheme="minorHAnsi"/>
          <w:i/>
          <w:iCs/>
          <w:sz w:val="22"/>
          <w:szCs w:val="22"/>
        </w:rPr>
        <w:t xml:space="preserve"> </w:t>
      </w:r>
      <w:hyperlink r:id="rId129" w:history="1">
        <w:r w:rsidRPr="0086213C">
          <w:rPr>
            <w:rStyle w:val="Hipervnculo"/>
            <w:rFonts w:asciiTheme="minorHAnsi" w:hAnsiTheme="minorHAnsi" w:cstheme="minorHAnsi"/>
            <w:i/>
            <w:iCs/>
            <w:sz w:val="22"/>
            <w:szCs w:val="22"/>
          </w:rPr>
          <w:t>https://unfccc.int/files/essential_background/background_publications_htmlpdf/application/pdf/convsp.pdf</w:t>
        </w:r>
      </w:hyperlink>
    </w:p>
    <w:p w14:paraId="5991A82C" w14:textId="0E82F9A0" w:rsidR="0086213C" w:rsidRPr="0086213C" w:rsidRDefault="0086213C" w:rsidP="0086213C">
      <w:pPr>
        <w:pStyle w:val="Prrafodelista"/>
        <w:ind w:left="360"/>
        <w:jc w:val="both"/>
        <w:rPr>
          <w:rFonts w:asciiTheme="minorHAnsi" w:hAnsiTheme="minorHAnsi" w:cstheme="minorHAnsi"/>
          <w:i/>
          <w:iCs/>
          <w:sz w:val="22"/>
          <w:szCs w:val="22"/>
        </w:rPr>
      </w:pPr>
      <w:r w:rsidRPr="0086213C">
        <w:rPr>
          <w:rFonts w:asciiTheme="minorHAnsi" w:hAnsiTheme="minorHAnsi" w:cstheme="minorHAnsi"/>
          <w:i/>
          <w:iCs/>
          <w:sz w:val="22"/>
          <w:szCs w:val="22"/>
        </w:rPr>
        <w:t xml:space="preserve">  </w:t>
      </w:r>
    </w:p>
    <w:p w14:paraId="2D2302A8" w14:textId="3AFE1435" w:rsidR="0086213C" w:rsidRPr="0086213C" w:rsidRDefault="0086213C" w:rsidP="0089422D">
      <w:pPr>
        <w:pStyle w:val="Prrafodelista"/>
        <w:numPr>
          <w:ilvl w:val="0"/>
          <w:numId w:val="5"/>
        </w:numPr>
        <w:jc w:val="both"/>
        <w:rPr>
          <w:rFonts w:asciiTheme="minorHAnsi" w:hAnsiTheme="minorHAnsi" w:cstheme="minorHAnsi"/>
          <w:i/>
          <w:iCs/>
          <w:sz w:val="22"/>
          <w:szCs w:val="22"/>
        </w:rPr>
      </w:pPr>
      <w:r w:rsidRPr="004E4E74">
        <w:rPr>
          <w:rFonts w:asciiTheme="minorHAnsi" w:hAnsiTheme="minorHAnsi" w:cstheme="minorHAnsi"/>
          <w:b/>
          <w:bCs/>
          <w:i/>
          <w:iCs/>
          <w:sz w:val="22"/>
          <w:szCs w:val="22"/>
        </w:rPr>
        <w:t>“Marco de Sendai para la reducción del riesgo”.</w:t>
      </w:r>
      <w:r w:rsidRPr="0086213C">
        <w:rPr>
          <w:rFonts w:asciiTheme="minorHAnsi" w:hAnsiTheme="minorHAnsi" w:cstheme="minorHAnsi"/>
          <w:i/>
          <w:iCs/>
          <w:sz w:val="22"/>
          <w:szCs w:val="22"/>
        </w:rPr>
        <w:t xml:space="preserve"> </w:t>
      </w:r>
      <w:hyperlink r:id="rId130" w:history="1">
        <w:r w:rsidRPr="0086213C">
          <w:rPr>
            <w:rStyle w:val="Hipervnculo"/>
            <w:rFonts w:asciiTheme="minorHAnsi" w:hAnsiTheme="minorHAnsi" w:cstheme="minorHAnsi"/>
            <w:i/>
            <w:iCs/>
            <w:sz w:val="22"/>
            <w:szCs w:val="22"/>
          </w:rPr>
          <w:t>https://www.undrr.org/es/implementando-el-marco-de-sendai/que-es-el-marco-de-sendai-para-la-reduccion-del-riesgo-de</w:t>
        </w:r>
      </w:hyperlink>
      <w:r w:rsidRPr="0086213C">
        <w:rPr>
          <w:rFonts w:asciiTheme="minorHAnsi" w:hAnsiTheme="minorHAnsi" w:cstheme="minorHAnsi"/>
          <w:i/>
          <w:iCs/>
          <w:sz w:val="22"/>
          <w:szCs w:val="22"/>
        </w:rPr>
        <w:t xml:space="preserve"> </w:t>
      </w:r>
    </w:p>
    <w:p w14:paraId="2348B581" w14:textId="4A1FD5A2" w:rsidR="002E4CB7" w:rsidRPr="0086213C" w:rsidRDefault="002E4CB7" w:rsidP="002E4CB7">
      <w:pPr>
        <w:rPr>
          <w:rFonts w:asciiTheme="minorHAnsi" w:hAnsiTheme="minorHAnsi" w:cstheme="minorHAnsi"/>
          <w:sz w:val="22"/>
          <w:szCs w:val="22"/>
        </w:rPr>
      </w:pPr>
    </w:p>
    <w:p w14:paraId="19E8065D" w14:textId="77777777" w:rsidR="0086213C" w:rsidRPr="0086213C" w:rsidRDefault="0086213C" w:rsidP="0089422D">
      <w:pPr>
        <w:pStyle w:val="Prrafodelista"/>
        <w:numPr>
          <w:ilvl w:val="0"/>
          <w:numId w:val="26"/>
        </w:numPr>
        <w:autoSpaceDE w:val="0"/>
        <w:autoSpaceDN w:val="0"/>
        <w:adjustRightInd w:val="0"/>
        <w:rPr>
          <w:rFonts w:asciiTheme="minorHAnsi" w:eastAsia="Times New Roman" w:hAnsiTheme="minorHAnsi" w:cstheme="minorHAnsi"/>
          <w:bCs/>
          <w:lang w:val="es-ES" w:eastAsia="es-ES"/>
        </w:rPr>
      </w:pPr>
      <w:r w:rsidRPr="0086213C">
        <w:rPr>
          <w:rFonts w:asciiTheme="minorHAnsi" w:eastAsia="Times New Roman" w:hAnsiTheme="minorHAnsi" w:cstheme="minorHAnsi"/>
          <w:b/>
          <w:bCs/>
          <w:lang w:val="pt-BR"/>
        </w:rPr>
        <w:t>La Norma Humanitária Esencial en matéria de Calidad y Rendicion de cuentas</w:t>
      </w:r>
      <w:r w:rsidRPr="0086213C">
        <w:rPr>
          <w:rFonts w:asciiTheme="minorHAnsi" w:eastAsia="Times New Roman" w:hAnsiTheme="minorHAnsi" w:cstheme="minorHAnsi"/>
          <w:lang w:val="pt-BR"/>
        </w:rPr>
        <w:t xml:space="preserve">: </w:t>
      </w:r>
      <w:hyperlink r:id="rId131" w:history="1">
        <w:r w:rsidRPr="0086213C">
          <w:rPr>
            <w:rStyle w:val="Hipervnculo"/>
            <w:rFonts w:asciiTheme="minorHAnsi" w:eastAsia="Times New Roman" w:hAnsiTheme="minorHAnsi" w:cstheme="minorHAnsi"/>
            <w:lang w:val="pt-BR"/>
          </w:rPr>
          <w:t>https://corehumanitarianstandard.org/</w:t>
        </w:r>
      </w:hyperlink>
      <w:r w:rsidRPr="0086213C">
        <w:rPr>
          <w:rFonts w:asciiTheme="minorHAnsi" w:eastAsia="Times New Roman" w:hAnsiTheme="minorHAnsi" w:cstheme="minorHAnsi"/>
          <w:lang w:val="pt-BR"/>
        </w:rPr>
        <w:t xml:space="preserve"> </w:t>
      </w:r>
      <w:r w:rsidRPr="0086213C">
        <w:rPr>
          <w:rFonts w:asciiTheme="minorHAnsi" w:eastAsia="Times New Roman" w:hAnsiTheme="minorHAnsi" w:cstheme="minorHAnsi"/>
          <w:bCs/>
          <w:lang w:val="es-ES" w:eastAsia="es-ES"/>
        </w:rPr>
        <w:t xml:space="preserve"> </w:t>
      </w:r>
    </w:p>
    <w:p w14:paraId="42538A28" w14:textId="34419DA5" w:rsidR="0086213C" w:rsidRPr="0086213C" w:rsidRDefault="0086213C" w:rsidP="002E4CB7">
      <w:pPr>
        <w:rPr>
          <w:rFonts w:asciiTheme="minorHAnsi" w:hAnsiTheme="minorHAnsi" w:cstheme="minorHAnsi"/>
          <w:sz w:val="22"/>
          <w:szCs w:val="22"/>
          <w:lang w:val="es-ES"/>
        </w:rPr>
      </w:pPr>
    </w:p>
    <w:p w14:paraId="3F960C38" w14:textId="36458838" w:rsidR="0086213C" w:rsidRPr="0086213C" w:rsidRDefault="0086213C" w:rsidP="0089422D">
      <w:pPr>
        <w:numPr>
          <w:ilvl w:val="0"/>
          <w:numId w:val="26"/>
        </w:numPr>
        <w:autoSpaceDE w:val="0"/>
        <w:autoSpaceDN w:val="0"/>
        <w:adjustRightInd w:val="0"/>
        <w:spacing w:after="160" w:line="259" w:lineRule="auto"/>
        <w:contextualSpacing/>
        <w:rPr>
          <w:rFonts w:asciiTheme="minorHAnsi" w:eastAsia="MS Gothic" w:hAnsiTheme="minorHAnsi" w:cstheme="minorHAnsi"/>
          <w:sz w:val="22"/>
          <w:szCs w:val="22"/>
        </w:rPr>
      </w:pPr>
      <w:r w:rsidRPr="0086213C">
        <w:rPr>
          <w:rFonts w:asciiTheme="minorHAnsi" w:eastAsia="MS Gothic" w:hAnsiTheme="minorHAnsi" w:cstheme="minorHAnsi"/>
          <w:b/>
          <w:bCs/>
          <w:sz w:val="22"/>
          <w:szCs w:val="22"/>
        </w:rPr>
        <w:t xml:space="preserve">Normas mínimas para la Educación: Preparación, respuesta, recuperación (INEE): </w:t>
      </w:r>
      <w:hyperlink r:id="rId132" w:history="1">
        <w:r w:rsidRPr="0086213C">
          <w:rPr>
            <w:rFonts w:asciiTheme="minorHAnsi" w:eastAsia="MS Gothic" w:hAnsiTheme="minorHAnsi" w:cstheme="minorHAnsi"/>
            <w:b/>
            <w:bCs/>
            <w:color w:val="0563C1"/>
            <w:sz w:val="22"/>
            <w:szCs w:val="22"/>
            <w:u w:val="single"/>
          </w:rPr>
          <w:t>https://spherestandards.org/es/resources/inee/</w:t>
        </w:r>
      </w:hyperlink>
    </w:p>
    <w:p w14:paraId="0418DE13" w14:textId="77777777" w:rsidR="0086213C" w:rsidRPr="0086213C" w:rsidRDefault="0086213C" w:rsidP="0086213C">
      <w:pPr>
        <w:pStyle w:val="Prrafodelista"/>
        <w:rPr>
          <w:rFonts w:asciiTheme="minorHAnsi" w:eastAsia="MS Gothic" w:hAnsiTheme="minorHAnsi" w:cstheme="minorHAnsi"/>
          <w:sz w:val="22"/>
          <w:szCs w:val="22"/>
        </w:rPr>
      </w:pPr>
    </w:p>
    <w:p w14:paraId="7A5F8952" w14:textId="490C4410" w:rsidR="0086213C" w:rsidRPr="0086213C" w:rsidRDefault="0086213C" w:rsidP="0089422D">
      <w:pPr>
        <w:numPr>
          <w:ilvl w:val="0"/>
          <w:numId w:val="26"/>
        </w:numPr>
        <w:autoSpaceDE w:val="0"/>
        <w:autoSpaceDN w:val="0"/>
        <w:adjustRightInd w:val="0"/>
        <w:spacing w:after="160" w:line="259" w:lineRule="auto"/>
        <w:contextualSpacing/>
        <w:rPr>
          <w:rFonts w:asciiTheme="minorHAnsi" w:eastAsia="MS Gothic" w:hAnsiTheme="minorHAnsi" w:cstheme="minorHAnsi"/>
          <w:sz w:val="22"/>
          <w:szCs w:val="22"/>
        </w:rPr>
      </w:pPr>
      <w:r w:rsidRPr="0086213C">
        <w:rPr>
          <w:rFonts w:asciiTheme="minorHAnsi" w:eastAsia="MS Gothic" w:hAnsiTheme="minorHAnsi" w:cstheme="minorHAnsi"/>
          <w:sz w:val="22"/>
          <w:szCs w:val="22"/>
          <w:lang w:val="es-ES"/>
        </w:rPr>
        <w:t xml:space="preserve"> </w:t>
      </w:r>
      <w:r w:rsidRPr="0086213C">
        <w:rPr>
          <w:rFonts w:asciiTheme="minorHAnsi" w:eastAsia="MS Gothic" w:hAnsiTheme="minorHAnsi" w:cstheme="minorHAnsi"/>
          <w:b/>
          <w:bCs/>
          <w:sz w:val="22"/>
          <w:szCs w:val="22"/>
        </w:rPr>
        <w:t xml:space="preserve">Normas Mínimas de Protección de la Niñez en la Acción Humanitaria (NMPNA): </w:t>
      </w:r>
      <w:hyperlink r:id="rId133" w:history="1">
        <w:r w:rsidRPr="0086213C">
          <w:rPr>
            <w:rFonts w:asciiTheme="minorHAnsi" w:eastAsia="MS Gothic" w:hAnsiTheme="minorHAnsi" w:cstheme="minorHAnsi"/>
            <w:b/>
            <w:bCs/>
            <w:color w:val="0563C1"/>
            <w:sz w:val="22"/>
            <w:szCs w:val="22"/>
            <w:u w:val="single"/>
          </w:rPr>
          <w:t>https://spherestandards.org/es/resources/minimum-standards-for-child-protection-in-humanitarian-action-cpms/</w:t>
        </w:r>
      </w:hyperlink>
    </w:p>
    <w:p w14:paraId="55E2563B" w14:textId="77777777" w:rsidR="0086213C" w:rsidRPr="0086213C" w:rsidRDefault="0086213C" w:rsidP="0086213C">
      <w:pPr>
        <w:pStyle w:val="Prrafodelista"/>
        <w:rPr>
          <w:rFonts w:asciiTheme="minorHAnsi" w:eastAsia="MS Gothic" w:hAnsiTheme="minorHAnsi" w:cstheme="minorHAnsi"/>
          <w:sz w:val="22"/>
          <w:szCs w:val="22"/>
        </w:rPr>
      </w:pPr>
    </w:p>
    <w:p w14:paraId="3E240BD8" w14:textId="2CA14D8B" w:rsidR="0086213C" w:rsidRPr="00186544" w:rsidRDefault="0086213C" w:rsidP="0089422D">
      <w:pPr>
        <w:numPr>
          <w:ilvl w:val="0"/>
          <w:numId w:val="26"/>
        </w:numPr>
        <w:autoSpaceDE w:val="0"/>
        <w:autoSpaceDN w:val="0"/>
        <w:adjustRightInd w:val="0"/>
        <w:spacing w:after="160" w:line="259" w:lineRule="auto"/>
        <w:contextualSpacing/>
        <w:rPr>
          <w:rFonts w:asciiTheme="minorHAnsi" w:eastAsia="Times New Roman" w:hAnsiTheme="minorHAnsi" w:cstheme="minorHAnsi"/>
          <w:bCs/>
          <w:sz w:val="22"/>
          <w:szCs w:val="22"/>
          <w:lang w:val="es-ES" w:eastAsia="es-ES"/>
        </w:rPr>
      </w:pPr>
      <w:r w:rsidRPr="0086213C">
        <w:rPr>
          <w:rFonts w:asciiTheme="minorHAnsi" w:eastAsia="Times New Roman" w:hAnsiTheme="minorHAnsi" w:cstheme="minorHAnsi"/>
          <w:b/>
          <w:bCs/>
          <w:sz w:val="22"/>
          <w:szCs w:val="22"/>
          <w:lang w:eastAsia="es-ES"/>
        </w:rPr>
        <w:t xml:space="preserve">Normas Mínimas para la Recuperación Económica (MERS): </w:t>
      </w:r>
      <w:hyperlink r:id="rId134" w:history="1">
        <w:r w:rsidRPr="0086213C">
          <w:rPr>
            <w:rFonts w:asciiTheme="minorHAnsi" w:eastAsia="Times New Roman" w:hAnsiTheme="minorHAnsi" w:cstheme="minorHAnsi"/>
            <w:b/>
            <w:bCs/>
            <w:color w:val="0563C1"/>
            <w:sz w:val="22"/>
            <w:szCs w:val="22"/>
            <w:u w:val="single"/>
            <w:lang w:eastAsia="es-ES"/>
          </w:rPr>
          <w:t>https://spherestandards.org/es/resources/minimum-economic-recovery-standards-mers-es/</w:t>
        </w:r>
      </w:hyperlink>
    </w:p>
    <w:p w14:paraId="055B7173" w14:textId="77777777" w:rsidR="00186544" w:rsidRDefault="00186544" w:rsidP="00186544">
      <w:pPr>
        <w:pStyle w:val="Prrafodelista"/>
        <w:rPr>
          <w:rFonts w:asciiTheme="minorHAnsi" w:eastAsia="Times New Roman" w:hAnsiTheme="minorHAnsi" w:cstheme="minorHAnsi"/>
          <w:bCs/>
          <w:sz w:val="22"/>
          <w:szCs w:val="22"/>
          <w:lang w:val="es-ES" w:eastAsia="es-ES"/>
        </w:rPr>
      </w:pPr>
    </w:p>
    <w:p w14:paraId="5C77E1D7" w14:textId="77777777" w:rsidR="0086213C" w:rsidRPr="0086213C" w:rsidRDefault="0086213C" w:rsidP="0089422D">
      <w:pPr>
        <w:numPr>
          <w:ilvl w:val="0"/>
          <w:numId w:val="26"/>
        </w:numPr>
        <w:autoSpaceDE w:val="0"/>
        <w:autoSpaceDN w:val="0"/>
        <w:adjustRightInd w:val="0"/>
        <w:spacing w:after="160" w:line="259" w:lineRule="auto"/>
        <w:contextualSpacing/>
        <w:rPr>
          <w:rFonts w:asciiTheme="minorHAnsi" w:eastAsia="Times New Roman" w:hAnsiTheme="minorHAnsi" w:cstheme="minorHAnsi"/>
          <w:bCs/>
          <w:sz w:val="22"/>
          <w:szCs w:val="22"/>
          <w:lang w:val="es-ES" w:eastAsia="es-ES"/>
        </w:rPr>
      </w:pPr>
      <w:r w:rsidRPr="0086213C">
        <w:rPr>
          <w:rFonts w:asciiTheme="minorHAnsi" w:eastAsia="Times New Roman" w:hAnsiTheme="minorHAnsi" w:cstheme="minorHAnsi"/>
          <w:b/>
          <w:sz w:val="22"/>
          <w:szCs w:val="22"/>
          <w:lang w:val="es-ES" w:eastAsia="es-ES"/>
        </w:rPr>
        <w:lastRenderedPageBreak/>
        <w:t>Normas Mínimas de Análisis de Mercado (MISMA):</w:t>
      </w:r>
      <w:r w:rsidRPr="0086213C">
        <w:rPr>
          <w:rFonts w:asciiTheme="minorHAnsi" w:eastAsia="Times New Roman" w:hAnsiTheme="minorHAnsi" w:cstheme="minorHAnsi"/>
          <w:bCs/>
          <w:sz w:val="22"/>
          <w:szCs w:val="22"/>
          <w:lang w:val="es-ES" w:eastAsia="es-ES"/>
        </w:rPr>
        <w:t xml:space="preserve"> </w:t>
      </w:r>
      <w:hyperlink r:id="rId135" w:history="1">
        <w:r w:rsidRPr="0086213C">
          <w:rPr>
            <w:rFonts w:asciiTheme="minorHAnsi" w:eastAsia="Times New Roman" w:hAnsiTheme="minorHAnsi" w:cstheme="minorHAnsi"/>
            <w:bCs/>
            <w:color w:val="0563C1"/>
            <w:sz w:val="22"/>
            <w:szCs w:val="22"/>
            <w:u w:val="single"/>
            <w:lang w:eastAsia="es-ES"/>
          </w:rPr>
          <w:t>https://www.calpnetwork.org/wp-content/uploads/2020/03/calp-mismaespanol.pdf</w:t>
        </w:r>
      </w:hyperlink>
      <w:r w:rsidRPr="0086213C">
        <w:rPr>
          <w:rFonts w:asciiTheme="minorHAnsi" w:eastAsia="Times New Roman" w:hAnsiTheme="minorHAnsi" w:cstheme="minorHAnsi"/>
          <w:bCs/>
          <w:sz w:val="22"/>
          <w:szCs w:val="22"/>
          <w:lang w:eastAsia="es-ES"/>
        </w:rPr>
        <w:t xml:space="preserve"> </w:t>
      </w:r>
    </w:p>
    <w:p w14:paraId="07E73D75" w14:textId="6712EF6C" w:rsidR="0086213C" w:rsidRPr="0086213C" w:rsidRDefault="0086213C" w:rsidP="0086213C">
      <w:pPr>
        <w:autoSpaceDE w:val="0"/>
        <w:autoSpaceDN w:val="0"/>
        <w:adjustRightInd w:val="0"/>
        <w:spacing w:after="160" w:line="259" w:lineRule="auto"/>
        <w:ind w:left="360"/>
        <w:contextualSpacing/>
        <w:rPr>
          <w:rFonts w:asciiTheme="minorHAnsi" w:eastAsia="Times New Roman" w:hAnsiTheme="minorHAnsi" w:cstheme="minorHAnsi"/>
          <w:bCs/>
          <w:sz w:val="22"/>
          <w:szCs w:val="22"/>
          <w:lang w:val="es-ES" w:eastAsia="es-ES"/>
        </w:rPr>
      </w:pPr>
      <w:r w:rsidRPr="0086213C">
        <w:rPr>
          <w:rFonts w:asciiTheme="minorHAnsi" w:eastAsia="Times New Roman" w:hAnsiTheme="minorHAnsi" w:cstheme="minorHAnsi"/>
          <w:bCs/>
          <w:sz w:val="22"/>
          <w:szCs w:val="22"/>
          <w:lang w:eastAsia="es-ES"/>
        </w:rPr>
        <w:t xml:space="preserve"> </w:t>
      </w:r>
    </w:p>
    <w:p w14:paraId="46823EAD" w14:textId="77777777" w:rsidR="0086213C" w:rsidRPr="0086213C" w:rsidRDefault="0086213C" w:rsidP="0089422D">
      <w:pPr>
        <w:numPr>
          <w:ilvl w:val="0"/>
          <w:numId w:val="26"/>
        </w:numPr>
        <w:autoSpaceDE w:val="0"/>
        <w:autoSpaceDN w:val="0"/>
        <w:adjustRightInd w:val="0"/>
        <w:spacing w:after="160" w:line="259" w:lineRule="auto"/>
        <w:contextualSpacing/>
        <w:rPr>
          <w:rFonts w:asciiTheme="minorHAnsi" w:eastAsia="Times New Roman" w:hAnsiTheme="minorHAnsi" w:cstheme="minorHAnsi"/>
          <w:bCs/>
          <w:sz w:val="22"/>
          <w:szCs w:val="22"/>
          <w:lang w:val="es-ES" w:eastAsia="es-ES"/>
        </w:rPr>
      </w:pPr>
      <w:r w:rsidRPr="0086213C">
        <w:rPr>
          <w:rFonts w:asciiTheme="minorHAnsi" w:eastAsia="Times New Roman" w:hAnsiTheme="minorHAnsi" w:cstheme="minorHAnsi"/>
          <w:b/>
          <w:bCs/>
          <w:sz w:val="22"/>
          <w:szCs w:val="22"/>
          <w:lang w:eastAsia="es-ES"/>
        </w:rPr>
        <w:t xml:space="preserve">Directrices y Normas de Emergencia para el Sector Ganadero (LEGS): </w:t>
      </w:r>
      <w:hyperlink r:id="rId136" w:history="1">
        <w:r w:rsidRPr="0086213C">
          <w:rPr>
            <w:rFonts w:asciiTheme="minorHAnsi" w:eastAsia="Times New Roman" w:hAnsiTheme="minorHAnsi" w:cstheme="minorHAnsi"/>
            <w:b/>
            <w:bCs/>
            <w:color w:val="0563C1"/>
            <w:sz w:val="22"/>
            <w:szCs w:val="22"/>
            <w:u w:val="single"/>
            <w:lang w:eastAsia="es-ES"/>
          </w:rPr>
          <w:t>https://www.calpnetwork.org/wp-content/uploads/2020/03/calp-mismaespanol.pdf</w:t>
        </w:r>
      </w:hyperlink>
      <w:r w:rsidRPr="0086213C">
        <w:rPr>
          <w:rFonts w:asciiTheme="minorHAnsi" w:eastAsia="Times New Roman" w:hAnsiTheme="minorHAnsi" w:cstheme="minorHAnsi"/>
          <w:b/>
          <w:bCs/>
          <w:sz w:val="22"/>
          <w:szCs w:val="22"/>
          <w:lang w:eastAsia="es-ES"/>
        </w:rPr>
        <w:t xml:space="preserve"> </w:t>
      </w:r>
    </w:p>
    <w:p w14:paraId="0DAB5F46" w14:textId="77777777" w:rsidR="0086213C" w:rsidRPr="0086213C" w:rsidRDefault="0086213C" w:rsidP="0086213C">
      <w:pPr>
        <w:pStyle w:val="Prrafodelista"/>
        <w:rPr>
          <w:rFonts w:asciiTheme="minorHAnsi" w:eastAsia="Times New Roman" w:hAnsiTheme="minorHAnsi" w:cstheme="minorHAnsi"/>
          <w:b/>
          <w:bCs/>
          <w:sz w:val="22"/>
          <w:szCs w:val="22"/>
          <w:lang w:eastAsia="es-ES"/>
        </w:rPr>
      </w:pPr>
    </w:p>
    <w:p w14:paraId="54498554" w14:textId="7AF93C10" w:rsidR="0086213C" w:rsidRPr="0086213C" w:rsidRDefault="0086213C" w:rsidP="0089422D">
      <w:pPr>
        <w:numPr>
          <w:ilvl w:val="0"/>
          <w:numId w:val="26"/>
        </w:numPr>
        <w:autoSpaceDE w:val="0"/>
        <w:autoSpaceDN w:val="0"/>
        <w:adjustRightInd w:val="0"/>
        <w:spacing w:after="160" w:line="259" w:lineRule="auto"/>
        <w:contextualSpacing/>
        <w:rPr>
          <w:rFonts w:asciiTheme="minorHAnsi" w:eastAsia="Times New Roman" w:hAnsiTheme="minorHAnsi" w:cstheme="minorHAnsi"/>
          <w:bCs/>
          <w:sz w:val="22"/>
          <w:szCs w:val="22"/>
          <w:lang w:val="es-ES" w:eastAsia="es-ES"/>
        </w:rPr>
      </w:pPr>
      <w:r w:rsidRPr="0086213C">
        <w:rPr>
          <w:rFonts w:asciiTheme="minorHAnsi" w:eastAsia="Times New Roman" w:hAnsiTheme="minorHAnsi" w:cstheme="minorHAnsi"/>
          <w:b/>
          <w:bCs/>
          <w:sz w:val="22"/>
          <w:szCs w:val="22"/>
          <w:lang w:eastAsia="es-ES"/>
        </w:rPr>
        <w:t xml:space="preserve">Normas Mínima de Inclusión para Personas Mayores y Personas con Discapacidad (ADCAP): </w:t>
      </w:r>
      <w:hyperlink r:id="rId137" w:history="1">
        <w:r w:rsidRPr="0086213C">
          <w:rPr>
            <w:rFonts w:asciiTheme="minorHAnsi" w:eastAsia="Times New Roman" w:hAnsiTheme="minorHAnsi" w:cstheme="minorHAnsi"/>
            <w:b/>
            <w:bCs/>
            <w:color w:val="0563C1"/>
            <w:sz w:val="22"/>
            <w:szCs w:val="22"/>
            <w:u w:val="single"/>
            <w:lang w:eastAsia="es-ES"/>
          </w:rPr>
          <w:t>https://www.calpnetwork.org/wp-content/uploads/2020/03/calp-mismaespanol.pdf</w:t>
        </w:r>
      </w:hyperlink>
    </w:p>
    <w:p w14:paraId="3106B5AF" w14:textId="5CB00A9B" w:rsidR="00F20A26" w:rsidRDefault="00F20A26" w:rsidP="00F20A26">
      <w:pPr>
        <w:spacing w:after="240"/>
        <w:jc w:val="both"/>
        <w:rPr>
          <w:rFonts w:asciiTheme="minorHAnsi" w:hAnsiTheme="minorHAnsi" w:cstheme="minorHAnsi"/>
          <w:b/>
          <w:color w:val="00A585"/>
          <w:szCs w:val="22"/>
        </w:rPr>
      </w:pPr>
    </w:p>
    <w:p w14:paraId="6893CE0C" w14:textId="77777777" w:rsidR="00F764A8" w:rsidRPr="0086213C" w:rsidRDefault="00F764A8" w:rsidP="00F20A26">
      <w:pPr>
        <w:spacing w:after="240"/>
        <w:jc w:val="both"/>
        <w:rPr>
          <w:rFonts w:asciiTheme="minorHAnsi" w:hAnsiTheme="minorHAnsi" w:cstheme="minorHAnsi"/>
          <w:b/>
          <w:color w:val="00A585"/>
          <w:szCs w:val="22"/>
        </w:rPr>
      </w:pPr>
    </w:p>
    <w:p w14:paraId="6D288EBC" w14:textId="47F8B204" w:rsidR="00EB4335" w:rsidRPr="0086213C" w:rsidRDefault="00EB4335" w:rsidP="00FD0B1A">
      <w:pPr>
        <w:spacing w:after="240"/>
        <w:jc w:val="both"/>
        <w:rPr>
          <w:rFonts w:asciiTheme="minorHAnsi" w:hAnsiTheme="minorHAnsi" w:cstheme="minorHAnsi"/>
          <w:bCs/>
          <w:sz w:val="22"/>
        </w:rPr>
      </w:pPr>
    </w:p>
    <w:p w14:paraId="2AD216B3" w14:textId="77777777" w:rsidR="00EB4335" w:rsidRPr="0086213C" w:rsidRDefault="00EB4335" w:rsidP="00FD0B1A">
      <w:pPr>
        <w:spacing w:after="240"/>
        <w:jc w:val="both"/>
        <w:rPr>
          <w:rFonts w:asciiTheme="minorHAnsi" w:hAnsiTheme="minorHAnsi" w:cstheme="minorHAnsi"/>
          <w:bCs/>
          <w:sz w:val="22"/>
        </w:rPr>
      </w:pPr>
    </w:p>
    <w:p w14:paraId="7B440BC0" w14:textId="77777777" w:rsidR="000D5EDF" w:rsidRPr="0086213C" w:rsidRDefault="000D5EDF" w:rsidP="00E768E7">
      <w:pPr>
        <w:jc w:val="both"/>
        <w:rPr>
          <w:rFonts w:asciiTheme="minorHAnsi" w:hAnsiTheme="minorHAnsi" w:cstheme="minorHAnsi"/>
          <w:b/>
          <w:color w:val="009900"/>
          <w:sz w:val="22"/>
        </w:rPr>
      </w:pPr>
    </w:p>
    <w:p w14:paraId="6C5C2C44" w14:textId="6D58F9F2" w:rsidR="00E768E7" w:rsidRPr="0086213C" w:rsidRDefault="00E768E7" w:rsidP="000958A5">
      <w:pPr>
        <w:jc w:val="center"/>
        <w:rPr>
          <w:rFonts w:asciiTheme="minorHAnsi" w:hAnsiTheme="minorHAnsi" w:cstheme="minorHAnsi"/>
          <w:b/>
          <w:color w:val="009900"/>
          <w:sz w:val="22"/>
        </w:rPr>
      </w:pPr>
    </w:p>
    <w:p w14:paraId="3F114A30" w14:textId="77777777" w:rsidR="004318F8" w:rsidRPr="0086213C" w:rsidRDefault="004318F8" w:rsidP="004318F8">
      <w:pPr>
        <w:jc w:val="center"/>
        <w:rPr>
          <w:rFonts w:asciiTheme="minorHAnsi" w:hAnsiTheme="minorHAnsi" w:cstheme="minorHAnsi"/>
          <w:b/>
          <w:color w:val="009900"/>
          <w:sz w:val="22"/>
        </w:rPr>
      </w:pPr>
    </w:p>
    <w:p w14:paraId="7985CDAB" w14:textId="1D300878" w:rsidR="00F70395" w:rsidRPr="0086213C" w:rsidRDefault="00F70395" w:rsidP="000958A5">
      <w:pPr>
        <w:jc w:val="center"/>
        <w:rPr>
          <w:rFonts w:asciiTheme="minorHAnsi" w:hAnsiTheme="minorHAnsi" w:cstheme="minorHAnsi"/>
          <w:b/>
          <w:color w:val="009900"/>
          <w:sz w:val="22"/>
        </w:rPr>
      </w:pPr>
    </w:p>
    <w:p w14:paraId="56C19412" w14:textId="5B5A6462" w:rsidR="00F70395" w:rsidRPr="0086213C" w:rsidRDefault="00F70395" w:rsidP="000958A5">
      <w:pPr>
        <w:jc w:val="center"/>
        <w:rPr>
          <w:rFonts w:asciiTheme="minorHAnsi" w:hAnsiTheme="minorHAnsi" w:cstheme="minorHAnsi"/>
          <w:b/>
          <w:color w:val="009900"/>
          <w:sz w:val="22"/>
        </w:rPr>
      </w:pPr>
    </w:p>
    <w:p w14:paraId="32B79964" w14:textId="48845031" w:rsidR="00F31CD4" w:rsidRDefault="00F31CD4">
      <w:pPr>
        <w:rPr>
          <w:rFonts w:asciiTheme="minorHAnsi" w:hAnsiTheme="minorHAnsi" w:cstheme="minorHAnsi"/>
          <w:sz w:val="22"/>
          <w:szCs w:val="22"/>
        </w:rPr>
      </w:pPr>
    </w:p>
    <w:sectPr w:rsidR="00F31CD4" w:rsidSect="008465A3">
      <w:headerReference w:type="default" r:id="rId138"/>
      <w:footerReference w:type="default" r:id="rId139"/>
      <w:pgSz w:w="11906" w:h="16838"/>
      <w:pgMar w:top="1440" w:right="1080" w:bottom="1440" w:left="108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DD5B5F" w14:textId="77777777" w:rsidR="001317C3" w:rsidRDefault="001317C3" w:rsidP="00EB5274">
      <w:r>
        <w:separator/>
      </w:r>
    </w:p>
  </w:endnote>
  <w:endnote w:type="continuationSeparator" w:id="0">
    <w:p w14:paraId="6F5F3FD3" w14:textId="77777777" w:rsidR="001317C3" w:rsidRDefault="001317C3" w:rsidP="00EB5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Aparajita">
    <w:charset w:val="00"/>
    <w:family w:val="roman"/>
    <w:pitch w:val="variable"/>
    <w:sig w:usb0="00008003" w:usb1="00000000" w:usb2="00000000" w:usb3="00000000" w:csb0="00000001" w:csb1="00000000"/>
  </w:font>
  <w:font w:name="Open Sans">
    <w:altName w:val="Segoe UI"/>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76CA83" w14:textId="77777777" w:rsidR="00716CDC" w:rsidRDefault="00716CDC">
    <w:pPr>
      <w:tabs>
        <w:tab w:val="center" w:pos="4550"/>
        <w:tab w:val="left" w:pos="5818"/>
      </w:tabs>
      <w:ind w:right="260"/>
      <w:jc w:val="right"/>
      <w:rPr>
        <w:color w:val="0F243E" w:themeColor="text2" w:themeShade="80"/>
        <w:szCs w:val="24"/>
      </w:rPr>
    </w:pPr>
    <w:r>
      <w:rPr>
        <w:color w:val="548DD4" w:themeColor="text2" w:themeTint="99"/>
        <w:spacing w:val="60"/>
        <w:szCs w:val="24"/>
        <w:lang w:val="es-ES"/>
      </w:rPr>
      <w:t>Página</w:t>
    </w:r>
    <w:r>
      <w:rPr>
        <w:color w:val="548DD4" w:themeColor="text2" w:themeTint="99"/>
        <w:szCs w:val="24"/>
        <w:lang w:val="es-ES"/>
      </w:rPr>
      <w:t xml:space="preserve"> </w:t>
    </w:r>
    <w:r>
      <w:rPr>
        <w:color w:val="17365D" w:themeColor="text2" w:themeShade="BF"/>
        <w:szCs w:val="24"/>
      </w:rPr>
      <w:fldChar w:fldCharType="begin"/>
    </w:r>
    <w:r>
      <w:rPr>
        <w:color w:val="17365D" w:themeColor="text2" w:themeShade="BF"/>
        <w:szCs w:val="24"/>
      </w:rPr>
      <w:instrText>PAGE   \* MERGEFORMAT</w:instrText>
    </w:r>
    <w:r>
      <w:rPr>
        <w:color w:val="17365D" w:themeColor="text2" w:themeShade="BF"/>
        <w:szCs w:val="24"/>
      </w:rPr>
      <w:fldChar w:fldCharType="separate"/>
    </w:r>
    <w:r>
      <w:rPr>
        <w:color w:val="17365D" w:themeColor="text2" w:themeShade="BF"/>
        <w:szCs w:val="24"/>
        <w:lang w:val="es-ES"/>
      </w:rPr>
      <w:t>1</w:t>
    </w:r>
    <w:r>
      <w:rPr>
        <w:color w:val="17365D" w:themeColor="text2" w:themeShade="BF"/>
        <w:szCs w:val="24"/>
      </w:rPr>
      <w:fldChar w:fldCharType="end"/>
    </w:r>
    <w:r>
      <w:rPr>
        <w:color w:val="17365D" w:themeColor="text2" w:themeShade="BF"/>
        <w:szCs w:val="24"/>
        <w:lang w:val="es-ES"/>
      </w:rPr>
      <w:t xml:space="preserve"> | </w:t>
    </w:r>
    <w:r>
      <w:rPr>
        <w:color w:val="17365D" w:themeColor="text2" w:themeShade="BF"/>
        <w:szCs w:val="24"/>
      </w:rPr>
      <w:fldChar w:fldCharType="begin"/>
    </w:r>
    <w:r>
      <w:rPr>
        <w:color w:val="17365D" w:themeColor="text2" w:themeShade="BF"/>
        <w:szCs w:val="24"/>
      </w:rPr>
      <w:instrText>NUMPAGES  \* Arabic  \* MERGEFORMAT</w:instrText>
    </w:r>
    <w:r>
      <w:rPr>
        <w:color w:val="17365D" w:themeColor="text2" w:themeShade="BF"/>
        <w:szCs w:val="24"/>
      </w:rPr>
      <w:fldChar w:fldCharType="separate"/>
    </w:r>
    <w:r>
      <w:rPr>
        <w:color w:val="17365D" w:themeColor="text2" w:themeShade="BF"/>
        <w:szCs w:val="24"/>
        <w:lang w:val="es-ES"/>
      </w:rPr>
      <w:t>1</w:t>
    </w:r>
    <w:r>
      <w:rPr>
        <w:color w:val="17365D" w:themeColor="text2" w:themeShade="BF"/>
        <w:szCs w:val="24"/>
      </w:rPr>
      <w:fldChar w:fldCharType="end"/>
    </w:r>
  </w:p>
  <w:p w14:paraId="4B2D07F5" w14:textId="4CE9BFFA" w:rsidR="00716CDC" w:rsidRPr="00EB5274" w:rsidRDefault="00716CDC" w:rsidP="00EB5274">
    <w:pPr>
      <w:ind w:firstLine="720"/>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206B75" w14:textId="77777777" w:rsidR="001317C3" w:rsidRDefault="001317C3" w:rsidP="00EB5274">
      <w:r>
        <w:separator/>
      </w:r>
    </w:p>
  </w:footnote>
  <w:footnote w:type="continuationSeparator" w:id="0">
    <w:p w14:paraId="5C17A1B0" w14:textId="77777777" w:rsidR="001317C3" w:rsidRDefault="001317C3" w:rsidP="00EB5274">
      <w:r>
        <w:continuationSeparator/>
      </w:r>
    </w:p>
  </w:footnote>
  <w:footnote w:id="1">
    <w:p w14:paraId="1FD1F4AC" w14:textId="648C4C37" w:rsidR="00716CDC" w:rsidRPr="005F35F5" w:rsidRDefault="00716CDC">
      <w:pPr>
        <w:pStyle w:val="Textonotapie"/>
        <w:rPr>
          <w:rFonts w:ascii="Gill Sans MT" w:hAnsi="Gill Sans MT" w:cs="Aparajita"/>
          <w:i/>
          <w:iCs/>
        </w:rPr>
      </w:pPr>
      <w:r w:rsidRPr="005F35F5">
        <w:rPr>
          <w:rStyle w:val="Refdenotaalpie"/>
          <w:rFonts w:ascii="Gill Sans MT" w:hAnsi="Gill Sans MT" w:cs="Aparajita"/>
          <w:i/>
          <w:iCs/>
        </w:rPr>
        <w:footnoteRef/>
      </w:r>
      <w:r w:rsidRPr="005F35F5">
        <w:rPr>
          <w:rFonts w:ascii="Gill Sans MT" w:hAnsi="Gill Sans MT" w:cs="Aparajita"/>
          <w:i/>
          <w:iCs/>
        </w:rPr>
        <w:t xml:space="preserve">Naciones Unidas, Noticias ONU, Cambio climático y Medio Ambiente, 23 de febrero 2021 </w:t>
      </w:r>
      <w:hyperlink r:id="rId1" w:history="1">
        <w:r w:rsidRPr="005F35F5">
          <w:rPr>
            <w:rStyle w:val="Hipervnculo"/>
            <w:rFonts w:ascii="Gill Sans MT" w:hAnsi="Gill Sans MT" w:cs="Aparajita"/>
            <w:i/>
            <w:iCs/>
          </w:rPr>
          <w:t>https://news.un.org/es/story/2021/02/1488532</w:t>
        </w:r>
      </w:hyperlink>
      <w:r w:rsidRPr="005F35F5">
        <w:rPr>
          <w:rFonts w:ascii="Gill Sans MT" w:hAnsi="Gill Sans MT" w:cs="Aparajita"/>
          <w:i/>
          <w:iCs/>
        </w:rPr>
        <w:t xml:space="preserve"> </w:t>
      </w:r>
    </w:p>
  </w:footnote>
  <w:footnote w:id="2">
    <w:p w14:paraId="04393F1B" w14:textId="22E63761" w:rsidR="00716CDC" w:rsidRPr="0063482D" w:rsidRDefault="00716CDC" w:rsidP="00C56289">
      <w:pPr>
        <w:pStyle w:val="Textonotapie"/>
        <w:jc w:val="both"/>
        <w:rPr>
          <w:rFonts w:ascii="Gill Sans MT" w:hAnsi="Gill Sans MT"/>
          <w:i/>
          <w:iCs/>
        </w:rPr>
      </w:pPr>
      <w:r w:rsidRPr="005F35F5">
        <w:rPr>
          <w:rStyle w:val="Refdenotaalpie"/>
          <w:rFonts w:ascii="Gill Sans MT" w:hAnsi="Gill Sans MT"/>
          <w:i/>
          <w:iCs/>
        </w:rPr>
        <w:footnoteRef/>
      </w:r>
      <w:r w:rsidRPr="005F35F5">
        <w:rPr>
          <w:rFonts w:ascii="Gill Sans MT" w:hAnsi="Gill Sans MT"/>
          <w:i/>
          <w:iCs/>
        </w:rPr>
        <w:t xml:space="preserve"> </w:t>
      </w:r>
      <w:bookmarkStart w:id="5" w:name="_Hlk90151021"/>
      <w:r>
        <w:rPr>
          <w:rFonts w:ascii="Gill Sans MT" w:hAnsi="Gill Sans MT"/>
          <w:i/>
          <w:iCs/>
        </w:rPr>
        <w:t xml:space="preserve">ONU, </w:t>
      </w:r>
      <w:r w:rsidRPr="00313123">
        <w:rPr>
          <w:rFonts w:ascii="Gill Sans MT" w:hAnsi="Gill Sans MT"/>
          <w:b/>
          <w:bCs/>
          <w:i/>
          <w:iCs/>
        </w:rPr>
        <w:t>Conferencia de las Naciones Unidas sobre el Cambio Climático (COP26)</w:t>
      </w:r>
      <w:r>
        <w:rPr>
          <w:rFonts w:ascii="Gill Sans MT" w:hAnsi="Gill Sans MT"/>
          <w:i/>
          <w:iCs/>
        </w:rPr>
        <w:t xml:space="preserve">, 13 de noviembre 2021. </w:t>
      </w:r>
      <w:hyperlink r:id="rId2" w:history="1">
        <w:r w:rsidRPr="0063482D">
          <w:rPr>
            <w:rStyle w:val="Hipervnculo"/>
            <w:rFonts w:ascii="Gill Sans MT" w:hAnsi="Gill Sans MT"/>
            <w:i/>
            <w:iCs/>
          </w:rPr>
          <w:t>https://ukcop26.org/wp-content/uploads/2021/11/COP26-Presidency-Outcomes-The-Climate-Pact.pdf</w:t>
        </w:r>
      </w:hyperlink>
      <w:bookmarkEnd w:id="5"/>
      <w:r w:rsidRPr="0063482D">
        <w:rPr>
          <w:rFonts w:ascii="Gill Sans MT" w:hAnsi="Gill Sans MT"/>
          <w:i/>
          <w:iCs/>
        </w:rPr>
        <w:t xml:space="preserve"> </w:t>
      </w:r>
    </w:p>
  </w:footnote>
  <w:footnote w:id="3">
    <w:p w14:paraId="2C985232" w14:textId="7E533A99" w:rsidR="00716CDC" w:rsidRPr="00A65C08" w:rsidRDefault="00716CDC" w:rsidP="00C56289">
      <w:pPr>
        <w:pStyle w:val="Textonotapie"/>
        <w:jc w:val="both"/>
        <w:rPr>
          <w:rFonts w:ascii="Gill Sans MT" w:hAnsi="Gill Sans MT"/>
          <w:i/>
          <w:iCs/>
        </w:rPr>
      </w:pPr>
      <w:r w:rsidRPr="00FD3EB5">
        <w:rPr>
          <w:rStyle w:val="Refdenotaalpie"/>
          <w:rFonts w:ascii="Gill Sans MT" w:hAnsi="Gill Sans MT"/>
          <w:i/>
          <w:iCs/>
        </w:rPr>
        <w:footnoteRef/>
      </w:r>
      <w:r w:rsidRPr="00A65C08">
        <w:rPr>
          <w:rFonts w:ascii="Gill Sans MT" w:hAnsi="Gill Sans MT"/>
          <w:i/>
          <w:iCs/>
        </w:rPr>
        <w:t xml:space="preserve"> Villarroel, M.; </w:t>
      </w:r>
      <w:r w:rsidRPr="00C56289">
        <w:rPr>
          <w:rFonts w:ascii="Gill Sans MT" w:hAnsi="Gill Sans MT"/>
          <w:b/>
          <w:bCs/>
          <w:i/>
          <w:iCs/>
        </w:rPr>
        <w:t>“Guia de Atencion de Grupos Vulnerables en situación de emergencia”</w:t>
      </w:r>
      <w:r>
        <w:rPr>
          <w:rFonts w:ascii="Gill Sans MT" w:hAnsi="Gill Sans MT"/>
          <w:i/>
          <w:iCs/>
        </w:rPr>
        <w:t>, Save the Children, Viceministerio de Defensa Civil (VIDECI), Bolivia, Noviembre 2.021</w:t>
      </w:r>
      <w:r w:rsidRPr="00A65C08">
        <w:rPr>
          <w:rFonts w:ascii="Gill Sans MT" w:hAnsi="Gill Sans MT"/>
          <w:i/>
          <w:iCs/>
        </w:rPr>
        <w:t xml:space="preserve"> </w:t>
      </w:r>
      <w:r>
        <w:rPr>
          <w:rFonts w:ascii="Gill Sans MT" w:hAnsi="Gill Sans MT"/>
          <w:i/>
          <w:iCs/>
        </w:rPr>
        <w:t>(en proceso de validación)</w:t>
      </w:r>
    </w:p>
  </w:footnote>
  <w:footnote w:id="4">
    <w:p w14:paraId="451363A7" w14:textId="7F07EBF8" w:rsidR="00716CDC" w:rsidRPr="00D822DA" w:rsidRDefault="00716CDC" w:rsidP="00186544">
      <w:pPr>
        <w:pStyle w:val="Textonotapie"/>
        <w:jc w:val="both"/>
        <w:rPr>
          <w:rFonts w:ascii="Gill Sans MT" w:hAnsi="Gill Sans MT"/>
          <w:i/>
          <w:iCs/>
        </w:rPr>
      </w:pPr>
      <w:r w:rsidRPr="00D822DA">
        <w:rPr>
          <w:rStyle w:val="Refdenotaalpie"/>
          <w:rFonts w:ascii="Gill Sans MT" w:hAnsi="Gill Sans MT"/>
          <w:i/>
          <w:iCs/>
        </w:rPr>
        <w:footnoteRef/>
      </w:r>
      <w:r w:rsidRPr="00D822DA">
        <w:rPr>
          <w:rFonts w:ascii="Gill Sans MT" w:hAnsi="Gill Sans MT"/>
          <w:i/>
          <w:iCs/>
        </w:rPr>
        <w:t xml:space="preserve"> Esfera, </w:t>
      </w:r>
      <w:r w:rsidRPr="00D822DA">
        <w:rPr>
          <w:rFonts w:ascii="Gill Sans MT" w:hAnsi="Gill Sans MT"/>
          <w:b/>
          <w:bCs/>
          <w:i/>
          <w:iCs/>
        </w:rPr>
        <w:t>Estrategia para 2021-2025</w:t>
      </w:r>
      <w:r w:rsidRPr="00D822DA">
        <w:rPr>
          <w:rFonts w:ascii="Gill Sans MT" w:hAnsi="Gill Sans MT"/>
          <w:i/>
          <w:iCs/>
        </w:rPr>
        <w:t xml:space="preserve"> Normas humanitarias mundiales para la acción y la preparación locales</w:t>
      </w:r>
      <w:r>
        <w:rPr>
          <w:rFonts w:ascii="Gill Sans MT" w:hAnsi="Gill Sans MT"/>
          <w:i/>
          <w:iCs/>
        </w:rPr>
        <w:t>, Ginebra, 2021</w:t>
      </w:r>
    </w:p>
  </w:footnote>
  <w:footnote w:id="5">
    <w:p w14:paraId="17F3F480" w14:textId="6C948DA9" w:rsidR="00716CDC" w:rsidRPr="00186544" w:rsidRDefault="00716CDC" w:rsidP="0027724B">
      <w:pPr>
        <w:jc w:val="both"/>
        <w:rPr>
          <w:rFonts w:ascii="Gill Sans MT" w:hAnsi="Gill Sans MT" w:cstheme="minorHAnsi"/>
          <w:bCs/>
          <w:sz w:val="20"/>
        </w:rPr>
      </w:pPr>
      <w:r w:rsidRPr="00186544">
        <w:rPr>
          <w:rStyle w:val="Refdenotaalpie"/>
          <w:rFonts w:ascii="Gill Sans MT" w:hAnsi="Gill Sans MT"/>
          <w:i/>
          <w:iCs/>
          <w:sz w:val="20"/>
        </w:rPr>
        <w:footnoteRef/>
      </w:r>
      <w:r w:rsidRPr="00186544">
        <w:rPr>
          <w:rFonts w:ascii="Gill Sans MT" w:hAnsi="Gill Sans MT"/>
          <w:i/>
          <w:iCs/>
          <w:sz w:val="20"/>
        </w:rPr>
        <w:t xml:space="preserve"> Esfera, </w:t>
      </w:r>
      <w:r w:rsidRPr="00186544">
        <w:rPr>
          <w:rFonts w:ascii="Gill Sans MT" w:hAnsi="Gill Sans MT" w:cstheme="minorHAnsi"/>
          <w:b/>
          <w:sz w:val="20"/>
        </w:rPr>
        <w:t>Ficha Temática 3</w:t>
      </w:r>
      <w:r w:rsidRPr="00186544">
        <w:rPr>
          <w:rFonts w:ascii="Gill Sans MT" w:hAnsi="Gill Sans MT" w:cstheme="minorHAnsi"/>
          <w:bCs/>
          <w:sz w:val="20"/>
        </w:rPr>
        <w:t xml:space="preserve"> </w:t>
      </w:r>
      <w:r w:rsidRPr="00186544">
        <w:rPr>
          <w:rFonts w:ascii="Gill Sans MT" w:hAnsi="Gill Sans MT" w:cstheme="minorHAnsi"/>
          <w:b/>
          <w:i/>
          <w:iCs/>
          <w:sz w:val="20"/>
        </w:rPr>
        <w:t>“Interacción con las autoridades nacionales de gestión de desastres en materia de las normas humanitarias mundiales: guía para puntos focales Esfera y defensores humanitarios”</w:t>
      </w:r>
      <w:r w:rsidRPr="00186544">
        <w:rPr>
          <w:rFonts w:ascii="Gill Sans MT" w:hAnsi="Gill Sans MT"/>
          <w:i/>
          <w:iCs/>
          <w:sz w:val="20"/>
        </w:rPr>
        <w:t>, Ginebra, 2021</w:t>
      </w:r>
    </w:p>
  </w:footnote>
  <w:footnote w:id="6">
    <w:p w14:paraId="1748A77C" w14:textId="77777777" w:rsidR="00716CDC" w:rsidRPr="00E50EB5" w:rsidRDefault="00716CDC" w:rsidP="00493825">
      <w:pPr>
        <w:pStyle w:val="Textonotapie"/>
        <w:rPr>
          <w:rFonts w:ascii="Gill Sans MT" w:hAnsi="Gill Sans MT"/>
          <w:i/>
          <w:iCs/>
        </w:rPr>
      </w:pPr>
      <w:r w:rsidRPr="000177B2">
        <w:rPr>
          <w:rStyle w:val="Refdenotaalpie"/>
          <w:rFonts w:ascii="Gill Sans MT" w:hAnsi="Gill Sans MT"/>
          <w:i/>
          <w:iCs/>
        </w:rPr>
        <w:footnoteRef/>
      </w:r>
      <w:r w:rsidRPr="000177B2">
        <w:rPr>
          <w:rFonts w:ascii="Gill Sans MT" w:hAnsi="Gill Sans MT"/>
          <w:i/>
          <w:iCs/>
        </w:rPr>
        <w:t xml:space="preserve"> Esfera, Recursos de Formación en Esfera.  </w:t>
      </w:r>
      <w:hyperlink r:id="rId3" w:history="1">
        <w:r w:rsidRPr="00E50EB5">
          <w:rPr>
            <w:rStyle w:val="Hipervnculo"/>
            <w:rFonts w:ascii="Gill Sans MT" w:hAnsi="Gill Sans MT"/>
            <w:i/>
            <w:iCs/>
          </w:rPr>
          <w:t>https://www.spherestandards.org/es/resources/?category=training-packs-es&amp;lang=all&amp;years=all&amp;postTag=all&amp;pages=1</w:t>
        </w:r>
      </w:hyperlink>
      <w:r w:rsidRPr="00E50EB5">
        <w:rPr>
          <w:rFonts w:ascii="Gill Sans MT" w:hAnsi="Gill Sans MT"/>
          <w:i/>
          <w:i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576D0" w14:textId="0532BEDC" w:rsidR="00716CDC" w:rsidRDefault="00716CDC" w:rsidP="00EB5274">
    <w:pPr>
      <w:pStyle w:val="Encabezado"/>
    </w:pPr>
    <w:r>
      <w:rPr>
        <w:noProof/>
        <w:lang w:eastAsia="es-BO"/>
      </w:rPr>
      <w:drawing>
        <wp:anchor distT="0" distB="0" distL="114300" distR="114300" simplePos="0" relativeHeight="251658240" behindDoc="0" locked="0" layoutInCell="1" allowOverlap="1" wp14:anchorId="6E7774E6" wp14:editId="3513A0B5">
          <wp:simplePos x="0" y="0"/>
          <wp:positionH relativeFrom="margin">
            <wp:posOffset>87464</wp:posOffset>
          </wp:positionH>
          <wp:positionV relativeFrom="margin">
            <wp:posOffset>-628153</wp:posOffset>
          </wp:positionV>
          <wp:extent cx="1190625" cy="542925"/>
          <wp:effectExtent l="0" t="0" r="9525" b="9525"/>
          <wp:wrapSquare wrapText="bothSides"/>
          <wp:docPr id="3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here_Logo_Full-colour_RGB.png"/>
                  <pic:cNvPicPr/>
                </pic:nvPicPr>
                <pic:blipFill>
                  <a:blip r:embed="rId1">
                    <a:extLst>
                      <a:ext uri="{28A0092B-C50C-407E-A947-70E740481C1C}">
                        <a14:useLocalDpi xmlns:a14="http://schemas.microsoft.com/office/drawing/2010/main" val="0"/>
                      </a:ext>
                    </a:extLst>
                  </a:blip>
                  <a:stretch>
                    <a:fillRect/>
                  </a:stretch>
                </pic:blipFill>
                <pic:spPr>
                  <a:xfrm>
                    <a:off x="0" y="0"/>
                    <a:ext cx="1190625" cy="542925"/>
                  </a:xfrm>
                  <a:prstGeom prst="rect">
                    <a:avLst/>
                  </a:prstGeom>
                </pic:spPr>
              </pic:pic>
            </a:graphicData>
          </a:graphic>
        </wp:anchor>
      </w:drawing>
    </w:r>
    <w:r>
      <w:t xml:space="preserve">                                                                                                     </w:t>
    </w:r>
  </w:p>
  <w:p w14:paraId="736BE619" w14:textId="7488F0A3" w:rsidR="00716CDC" w:rsidRDefault="00716CDC">
    <w:pPr>
      <w:pStyle w:val="Encabezado"/>
    </w:pPr>
  </w:p>
  <w:p w14:paraId="44849D1E" w14:textId="77777777" w:rsidR="00716CDC" w:rsidRDefault="00716CD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357E4"/>
    <w:multiLevelType w:val="hybridMultilevel"/>
    <w:tmpl w:val="F8C2C74A"/>
    <w:lvl w:ilvl="0" w:tplc="400A000B">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15:restartNumberingAfterBreak="0">
    <w:nsid w:val="04444982"/>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0348F8"/>
    <w:multiLevelType w:val="hybridMultilevel"/>
    <w:tmpl w:val="3188A014"/>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 w15:restartNumberingAfterBreak="0">
    <w:nsid w:val="0986050E"/>
    <w:multiLevelType w:val="hybridMultilevel"/>
    <w:tmpl w:val="3DB6E9F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15:restartNumberingAfterBreak="0">
    <w:nsid w:val="0A6B6424"/>
    <w:multiLevelType w:val="multilevel"/>
    <w:tmpl w:val="152ED7A4"/>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0B613E59"/>
    <w:multiLevelType w:val="hybridMultilevel"/>
    <w:tmpl w:val="5E7071FA"/>
    <w:lvl w:ilvl="0" w:tplc="400A000D">
      <w:start w:val="1"/>
      <w:numFmt w:val="bullet"/>
      <w:lvlText w:val=""/>
      <w:lvlJc w:val="left"/>
      <w:pPr>
        <w:ind w:left="720" w:hanging="360"/>
      </w:pPr>
      <w:rPr>
        <w:rFonts w:ascii="Wingdings" w:hAnsi="Wingdings" w:hint="default"/>
      </w:rPr>
    </w:lvl>
    <w:lvl w:ilvl="1" w:tplc="400A000F">
      <w:start w:val="1"/>
      <w:numFmt w:val="decimal"/>
      <w:lvlText w:val="%2."/>
      <w:lvlJc w:val="left"/>
      <w:pPr>
        <w:ind w:left="1440" w:hanging="360"/>
      </w:pPr>
      <w:rPr>
        <w:rFonts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0D0F1977"/>
    <w:multiLevelType w:val="hybridMultilevel"/>
    <w:tmpl w:val="2B92CB44"/>
    <w:lvl w:ilvl="0" w:tplc="400A0001">
      <w:start w:val="1"/>
      <w:numFmt w:val="bullet"/>
      <w:lvlText w:val=""/>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0D581DBA"/>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ECE1E15"/>
    <w:multiLevelType w:val="hybridMultilevel"/>
    <w:tmpl w:val="8864E882"/>
    <w:lvl w:ilvl="0" w:tplc="400A000D">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0FCA5B76"/>
    <w:multiLevelType w:val="multilevel"/>
    <w:tmpl w:val="C670664E"/>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11634055"/>
    <w:multiLevelType w:val="hybridMultilevel"/>
    <w:tmpl w:val="6B7842CA"/>
    <w:lvl w:ilvl="0" w:tplc="400A000D">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16FF6D53"/>
    <w:multiLevelType w:val="hybridMultilevel"/>
    <w:tmpl w:val="0E2A9CA2"/>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2" w15:restartNumberingAfterBreak="0">
    <w:nsid w:val="1AEF6A33"/>
    <w:multiLevelType w:val="multilevel"/>
    <w:tmpl w:val="C670664E"/>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1C884CA8"/>
    <w:multiLevelType w:val="hybridMultilevel"/>
    <w:tmpl w:val="2900424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15:restartNumberingAfterBreak="0">
    <w:nsid w:val="1E0E33C8"/>
    <w:multiLevelType w:val="hybridMultilevel"/>
    <w:tmpl w:val="7EE0B7BE"/>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5" w15:restartNumberingAfterBreak="0">
    <w:nsid w:val="25CD5D5A"/>
    <w:multiLevelType w:val="hybridMultilevel"/>
    <w:tmpl w:val="CA9E850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26402DFB"/>
    <w:multiLevelType w:val="hybridMultilevel"/>
    <w:tmpl w:val="0E2A9CA2"/>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7" w15:restartNumberingAfterBreak="0">
    <w:nsid w:val="267C0AE8"/>
    <w:multiLevelType w:val="hybridMultilevel"/>
    <w:tmpl w:val="E0F0F7A8"/>
    <w:lvl w:ilvl="0" w:tplc="400A000F">
      <w:start w:val="6"/>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2A680E98"/>
    <w:multiLevelType w:val="hybridMultilevel"/>
    <w:tmpl w:val="4A0AD55C"/>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9" w15:restartNumberingAfterBreak="0">
    <w:nsid w:val="2A9307F0"/>
    <w:multiLevelType w:val="multilevel"/>
    <w:tmpl w:val="C670664E"/>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32505E62"/>
    <w:multiLevelType w:val="multilevel"/>
    <w:tmpl w:val="C670664E"/>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326468D7"/>
    <w:multiLevelType w:val="hybridMultilevel"/>
    <w:tmpl w:val="433CDD00"/>
    <w:lvl w:ilvl="0" w:tplc="FDA674E0">
      <w:start w:val="1"/>
      <w:numFmt w:val="decimal"/>
      <w:lvlText w:val="%1."/>
      <w:lvlJc w:val="left"/>
      <w:pPr>
        <w:ind w:left="360" w:hanging="360"/>
      </w:pPr>
      <w:rPr>
        <w:b/>
        <w:bCs w:val="0"/>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2" w15:restartNumberingAfterBreak="0">
    <w:nsid w:val="34B414E2"/>
    <w:multiLevelType w:val="hybridMultilevel"/>
    <w:tmpl w:val="91700B56"/>
    <w:lvl w:ilvl="0" w:tplc="683AEA18">
      <w:start w:val="1"/>
      <w:numFmt w:val="lowerLetter"/>
      <w:lvlText w:val="%1)"/>
      <w:lvlJc w:val="left"/>
      <w:pPr>
        <w:tabs>
          <w:tab w:val="num" w:pos="1068"/>
        </w:tabs>
        <w:ind w:left="1068" w:hanging="360"/>
      </w:pPr>
    </w:lvl>
    <w:lvl w:ilvl="1" w:tplc="1C66FE14" w:tentative="1">
      <w:start w:val="1"/>
      <w:numFmt w:val="lowerLetter"/>
      <w:lvlText w:val="%2)"/>
      <w:lvlJc w:val="left"/>
      <w:pPr>
        <w:tabs>
          <w:tab w:val="num" w:pos="1788"/>
        </w:tabs>
        <w:ind w:left="1788" w:hanging="360"/>
      </w:pPr>
    </w:lvl>
    <w:lvl w:ilvl="2" w:tplc="D8E2DC5A" w:tentative="1">
      <w:start w:val="1"/>
      <w:numFmt w:val="lowerLetter"/>
      <w:lvlText w:val="%3)"/>
      <w:lvlJc w:val="left"/>
      <w:pPr>
        <w:tabs>
          <w:tab w:val="num" w:pos="2508"/>
        </w:tabs>
        <w:ind w:left="2508" w:hanging="360"/>
      </w:pPr>
    </w:lvl>
    <w:lvl w:ilvl="3" w:tplc="1378659A" w:tentative="1">
      <w:start w:val="1"/>
      <w:numFmt w:val="lowerLetter"/>
      <w:lvlText w:val="%4)"/>
      <w:lvlJc w:val="left"/>
      <w:pPr>
        <w:tabs>
          <w:tab w:val="num" w:pos="3228"/>
        </w:tabs>
        <w:ind w:left="3228" w:hanging="360"/>
      </w:pPr>
    </w:lvl>
    <w:lvl w:ilvl="4" w:tplc="64126704" w:tentative="1">
      <w:start w:val="1"/>
      <w:numFmt w:val="lowerLetter"/>
      <w:lvlText w:val="%5)"/>
      <w:lvlJc w:val="left"/>
      <w:pPr>
        <w:tabs>
          <w:tab w:val="num" w:pos="3948"/>
        </w:tabs>
        <w:ind w:left="3948" w:hanging="360"/>
      </w:pPr>
    </w:lvl>
    <w:lvl w:ilvl="5" w:tplc="7284CC30" w:tentative="1">
      <w:start w:val="1"/>
      <w:numFmt w:val="lowerLetter"/>
      <w:lvlText w:val="%6)"/>
      <w:lvlJc w:val="left"/>
      <w:pPr>
        <w:tabs>
          <w:tab w:val="num" w:pos="4668"/>
        </w:tabs>
        <w:ind w:left="4668" w:hanging="360"/>
      </w:pPr>
    </w:lvl>
    <w:lvl w:ilvl="6" w:tplc="F14C9E84" w:tentative="1">
      <w:start w:val="1"/>
      <w:numFmt w:val="lowerLetter"/>
      <w:lvlText w:val="%7)"/>
      <w:lvlJc w:val="left"/>
      <w:pPr>
        <w:tabs>
          <w:tab w:val="num" w:pos="5388"/>
        </w:tabs>
        <w:ind w:left="5388" w:hanging="360"/>
      </w:pPr>
    </w:lvl>
    <w:lvl w:ilvl="7" w:tplc="D9C609A4" w:tentative="1">
      <w:start w:val="1"/>
      <w:numFmt w:val="lowerLetter"/>
      <w:lvlText w:val="%8)"/>
      <w:lvlJc w:val="left"/>
      <w:pPr>
        <w:tabs>
          <w:tab w:val="num" w:pos="6108"/>
        </w:tabs>
        <w:ind w:left="6108" w:hanging="360"/>
      </w:pPr>
    </w:lvl>
    <w:lvl w:ilvl="8" w:tplc="1E90F9C0" w:tentative="1">
      <w:start w:val="1"/>
      <w:numFmt w:val="lowerLetter"/>
      <w:lvlText w:val="%9)"/>
      <w:lvlJc w:val="left"/>
      <w:pPr>
        <w:tabs>
          <w:tab w:val="num" w:pos="6828"/>
        </w:tabs>
        <w:ind w:left="6828" w:hanging="360"/>
      </w:pPr>
    </w:lvl>
  </w:abstractNum>
  <w:abstractNum w:abstractNumId="23" w15:restartNumberingAfterBreak="0">
    <w:nsid w:val="36713B50"/>
    <w:multiLevelType w:val="hybridMultilevel"/>
    <w:tmpl w:val="6C90603A"/>
    <w:lvl w:ilvl="0" w:tplc="E99CBBF4">
      <w:start w:val="1"/>
      <w:numFmt w:val="bullet"/>
      <w:lvlText w:val="•"/>
      <w:lvlJc w:val="left"/>
      <w:pPr>
        <w:tabs>
          <w:tab w:val="num" w:pos="720"/>
        </w:tabs>
        <w:ind w:left="720" w:hanging="360"/>
      </w:pPr>
      <w:rPr>
        <w:rFonts w:ascii="Arial" w:hAnsi="Arial" w:hint="default"/>
      </w:rPr>
    </w:lvl>
    <w:lvl w:ilvl="1" w:tplc="2C0ABEF0" w:tentative="1">
      <w:start w:val="1"/>
      <w:numFmt w:val="bullet"/>
      <w:lvlText w:val="•"/>
      <w:lvlJc w:val="left"/>
      <w:pPr>
        <w:tabs>
          <w:tab w:val="num" w:pos="1440"/>
        </w:tabs>
        <w:ind w:left="1440" w:hanging="360"/>
      </w:pPr>
      <w:rPr>
        <w:rFonts w:ascii="Arial" w:hAnsi="Arial" w:hint="default"/>
      </w:rPr>
    </w:lvl>
    <w:lvl w:ilvl="2" w:tplc="7040EB62" w:tentative="1">
      <w:start w:val="1"/>
      <w:numFmt w:val="bullet"/>
      <w:lvlText w:val="•"/>
      <w:lvlJc w:val="left"/>
      <w:pPr>
        <w:tabs>
          <w:tab w:val="num" w:pos="2160"/>
        </w:tabs>
        <w:ind w:left="2160" w:hanging="360"/>
      </w:pPr>
      <w:rPr>
        <w:rFonts w:ascii="Arial" w:hAnsi="Arial" w:hint="default"/>
      </w:rPr>
    </w:lvl>
    <w:lvl w:ilvl="3" w:tplc="B3A42316" w:tentative="1">
      <w:start w:val="1"/>
      <w:numFmt w:val="bullet"/>
      <w:lvlText w:val="•"/>
      <w:lvlJc w:val="left"/>
      <w:pPr>
        <w:tabs>
          <w:tab w:val="num" w:pos="2880"/>
        </w:tabs>
        <w:ind w:left="2880" w:hanging="360"/>
      </w:pPr>
      <w:rPr>
        <w:rFonts w:ascii="Arial" w:hAnsi="Arial" w:hint="default"/>
      </w:rPr>
    </w:lvl>
    <w:lvl w:ilvl="4" w:tplc="691A9F3A" w:tentative="1">
      <w:start w:val="1"/>
      <w:numFmt w:val="bullet"/>
      <w:lvlText w:val="•"/>
      <w:lvlJc w:val="left"/>
      <w:pPr>
        <w:tabs>
          <w:tab w:val="num" w:pos="3600"/>
        </w:tabs>
        <w:ind w:left="3600" w:hanging="360"/>
      </w:pPr>
      <w:rPr>
        <w:rFonts w:ascii="Arial" w:hAnsi="Arial" w:hint="default"/>
      </w:rPr>
    </w:lvl>
    <w:lvl w:ilvl="5" w:tplc="13061016" w:tentative="1">
      <w:start w:val="1"/>
      <w:numFmt w:val="bullet"/>
      <w:lvlText w:val="•"/>
      <w:lvlJc w:val="left"/>
      <w:pPr>
        <w:tabs>
          <w:tab w:val="num" w:pos="4320"/>
        </w:tabs>
        <w:ind w:left="4320" w:hanging="360"/>
      </w:pPr>
      <w:rPr>
        <w:rFonts w:ascii="Arial" w:hAnsi="Arial" w:hint="default"/>
      </w:rPr>
    </w:lvl>
    <w:lvl w:ilvl="6" w:tplc="81668D6E" w:tentative="1">
      <w:start w:val="1"/>
      <w:numFmt w:val="bullet"/>
      <w:lvlText w:val="•"/>
      <w:lvlJc w:val="left"/>
      <w:pPr>
        <w:tabs>
          <w:tab w:val="num" w:pos="5040"/>
        </w:tabs>
        <w:ind w:left="5040" w:hanging="360"/>
      </w:pPr>
      <w:rPr>
        <w:rFonts w:ascii="Arial" w:hAnsi="Arial" w:hint="default"/>
      </w:rPr>
    </w:lvl>
    <w:lvl w:ilvl="7" w:tplc="49407064" w:tentative="1">
      <w:start w:val="1"/>
      <w:numFmt w:val="bullet"/>
      <w:lvlText w:val="•"/>
      <w:lvlJc w:val="left"/>
      <w:pPr>
        <w:tabs>
          <w:tab w:val="num" w:pos="5760"/>
        </w:tabs>
        <w:ind w:left="5760" w:hanging="360"/>
      </w:pPr>
      <w:rPr>
        <w:rFonts w:ascii="Arial" w:hAnsi="Arial" w:hint="default"/>
      </w:rPr>
    </w:lvl>
    <w:lvl w:ilvl="8" w:tplc="191804E6"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38C22925"/>
    <w:multiLevelType w:val="multilevel"/>
    <w:tmpl w:val="7550F690"/>
    <w:lvl w:ilvl="0">
      <w:start w:val="1"/>
      <w:numFmt w:val="bullet"/>
      <w:lvlText w:val=""/>
      <w:lvlJc w:val="left"/>
      <w:pPr>
        <w:ind w:left="360" w:hanging="360"/>
      </w:pPr>
      <w:rPr>
        <w:rFonts w:ascii="Wingdings" w:hAnsi="Wingding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5" w15:restartNumberingAfterBreak="0">
    <w:nsid w:val="3AFC2423"/>
    <w:multiLevelType w:val="hybridMultilevel"/>
    <w:tmpl w:val="1DFEFC4A"/>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3FD63290"/>
    <w:multiLevelType w:val="hybridMultilevel"/>
    <w:tmpl w:val="FB128CB6"/>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15:restartNumberingAfterBreak="0">
    <w:nsid w:val="41A87DB9"/>
    <w:multiLevelType w:val="multilevel"/>
    <w:tmpl w:val="CF186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1AF0CAA"/>
    <w:multiLevelType w:val="hybridMultilevel"/>
    <w:tmpl w:val="C032AE5E"/>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9" w15:restartNumberingAfterBreak="0">
    <w:nsid w:val="422D6C5E"/>
    <w:multiLevelType w:val="hybridMultilevel"/>
    <w:tmpl w:val="36BC48C2"/>
    <w:lvl w:ilvl="0" w:tplc="D00033E0">
      <w:start w:val="1"/>
      <w:numFmt w:val="lowerRoman"/>
      <w:lvlText w:val="%1)"/>
      <w:lvlJc w:val="left"/>
      <w:pPr>
        <w:ind w:left="1434" w:hanging="360"/>
      </w:pPr>
      <w:rPr>
        <w:rFonts w:hint="default"/>
      </w:rPr>
    </w:lvl>
    <w:lvl w:ilvl="1" w:tplc="9DB4985C">
      <w:start w:val="1"/>
      <w:numFmt w:val="decimal"/>
      <w:lvlText w:val="%2."/>
      <w:lvlJc w:val="left"/>
      <w:pPr>
        <w:ind w:left="2499" w:hanging="705"/>
      </w:pPr>
      <w:rPr>
        <w:rFonts w:hint="default"/>
      </w:rPr>
    </w:lvl>
    <w:lvl w:ilvl="2" w:tplc="C296921C">
      <w:numFmt w:val="bullet"/>
      <w:lvlText w:val="•"/>
      <w:lvlJc w:val="left"/>
      <w:pPr>
        <w:ind w:left="3054" w:hanging="360"/>
      </w:pPr>
      <w:rPr>
        <w:rFonts w:ascii="Calibri" w:eastAsia="Times" w:hAnsi="Calibri" w:cs="Calibri" w:hint="default"/>
      </w:rPr>
    </w:lvl>
    <w:lvl w:ilvl="3" w:tplc="400A000F" w:tentative="1">
      <w:start w:val="1"/>
      <w:numFmt w:val="decimal"/>
      <w:lvlText w:val="%4."/>
      <w:lvlJc w:val="left"/>
      <w:pPr>
        <w:ind w:left="3594" w:hanging="360"/>
      </w:pPr>
    </w:lvl>
    <w:lvl w:ilvl="4" w:tplc="400A0019" w:tentative="1">
      <w:start w:val="1"/>
      <w:numFmt w:val="lowerLetter"/>
      <w:lvlText w:val="%5."/>
      <w:lvlJc w:val="left"/>
      <w:pPr>
        <w:ind w:left="4314" w:hanging="360"/>
      </w:pPr>
    </w:lvl>
    <w:lvl w:ilvl="5" w:tplc="400A001B" w:tentative="1">
      <w:start w:val="1"/>
      <w:numFmt w:val="lowerRoman"/>
      <w:lvlText w:val="%6."/>
      <w:lvlJc w:val="right"/>
      <w:pPr>
        <w:ind w:left="5034" w:hanging="180"/>
      </w:pPr>
    </w:lvl>
    <w:lvl w:ilvl="6" w:tplc="400A000F" w:tentative="1">
      <w:start w:val="1"/>
      <w:numFmt w:val="decimal"/>
      <w:lvlText w:val="%7."/>
      <w:lvlJc w:val="left"/>
      <w:pPr>
        <w:ind w:left="5754" w:hanging="360"/>
      </w:pPr>
    </w:lvl>
    <w:lvl w:ilvl="7" w:tplc="400A0019" w:tentative="1">
      <w:start w:val="1"/>
      <w:numFmt w:val="lowerLetter"/>
      <w:lvlText w:val="%8."/>
      <w:lvlJc w:val="left"/>
      <w:pPr>
        <w:ind w:left="6474" w:hanging="360"/>
      </w:pPr>
    </w:lvl>
    <w:lvl w:ilvl="8" w:tplc="400A001B" w:tentative="1">
      <w:start w:val="1"/>
      <w:numFmt w:val="lowerRoman"/>
      <w:lvlText w:val="%9."/>
      <w:lvlJc w:val="right"/>
      <w:pPr>
        <w:ind w:left="7194" w:hanging="180"/>
      </w:pPr>
    </w:lvl>
  </w:abstractNum>
  <w:abstractNum w:abstractNumId="30" w15:restartNumberingAfterBreak="0">
    <w:nsid w:val="42EE64C0"/>
    <w:multiLevelType w:val="multilevel"/>
    <w:tmpl w:val="F0FE0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6F852CF"/>
    <w:multiLevelType w:val="hybridMultilevel"/>
    <w:tmpl w:val="DBBE80BA"/>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470C6CC4"/>
    <w:multiLevelType w:val="hybridMultilevel"/>
    <w:tmpl w:val="F1B0B0CA"/>
    <w:lvl w:ilvl="0" w:tplc="9FCCE296">
      <w:start w:val="1"/>
      <w:numFmt w:val="decimal"/>
      <w:lvlText w:val="%1)"/>
      <w:lvlJc w:val="left"/>
      <w:pPr>
        <w:ind w:left="1065" w:hanging="70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15:restartNumberingAfterBreak="0">
    <w:nsid w:val="47CB00E2"/>
    <w:multiLevelType w:val="multilevel"/>
    <w:tmpl w:val="F782C09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15:restartNumberingAfterBreak="0">
    <w:nsid w:val="4B9253DC"/>
    <w:multiLevelType w:val="multilevel"/>
    <w:tmpl w:val="C670664E"/>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15:restartNumberingAfterBreak="0">
    <w:nsid w:val="4DAD21DA"/>
    <w:multiLevelType w:val="hybridMultilevel"/>
    <w:tmpl w:val="CA9E850C"/>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6" w15:restartNumberingAfterBreak="0">
    <w:nsid w:val="4E224183"/>
    <w:multiLevelType w:val="hybridMultilevel"/>
    <w:tmpl w:val="FB6E5770"/>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15:restartNumberingAfterBreak="0">
    <w:nsid w:val="4ECE00A0"/>
    <w:multiLevelType w:val="hybridMultilevel"/>
    <w:tmpl w:val="EF82DFE4"/>
    <w:lvl w:ilvl="0" w:tplc="400A000F">
      <w:start w:val="1"/>
      <w:numFmt w:val="decimal"/>
      <w:lvlText w:val="%1."/>
      <w:lvlJc w:val="left"/>
      <w:pPr>
        <w:ind w:left="720" w:hanging="360"/>
      </w:p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51C718CB"/>
    <w:multiLevelType w:val="hybridMultilevel"/>
    <w:tmpl w:val="C032AE5E"/>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51D1036C"/>
    <w:multiLevelType w:val="hybridMultilevel"/>
    <w:tmpl w:val="DA34BAD6"/>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40" w15:restartNumberingAfterBreak="0">
    <w:nsid w:val="545A3D92"/>
    <w:multiLevelType w:val="hybridMultilevel"/>
    <w:tmpl w:val="6F3CB056"/>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start w:val="1"/>
      <w:numFmt w:val="bullet"/>
      <w:lvlText w:val=""/>
      <w:lvlJc w:val="left"/>
      <w:pPr>
        <w:ind w:left="2520" w:hanging="360"/>
      </w:pPr>
      <w:rPr>
        <w:rFonts w:ascii="Wingdings" w:hAnsi="Wingdings" w:hint="default"/>
      </w:rPr>
    </w:lvl>
    <w:lvl w:ilvl="3" w:tplc="400A000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1" w15:restartNumberingAfterBreak="0">
    <w:nsid w:val="55AE3A40"/>
    <w:multiLevelType w:val="hybridMultilevel"/>
    <w:tmpl w:val="BA944EDC"/>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15:restartNumberingAfterBreak="0">
    <w:nsid w:val="594F76C6"/>
    <w:multiLevelType w:val="hybridMultilevel"/>
    <w:tmpl w:val="B11C19F8"/>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15:restartNumberingAfterBreak="0">
    <w:nsid w:val="5A4728A8"/>
    <w:multiLevelType w:val="hybridMultilevel"/>
    <w:tmpl w:val="A67C8FDA"/>
    <w:lvl w:ilvl="0" w:tplc="400A000F">
      <w:start w:val="5"/>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15:restartNumberingAfterBreak="0">
    <w:nsid w:val="5AA10F71"/>
    <w:multiLevelType w:val="hybridMultilevel"/>
    <w:tmpl w:val="05AE45C2"/>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45" w15:restartNumberingAfterBreak="0">
    <w:nsid w:val="5CC24FF8"/>
    <w:multiLevelType w:val="multilevel"/>
    <w:tmpl w:val="331C0EF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DC75F38"/>
    <w:multiLevelType w:val="hybridMultilevel"/>
    <w:tmpl w:val="8244D5BC"/>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7" w15:restartNumberingAfterBreak="0">
    <w:nsid w:val="5EF94447"/>
    <w:multiLevelType w:val="multilevel"/>
    <w:tmpl w:val="C670664E"/>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8" w15:restartNumberingAfterBreak="0">
    <w:nsid w:val="60EE4CC7"/>
    <w:multiLevelType w:val="hybridMultilevel"/>
    <w:tmpl w:val="9904CD98"/>
    <w:lvl w:ilvl="0" w:tplc="F3EADD28">
      <w:start w:val="1"/>
      <w:numFmt w:val="bullet"/>
      <w:lvlText w:val=""/>
      <w:lvlJc w:val="left"/>
      <w:pPr>
        <w:ind w:left="360" w:hanging="360"/>
      </w:pPr>
      <w:rPr>
        <w:rFonts w:ascii="Wingdings" w:hAnsi="Wingdings" w:hint="default"/>
        <w:b/>
        <w:bCs/>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9" w15:restartNumberingAfterBreak="0">
    <w:nsid w:val="61181847"/>
    <w:multiLevelType w:val="hybridMultilevel"/>
    <w:tmpl w:val="87DA40C0"/>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0" w15:restartNumberingAfterBreak="0">
    <w:nsid w:val="613457B0"/>
    <w:multiLevelType w:val="hybridMultilevel"/>
    <w:tmpl w:val="9DB233DE"/>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51" w15:restartNumberingAfterBreak="0">
    <w:nsid w:val="61A36E52"/>
    <w:multiLevelType w:val="hybridMultilevel"/>
    <w:tmpl w:val="9CB687CC"/>
    <w:lvl w:ilvl="0" w:tplc="05C81E54">
      <w:start w:val="1"/>
      <w:numFmt w:val="bullet"/>
      <w:lvlText w:val=""/>
      <w:lvlJc w:val="left"/>
      <w:pPr>
        <w:ind w:left="360" w:hanging="360"/>
      </w:pPr>
      <w:rPr>
        <w:rFonts w:ascii="Wingdings" w:hAnsi="Wingdings" w:hint="default"/>
        <w:b/>
        <w:bCs w:val="0"/>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2" w15:restartNumberingAfterBreak="0">
    <w:nsid w:val="62C32BF0"/>
    <w:multiLevelType w:val="hybridMultilevel"/>
    <w:tmpl w:val="F9E0AF52"/>
    <w:lvl w:ilvl="0" w:tplc="400A000F">
      <w:start w:val="4"/>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3" w15:restartNumberingAfterBreak="0">
    <w:nsid w:val="66A1011A"/>
    <w:multiLevelType w:val="hybridMultilevel"/>
    <w:tmpl w:val="05422EF4"/>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54" w15:restartNumberingAfterBreak="0">
    <w:nsid w:val="67090AA2"/>
    <w:multiLevelType w:val="hybridMultilevel"/>
    <w:tmpl w:val="563812F6"/>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5" w15:restartNumberingAfterBreak="0">
    <w:nsid w:val="67531DC3"/>
    <w:multiLevelType w:val="hybridMultilevel"/>
    <w:tmpl w:val="7CF0910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15:restartNumberingAfterBreak="0">
    <w:nsid w:val="6D053844"/>
    <w:multiLevelType w:val="hybridMultilevel"/>
    <w:tmpl w:val="8270A114"/>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15:restartNumberingAfterBreak="0">
    <w:nsid w:val="6E1145C0"/>
    <w:multiLevelType w:val="multilevel"/>
    <w:tmpl w:val="21C027FC"/>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8" w15:restartNumberingAfterBreak="0">
    <w:nsid w:val="6E6E4A3D"/>
    <w:multiLevelType w:val="hybridMultilevel"/>
    <w:tmpl w:val="8B20D53E"/>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59" w15:restartNumberingAfterBreak="0">
    <w:nsid w:val="7276667E"/>
    <w:multiLevelType w:val="multilevel"/>
    <w:tmpl w:val="9E22076C"/>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Letter"/>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0" w15:restartNumberingAfterBreak="0">
    <w:nsid w:val="74E538F1"/>
    <w:multiLevelType w:val="hybridMultilevel"/>
    <w:tmpl w:val="0E2A9CA2"/>
    <w:lvl w:ilvl="0" w:tplc="400A000F">
      <w:start w:val="1"/>
      <w:numFmt w:val="decimal"/>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61" w15:restartNumberingAfterBreak="0">
    <w:nsid w:val="76CE1574"/>
    <w:multiLevelType w:val="multilevel"/>
    <w:tmpl w:val="21C027FC"/>
    <w:lvl w:ilvl="0">
      <w:start w:val="1"/>
      <w:numFmt w:val="decimal"/>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2" w15:restartNumberingAfterBreak="0">
    <w:nsid w:val="770C58B1"/>
    <w:multiLevelType w:val="hybridMultilevel"/>
    <w:tmpl w:val="8F843B64"/>
    <w:lvl w:ilvl="0" w:tplc="400A000F">
      <w:start w:val="1"/>
      <w:numFmt w:val="decimal"/>
      <w:lvlText w:val="%1."/>
      <w:lvlJc w:val="left"/>
      <w:pPr>
        <w:ind w:left="360" w:hanging="360"/>
      </w:pPr>
      <w:rPr>
        <w:rFont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63" w15:restartNumberingAfterBreak="0">
    <w:nsid w:val="782F081F"/>
    <w:multiLevelType w:val="hybridMultilevel"/>
    <w:tmpl w:val="8C506E60"/>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4" w15:restartNumberingAfterBreak="0">
    <w:nsid w:val="7B19473E"/>
    <w:multiLevelType w:val="hybridMultilevel"/>
    <w:tmpl w:val="94029E8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5" w15:restartNumberingAfterBreak="0">
    <w:nsid w:val="7C495484"/>
    <w:multiLevelType w:val="hybridMultilevel"/>
    <w:tmpl w:val="150E3FA8"/>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66" w15:restartNumberingAfterBreak="0">
    <w:nsid w:val="7EDF14F5"/>
    <w:multiLevelType w:val="multilevel"/>
    <w:tmpl w:val="C670664E"/>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7" w15:restartNumberingAfterBreak="0">
    <w:nsid w:val="7F123797"/>
    <w:multiLevelType w:val="hybridMultilevel"/>
    <w:tmpl w:val="31422584"/>
    <w:lvl w:ilvl="0" w:tplc="400A000F">
      <w:start w:val="1"/>
      <w:numFmt w:val="decimal"/>
      <w:lvlText w:val="%1."/>
      <w:lvlJc w:val="left"/>
      <w:pPr>
        <w:ind w:left="720" w:hanging="360"/>
      </w:pPr>
      <w:rPr>
        <w:rFonts w:hint="default"/>
      </w:rPr>
    </w:lvl>
    <w:lvl w:ilvl="1" w:tplc="400A0017">
      <w:start w:val="1"/>
      <w:numFmt w:val="lowerLetter"/>
      <w:lvlText w:val="%2)"/>
      <w:lvlJc w:val="left"/>
      <w:pPr>
        <w:ind w:left="1440" w:hanging="360"/>
      </w:pPr>
      <w:rPr>
        <w:rFonts w:hint="default"/>
      </w:rPr>
    </w:lvl>
    <w:lvl w:ilvl="2" w:tplc="9320B032">
      <w:start w:val="7"/>
      <w:numFmt w:val="decimal"/>
      <w:lvlText w:val="%3."/>
      <w:lvlJc w:val="left"/>
      <w:pPr>
        <w:ind w:left="2160" w:hanging="360"/>
      </w:pPr>
      <w:rPr>
        <w:rFont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1"/>
  </w:num>
  <w:num w:numId="2">
    <w:abstractNumId w:val="29"/>
  </w:num>
  <w:num w:numId="3">
    <w:abstractNumId w:val="37"/>
  </w:num>
  <w:num w:numId="4">
    <w:abstractNumId w:val="7"/>
  </w:num>
  <w:num w:numId="5">
    <w:abstractNumId w:val="39"/>
  </w:num>
  <w:num w:numId="6">
    <w:abstractNumId w:val="0"/>
  </w:num>
  <w:num w:numId="7">
    <w:abstractNumId w:val="14"/>
  </w:num>
  <w:num w:numId="8">
    <w:abstractNumId w:val="50"/>
  </w:num>
  <w:num w:numId="9">
    <w:abstractNumId w:val="53"/>
  </w:num>
  <w:num w:numId="10">
    <w:abstractNumId w:val="2"/>
  </w:num>
  <w:num w:numId="11">
    <w:abstractNumId w:val="46"/>
  </w:num>
  <w:num w:numId="12">
    <w:abstractNumId w:val="62"/>
  </w:num>
  <w:num w:numId="13">
    <w:abstractNumId w:val="31"/>
  </w:num>
  <w:num w:numId="14">
    <w:abstractNumId w:val="54"/>
  </w:num>
  <w:num w:numId="15">
    <w:abstractNumId w:val="3"/>
  </w:num>
  <w:num w:numId="16">
    <w:abstractNumId w:val="30"/>
  </w:num>
  <w:num w:numId="17">
    <w:abstractNumId w:val="27"/>
  </w:num>
  <w:num w:numId="18">
    <w:abstractNumId w:val="13"/>
  </w:num>
  <w:num w:numId="19">
    <w:abstractNumId w:val="45"/>
  </w:num>
  <w:num w:numId="20">
    <w:abstractNumId w:val="36"/>
  </w:num>
  <w:num w:numId="21">
    <w:abstractNumId w:val="26"/>
  </w:num>
  <w:num w:numId="22">
    <w:abstractNumId w:val="32"/>
  </w:num>
  <w:num w:numId="23">
    <w:abstractNumId w:val="43"/>
  </w:num>
  <w:num w:numId="24">
    <w:abstractNumId w:val="21"/>
  </w:num>
  <w:num w:numId="25">
    <w:abstractNumId w:val="51"/>
  </w:num>
  <w:num w:numId="26">
    <w:abstractNumId w:val="24"/>
  </w:num>
  <w:num w:numId="27">
    <w:abstractNumId w:val="6"/>
  </w:num>
  <w:num w:numId="28">
    <w:abstractNumId w:val="44"/>
  </w:num>
  <w:num w:numId="29">
    <w:abstractNumId w:val="65"/>
  </w:num>
  <w:num w:numId="30">
    <w:abstractNumId w:val="11"/>
  </w:num>
  <w:num w:numId="31">
    <w:abstractNumId w:val="48"/>
  </w:num>
  <w:num w:numId="32">
    <w:abstractNumId w:val="15"/>
  </w:num>
  <w:num w:numId="33">
    <w:abstractNumId w:val="10"/>
  </w:num>
  <w:num w:numId="34">
    <w:abstractNumId w:val="8"/>
  </w:num>
  <w:num w:numId="35">
    <w:abstractNumId w:val="67"/>
  </w:num>
  <w:num w:numId="36">
    <w:abstractNumId w:val="41"/>
  </w:num>
  <w:num w:numId="37">
    <w:abstractNumId w:val="18"/>
  </w:num>
  <w:num w:numId="38">
    <w:abstractNumId w:val="4"/>
  </w:num>
  <w:num w:numId="39">
    <w:abstractNumId w:val="12"/>
  </w:num>
  <w:num w:numId="40">
    <w:abstractNumId w:val="66"/>
  </w:num>
  <w:num w:numId="41">
    <w:abstractNumId w:val="20"/>
  </w:num>
  <w:num w:numId="42">
    <w:abstractNumId w:val="47"/>
  </w:num>
  <w:num w:numId="43">
    <w:abstractNumId w:val="52"/>
  </w:num>
  <w:num w:numId="44">
    <w:abstractNumId w:val="16"/>
  </w:num>
  <w:num w:numId="45">
    <w:abstractNumId w:val="64"/>
  </w:num>
  <w:num w:numId="46">
    <w:abstractNumId w:val="5"/>
  </w:num>
  <w:num w:numId="47">
    <w:abstractNumId w:val="60"/>
  </w:num>
  <w:num w:numId="48">
    <w:abstractNumId w:val="35"/>
  </w:num>
  <w:num w:numId="49">
    <w:abstractNumId w:val="34"/>
  </w:num>
  <w:num w:numId="50">
    <w:abstractNumId w:val="9"/>
  </w:num>
  <w:num w:numId="51">
    <w:abstractNumId w:val="19"/>
  </w:num>
  <w:num w:numId="52">
    <w:abstractNumId w:val="59"/>
  </w:num>
  <w:num w:numId="53">
    <w:abstractNumId w:val="25"/>
  </w:num>
  <w:num w:numId="54">
    <w:abstractNumId w:val="57"/>
  </w:num>
  <w:num w:numId="55">
    <w:abstractNumId w:val="61"/>
  </w:num>
  <w:num w:numId="56">
    <w:abstractNumId w:val="33"/>
  </w:num>
  <w:num w:numId="57">
    <w:abstractNumId w:val="17"/>
  </w:num>
  <w:num w:numId="58">
    <w:abstractNumId w:val="22"/>
  </w:num>
  <w:num w:numId="59">
    <w:abstractNumId w:val="42"/>
  </w:num>
  <w:num w:numId="60">
    <w:abstractNumId w:val="49"/>
  </w:num>
  <w:num w:numId="61">
    <w:abstractNumId w:val="56"/>
  </w:num>
  <w:num w:numId="62">
    <w:abstractNumId w:val="38"/>
  </w:num>
  <w:num w:numId="63">
    <w:abstractNumId w:val="55"/>
  </w:num>
  <w:num w:numId="64">
    <w:abstractNumId w:val="28"/>
  </w:num>
  <w:num w:numId="65">
    <w:abstractNumId w:val="23"/>
  </w:num>
  <w:num w:numId="66">
    <w:abstractNumId w:val="40"/>
  </w:num>
  <w:num w:numId="67">
    <w:abstractNumId w:val="58"/>
  </w:num>
  <w:num w:numId="68">
    <w:abstractNumId w:val="6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8A5"/>
    <w:rsid w:val="00004593"/>
    <w:rsid w:val="000177B2"/>
    <w:rsid w:val="000221EB"/>
    <w:rsid w:val="000228DD"/>
    <w:rsid w:val="00040F3F"/>
    <w:rsid w:val="00041016"/>
    <w:rsid w:val="000477A5"/>
    <w:rsid w:val="000510B9"/>
    <w:rsid w:val="0007287D"/>
    <w:rsid w:val="000742AC"/>
    <w:rsid w:val="00084778"/>
    <w:rsid w:val="000958A5"/>
    <w:rsid w:val="000B0DEC"/>
    <w:rsid w:val="000C7DF5"/>
    <w:rsid w:val="000D01B3"/>
    <w:rsid w:val="000D5EDF"/>
    <w:rsid w:val="000F20B5"/>
    <w:rsid w:val="00103727"/>
    <w:rsid w:val="001237D3"/>
    <w:rsid w:val="001317C3"/>
    <w:rsid w:val="00136391"/>
    <w:rsid w:val="00147B74"/>
    <w:rsid w:val="00163469"/>
    <w:rsid w:val="001660A1"/>
    <w:rsid w:val="00171B7A"/>
    <w:rsid w:val="00186544"/>
    <w:rsid w:val="0019765E"/>
    <w:rsid w:val="001A59A4"/>
    <w:rsid w:val="001A6701"/>
    <w:rsid w:val="001B5840"/>
    <w:rsid w:val="001B7163"/>
    <w:rsid w:val="001C74B4"/>
    <w:rsid w:val="001D12B0"/>
    <w:rsid w:val="001F6E6F"/>
    <w:rsid w:val="00203790"/>
    <w:rsid w:val="00207BD8"/>
    <w:rsid w:val="0024382B"/>
    <w:rsid w:val="00250409"/>
    <w:rsid w:val="0025125A"/>
    <w:rsid w:val="00251BD0"/>
    <w:rsid w:val="002573C2"/>
    <w:rsid w:val="002627B8"/>
    <w:rsid w:val="00262ECB"/>
    <w:rsid w:val="002724DD"/>
    <w:rsid w:val="0027724B"/>
    <w:rsid w:val="00277FEB"/>
    <w:rsid w:val="002B1CDE"/>
    <w:rsid w:val="002D5D36"/>
    <w:rsid w:val="002E4BB5"/>
    <w:rsid w:val="002E4CB7"/>
    <w:rsid w:val="002E4D3D"/>
    <w:rsid w:val="002F31AB"/>
    <w:rsid w:val="002F6BE5"/>
    <w:rsid w:val="00301161"/>
    <w:rsid w:val="00313123"/>
    <w:rsid w:val="0031317D"/>
    <w:rsid w:val="0032326C"/>
    <w:rsid w:val="0033241C"/>
    <w:rsid w:val="00335C13"/>
    <w:rsid w:val="003449E9"/>
    <w:rsid w:val="003552A0"/>
    <w:rsid w:val="00365E01"/>
    <w:rsid w:val="00365E6D"/>
    <w:rsid w:val="0038450E"/>
    <w:rsid w:val="003908B2"/>
    <w:rsid w:val="003A40C4"/>
    <w:rsid w:val="003B2067"/>
    <w:rsid w:val="003B5F16"/>
    <w:rsid w:val="003C1CEC"/>
    <w:rsid w:val="003C22DD"/>
    <w:rsid w:val="003C6BD7"/>
    <w:rsid w:val="003D6927"/>
    <w:rsid w:val="003E2CD7"/>
    <w:rsid w:val="003F55EC"/>
    <w:rsid w:val="0040079D"/>
    <w:rsid w:val="004029E8"/>
    <w:rsid w:val="00424045"/>
    <w:rsid w:val="004318F8"/>
    <w:rsid w:val="004362E3"/>
    <w:rsid w:val="004436F2"/>
    <w:rsid w:val="00453DEC"/>
    <w:rsid w:val="00475067"/>
    <w:rsid w:val="004875FA"/>
    <w:rsid w:val="00491A5D"/>
    <w:rsid w:val="00493825"/>
    <w:rsid w:val="004A5FBD"/>
    <w:rsid w:val="004A6870"/>
    <w:rsid w:val="004C4F1C"/>
    <w:rsid w:val="004C6178"/>
    <w:rsid w:val="004E4E74"/>
    <w:rsid w:val="004E5D2C"/>
    <w:rsid w:val="004E6496"/>
    <w:rsid w:val="004F11A5"/>
    <w:rsid w:val="00500620"/>
    <w:rsid w:val="00507414"/>
    <w:rsid w:val="00513EE0"/>
    <w:rsid w:val="00517A2E"/>
    <w:rsid w:val="00517D22"/>
    <w:rsid w:val="00522707"/>
    <w:rsid w:val="0053304D"/>
    <w:rsid w:val="00552ABD"/>
    <w:rsid w:val="0057675E"/>
    <w:rsid w:val="0059442E"/>
    <w:rsid w:val="00594B63"/>
    <w:rsid w:val="00594BD5"/>
    <w:rsid w:val="00595275"/>
    <w:rsid w:val="005A78B2"/>
    <w:rsid w:val="005B1A8F"/>
    <w:rsid w:val="005B2A1F"/>
    <w:rsid w:val="005C1760"/>
    <w:rsid w:val="005C1F7D"/>
    <w:rsid w:val="005C7BDB"/>
    <w:rsid w:val="005D3441"/>
    <w:rsid w:val="005F35F5"/>
    <w:rsid w:val="005F5707"/>
    <w:rsid w:val="00600278"/>
    <w:rsid w:val="00606D25"/>
    <w:rsid w:val="00616D9A"/>
    <w:rsid w:val="0062277E"/>
    <w:rsid w:val="00625BCB"/>
    <w:rsid w:val="0063482D"/>
    <w:rsid w:val="006407C4"/>
    <w:rsid w:val="0064109F"/>
    <w:rsid w:val="0064125B"/>
    <w:rsid w:val="00642745"/>
    <w:rsid w:val="006506CA"/>
    <w:rsid w:val="00662255"/>
    <w:rsid w:val="006724F6"/>
    <w:rsid w:val="00674810"/>
    <w:rsid w:val="00677234"/>
    <w:rsid w:val="0068220F"/>
    <w:rsid w:val="00696BB3"/>
    <w:rsid w:val="006A336A"/>
    <w:rsid w:val="006A7BD1"/>
    <w:rsid w:val="006B17E7"/>
    <w:rsid w:val="006B65A2"/>
    <w:rsid w:val="006C7F6E"/>
    <w:rsid w:val="006D35E6"/>
    <w:rsid w:val="006F1806"/>
    <w:rsid w:val="0071071D"/>
    <w:rsid w:val="00716CDC"/>
    <w:rsid w:val="007223D8"/>
    <w:rsid w:val="00722599"/>
    <w:rsid w:val="00722CBD"/>
    <w:rsid w:val="007337F6"/>
    <w:rsid w:val="0074517E"/>
    <w:rsid w:val="007537CF"/>
    <w:rsid w:val="007542C2"/>
    <w:rsid w:val="00755FF5"/>
    <w:rsid w:val="00757C79"/>
    <w:rsid w:val="00770652"/>
    <w:rsid w:val="00772CF4"/>
    <w:rsid w:val="007758A7"/>
    <w:rsid w:val="007864E9"/>
    <w:rsid w:val="00792708"/>
    <w:rsid w:val="007A075B"/>
    <w:rsid w:val="007A4C86"/>
    <w:rsid w:val="007B6A4D"/>
    <w:rsid w:val="007C0FC1"/>
    <w:rsid w:val="007C47D8"/>
    <w:rsid w:val="007D14E7"/>
    <w:rsid w:val="007D18EB"/>
    <w:rsid w:val="007D585C"/>
    <w:rsid w:val="007E1E22"/>
    <w:rsid w:val="007F21A4"/>
    <w:rsid w:val="007F71A7"/>
    <w:rsid w:val="008162C5"/>
    <w:rsid w:val="00825A37"/>
    <w:rsid w:val="00834085"/>
    <w:rsid w:val="008350C7"/>
    <w:rsid w:val="008376B6"/>
    <w:rsid w:val="00837AC7"/>
    <w:rsid w:val="00840EB6"/>
    <w:rsid w:val="00841BAE"/>
    <w:rsid w:val="00843D0C"/>
    <w:rsid w:val="008462CE"/>
    <w:rsid w:val="008465A3"/>
    <w:rsid w:val="00846A73"/>
    <w:rsid w:val="00852058"/>
    <w:rsid w:val="00856188"/>
    <w:rsid w:val="008601D5"/>
    <w:rsid w:val="0086213C"/>
    <w:rsid w:val="00866BFA"/>
    <w:rsid w:val="00870D20"/>
    <w:rsid w:val="0087167A"/>
    <w:rsid w:val="008819BC"/>
    <w:rsid w:val="008902D4"/>
    <w:rsid w:val="00892DC4"/>
    <w:rsid w:val="0089422D"/>
    <w:rsid w:val="008A5E75"/>
    <w:rsid w:val="008B5020"/>
    <w:rsid w:val="008C1B42"/>
    <w:rsid w:val="008C2C39"/>
    <w:rsid w:val="008D5699"/>
    <w:rsid w:val="008E052E"/>
    <w:rsid w:val="008F27DE"/>
    <w:rsid w:val="0091030A"/>
    <w:rsid w:val="009149EC"/>
    <w:rsid w:val="009251E9"/>
    <w:rsid w:val="0092772C"/>
    <w:rsid w:val="00930341"/>
    <w:rsid w:val="009315B4"/>
    <w:rsid w:val="0093208B"/>
    <w:rsid w:val="00936C48"/>
    <w:rsid w:val="009370C9"/>
    <w:rsid w:val="009373FC"/>
    <w:rsid w:val="0095273B"/>
    <w:rsid w:val="00975AC3"/>
    <w:rsid w:val="009811F4"/>
    <w:rsid w:val="009826EE"/>
    <w:rsid w:val="00983AA8"/>
    <w:rsid w:val="00986EEE"/>
    <w:rsid w:val="00994823"/>
    <w:rsid w:val="00997774"/>
    <w:rsid w:val="009A5BD9"/>
    <w:rsid w:val="009B0052"/>
    <w:rsid w:val="009B4CE8"/>
    <w:rsid w:val="009D03A0"/>
    <w:rsid w:val="009D0B29"/>
    <w:rsid w:val="009D4390"/>
    <w:rsid w:val="009E1E36"/>
    <w:rsid w:val="009E6260"/>
    <w:rsid w:val="009E69F9"/>
    <w:rsid w:val="009F24D3"/>
    <w:rsid w:val="009F4E70"/>
    <w:rsid w:val="00A07445"/>
    <w:rsid w:val="00A233BF"/>
    <w:rsid w:val="00A27FDF"/>
    <w:rsid w:val="00A3228C"/>
    <w:rsid w:val="00A36EE6"/>
    <w:rsid w:val="00A403F0"/>
    <w:rsid w:val="00A51AF5"/>
    <w:rsid w:val="00A56002"/>
    <w:rsid w:val="00A56C5F"/>
    <w:rsid w:val="00A576D5"/>
    <w:rsid w:val="00A604FE"/>
    <w:rsid w:val="00A65C08"/>
    <w:rsid w:val="00A70C3E"/>
    <w:rsid w:val="00A71014"/>
    <w:rsid w:val="00A84539"/>
    <w:rsid w:val="00A974D6"/>
    <w:rsid w:val="00AC57C0"/>
    <w:rsid w:val="00AD2881"/>
    <w:rsid w:val="00AE25D4"/>
    <w:rsid w:val="00AF1429"/>
    <w:rsid w:val="00B06F92"/>
    <w:rsid w:val="00B15A5F"/>
    <w:rsid w:val="00B202CC"/>
    <w:rsid w:val="00B52C44"/>
    <w:rsid w:val="00B534E2"/>
    <w:rsid w:val="00B6281D"/>
    <w:rsid w:val="00B71583"/>
    <w:rsid w:val="00B72D2E"/>
    <w:rsid w:val="00B76F2E"/>
    <w:rsid w:val="00B83175"/>
    <w:rsid w:val="00B90C0F"/>
    <w:rsid w:val="00BB38EF"/>
    <w:rsid w:val="00BC10AF"/>
    <w:rsid w:val="00BC1698"/>
    <w:rsid w:val="00BC19DE"/>
    <w:rsid w:val="00BD292E"/>
    <w:rsid w:val="00BE483C"/>
    <w:rsid w:val="00C00C07"/>
    <w:rsid w:val="00C03D8F"/>
    <w:rsid w:val="00C1306D"/>
    <w:rsid w:val="00C21B08"/>
    <w:rsid w:val="00C361C5"/>
    <w:rsid w:val="00C37C40"/>
    <w:rsid w:val="00C415C1"/>
    <w:rsid w:val="00C425DA"/>
    <w:rsid w:val="00C56289"/>
    <w:rsid w:val="00CA06B1"/>
    <w:rsid w:val="00CA4B6E"/>
    <w:rsid w:val="00CB7EFD"/>
    <w:rsid w:val="00CC202E"/>
    <w:rsid w:val="00CD2E7D"/>
    <w:rsid w:val="00CE2802"/>
    <w:rsid w:val="00CF33D3"/>
    <w:rsid w:val="00D01954"/>
    <w:rsid w:val="00D025BB"/>
    <w:rsid w:val="00D056B2"/>
    <w:rsid w:val="00D25CC5"/>
    <w:rsid w:val="00D32A2A"/>
    <w:rsid w:val="00D35012"/>
    <w:rsid w:val="00D407A3"/>
    <w:rsid w:val="00D501F9"/>
    <w:rsid w:val="00D512D2"/>
    <w:rsid w:val="00D54848"/>
    <w:rsid w:val="00D60953"/>
    <w:rsid w:val="00D70173"/>
    <w:rsid w:val="00D822DA"/>
    <w:rsid w:val="00D84CBA"/>
    <w:rsid w:val="00D86C7F"/>
    <w:rsid w:val="00D87214"/>
    <w:rsid w:val="00D9368C"/>
    <w:rsid w:val="00DA0D7E"/>
    <w:rsid w:val="00DB286B"/>
    <w:rsid w:val="00DB6631"/>
    <w:rsid w:val="00DD5354"/>
    <w:rsid w:val="00DD7D18"/>
    <w:rsid w:val="00DE6B3E"/>
    <w:rsid w:val="00DF2E3B"/>
    <w:rsid w:val="00E21285"/>
    <w:rsid w:val="00E23953"/>
    <w:rsid w:val="00E35441"/>
    <w:rsid w:val="00E45812"/>
    <w:rsid w:val="00E45BA7"/>
    <w:rsid w:val="00E45E32"/>
    <w:rsid w:val="00E50EB5"/>
    <w:rsid w:val="00E559EC"/>
    <w:rsid w:val="00E57034"/>
    <w:rsid w:val="00E768E7"/>
    <w:rsid w:val="00E8630A"/>
    <w:rsid w:val="00E9003D"/>
    <w:rsid w:val="00EA3746"/>
    <w:rsid w:val="00EB2DE2"/>
    <w:rsid w:val="00EB4335"/>
    <w:rsid w:val="00EB5274"/>
    <w:rsid w:val="00EC3A31"/>
    <w:rsid w:val="00ED78B3"/>
    <w:rsid w:val="00EF06B1"/>
    <w:rsid w:val="00EF76E3"/>
    <w:rsid w:val="00F016A8"/>
    <w:rsid w:val="00F03048"/>
    <w:rsid w:val="00F20A26"/>
    <w:rsid w:val="00F20AF8"/>
    <w:rsid w:val="00F31CD4"/>
    <w:rsid w:val="00F324B7"/>
    <w:rsid w:val="00F33D22"/>
    <w:rsid w:val="00F374FC"/>
    <w:rsid w:val="00F42DEC"/>
    <w:rsid w:val="00F506B3"/>
    <w:rsid w:val="00F70395"/>
    <w:rsid w:val="00F764A8"/>
    <w:rsid w:val="00F87F01"/>
    <w:rsid w:val="00F91838"/>
    <w:rsid w:val="00F93ACF"/>
    <w:rsid w:val="00F9470E"/>
    <w:rsid w:val="00F95E53"/>
    <w:rsid w:val="00F976C1"/>
    <w:rsid w:val="00FA19A5"/>
    <w:rsid w:val="00FB0244"/>
    <w:rsid w:val="00FB1F41"/>
    <w:rsid w:val="00FC20DB"/>
    <w:rsid w:val="00FC734A"/>
    <w:rsid w:val="00FD0B1A"/>
    <w:rsid w:val="00FD3EB5"/>
    <w:rsid w:val="00FF5F4E"/>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B84D8"/>
  <w15:docId w15:val="{CBF9C220-09AD-4C7D-BDF6-D55670633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175"/>
    <w:pPr>
      <w:spacing w:after="0" w:line="240" w:lineRule="auto"/>
    </w:pPr>
    <w:rPr>
      <w:rFonts w:ascii="Times" w:eastAsia="Times" w:hAnsi="Times" w:cs="Times New Roman"/>
      <w:sz w:val="24"/>
      <w:szCs w:val="20"/>
    </w:rPr>
  </w:style>
  <w:style w:type="paragraph" w:styleId="Ttulo1">
    <w:name w:val="heading 1"/>
    <w:basedOn w:val="Normal"/>
    <w:next w:val="Normal"/>
    <w:link w:val="Ttulo1Car"/>
    <w:uiPriority w:val="9"/>
    <w:qFormat/>
    <w:rsid w:val="008462CE"/>
    <w:pPr>
      <w:keepNext/>
      <w:keepLines/>
      <w:spacing w:before="240"/>
      <w:outlineLvl w:val="0"/>
    </w:pPr>
    <w:rPr>
      <w:rFonts w:ascii="Calibri Light" w:eastAsia="Times New Roman" w:hAnsi="Calibri Light"/>
      <w:color w:val="2F5496"/>
      <w:sz w:val="32"/>
      <w:szCs w:val="32"/>
    </w:rPr>
  </w:style>
  <w:style w:type="paragraph" w:styleId="Ttulo2">
    <w:name w:val="heading 2"/>
    <w:basedOn w:val="Normal"/>
    <w:next w:val="Normal"/>
    <w:link w:val="Ttulo2Car"/>
    <w:uiPriority w:val="9"/>
    <w:unhideWhenUsed/>
    <w:qFormat/>
    <w:rsid w:val="008462CE"/>
    <w:pPr>
      <w:keepNext/>
      <w:keepLines/>
      <w:spacing w:before="40"/>
      <w:outlineLvl w:val="1"/>
    </w:pPr>
    <w:rPr>
      <w:rFonts w:ascii="Calibri Light" w:eastAsia="Times New Roman" w:hAnsi="Calibri Light"/>
      <w:b/>
      <w:bCs/>
      <w:color w:val="4472C4"/>
      <w:sz w:val="26"/>
      <w:szCs w:val="26"/>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OmniPage3">
    <w:name w:val="OmniPage #3"/>
    <w:basedOn w:val="Normal"/>
    <w:rsid w:val="000958A5"/>
    <w:pPr>
      <w:spacing w:line="280" w:lineRule="exact"/>
    </w:pPr>
    <w:rPr>
      <w:rFonts w:ascii="Times New Roman" w:eastAsia="Times New Roman" w:hAnsi="Times New Roman"/>
      <w:sz w:val="20"/>
      <w:lang w:val="en-US"/>
    </w:rPr>
  </w:style>
  <w:style w:type="table" w:styleId="Tablaconcuadrcula">
    <w:name w:val="Table Grid"/>
    <w:basedOn w:val="Tablanormal"/>
    <w:uiPriority w:val="59"/>
    <w:rsid w:val="00095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EB5274"/>
    <w:pPr>
      <w:tabs>
        <w:tab w:val="center" w:pos="4252"/>
        <w:tab w:val="right" w:pos="8504"/>
      </w:tabs>
    </w:pPr>
  </w:style>
  <w:style w:type="character" w:customStyle="1" w:styleId="EncabezadoCar">
    <w:name w:val="Encabezado Car"/>
    <w:basedOn w:val="Fuentedeprrafopredeter"/>
    <w:link w:val="Encabezado"/>
    <w:uiPriority w:val="99"/>
    <w:rsid w:val="00EB5274"/>
    <w:rPr>
      <w:rFonts w:ascii="Times" w:eastAsia="Times" w:hAnsi="Times" w:cs="Times New Roman"/>
      <w:sz w:val="24"/>
      <w:szCs w:val="20"/>
      <w:lang w:val="en-GB"/>
    </w:rPr>
  </w:style>
  <w:style w:type="paragraph" w:styleId="Piedepgina">
    <w:name w:val="footer"/>
    <w:basedOn w:val="Normal"/>
    <w:link w:val="PiedepginaCar"/>
    <w:uiPriority w:val="99"/>
    <w:unhideWhenUsed/>
    <w:rsid w:val="00EB5274"/>
    <w:pPr>
      <w:tabs>
        <w:tab w:val="center" w:pos="4252"/>
        <w:tab w:val="right" w:pos="8504"/>
      </w:tabs>
    </w:pPr>
  </w:style>
  <w:style w:type="character" w:customStyle="1" w:styleId="PiedepginaCar">
    <w:name w:val="Pie de página Car"/>
    <w:basedOn w:val="Fuentedeprrafopredeter"/>
    <w:link w:val="Piedepgina"/>
    <w:uiPriority w:val="99"/>
    <w:rsid w:val="00EB5274"/>
    <w:rPr>
      <w:rFonts w:ascii="Times" w:eastAsia="Times" w:hAnsi="Times" w:cs="Times New Roman"/>
      <w:sz w:val="24"/>
      <w:szCs w:val="20"/>
      <w:lang w:val="en-GB"/>
    </w:rPr>
  </w:style>
  <w:style w:type="paragraph" w:styleId="Textodeglobo">
    <w:name w:val="Balloon Text"/>
    <w:basedOn w:val="Normal"/>
    <w:link w:val="TextodegloboCar"/>
    <w:uiPriority w:val="99"/>
    <w:semiHidden/>
    <w:unhideWhenUsed/>
    <w:rsid w:val="00EB5274"/>
    <w:rPr>
      <w:rFonts w:ascii="Tahoma" w:hAnsi="Tahoma" w:cs="Tahoma"/>
      <w:sz w:val="16"/>
      <w:szCs w:val="16"/>
    </w:rPr>
  </w:style>
  <w:style w:type="character" w:customStyle="1" w:styleId="TextodegloboCar">
    <w:name w:val="Texto de globo Car"/>
    <w:basedOn w:val="Fuentedeprrafopredeter"/>
    <w:link w:val="Textodeglobo"/>
    <w:uiPriority w:val="99"/>
    <w:semiHidden/>
    <w:rsid w:val="00EB5274"/>
    <w:rPr>
      <w:rFonts w:ascii="Tahoma" w:eastAsia="Times" w:hAnsi="Tahoma" w:cs="Tahoma"/>
      <w:sz w:val="16"/>
      <w:szCs w:val="16"/>
      <w:lang w:val="en-GB"/>
    </w:rPr>
  </w:style>
  <w:style w:type="paragraph" w:styleId="Prrafodelista">
    <w:name w:val="List Paragraph"/>
    <w:basedOn w:val="Normal"/>
    <w:link w:val="PrrafodelistaCar"/>
    <w:uiPriority w:val="34"/>
    <w:qFormat/>
    <w:rsid w:val="00E8630A"/>
    <w:pPr>
      <w:ind w:left="720"/>
      <w:contextualSpacing/>
    </w:pPr>
  </w:style>
  <w:style w:type="table" w:styleId="Tablaconcuadrcula5oscura-nfasis3">
    <w:name w:val="Grid Table 5 Dark Accent 3"/>
    <w:basedOn w:val="Tablanormal"/>
    <w:uiPriority w:val="50"/>
    <w:rsid w:val="00F7039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delista4-nfasis3">
    <w:name w:val="List Table 4 Accent 3"/>
    <w:basedOn w:val="Tablanormal"/>
    <w:uiPriority w:val="49"/>
    <w:rsid w:val="00F70395"/>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clara">
    <w:name w:val="Grid Table Light"/>
    <w:basedOn w:val="Tablanormal"/>
    <w:uiPriority w:val="40"/>
    <w:rsid w:val="000742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inespaciado">
    <w:name w:val="No Spacing"/>
    <w:link w:val="SinespaciadoCar"/>
    <w:uiPriority w:val="1"/>
    <w:qFormat/>
    <w:rsid w:val="00DB6631"/>
    <w:pPr>
      <w:spacing w:after="0" w:line="240" w:lineRule="auto"/>
    </w:pPr>
    <w:rPr>
      <w:rFonts w:eastAsiaTheme="minorEastAsia"/>
      <w:lang w:eastAsia="es-BO"/>
    </w:rPr>
  </w:style>
  <w:style w:type="character" w:customStyle="1" w:styleId="SinespaciadoCar">
    <w:name w:val="Sin espaciado Car"/>
    <w:basedOn w:val="Fuentedeprrafopredeter"/>
    <w:link w:val="Sinespaciado"/>
    <w:uiPriority w:val="1"/>
    <w:rsid w:val="00DB6631"/>
    <w:rPr>
      <w:rFonts w:eastAsiaTheme="minorEastAsia"/>
      <w:lang w:eastAsia="es-BO"/>
    </w:rPr>
  </w:style>
  <w:style w:type="paragraph" w:styleId="Textonotapie">
    <w:name w:val="footnote text"/>
    <w:basedOn w:val="Normal"/>
    <w:link w:val="TextonotapieCar"/>
    <w:uiPriority w:val="99"/>
    <w:semiHidden/>
    <w:unhideWhenUsed/>
    <w:rsid w:val="00F31CD4"/>
    <w:rPr>
      <w:sz w:val="20"/>
    </w:rPr>
  </w:style>
  <w:style w:type="character" w:customStyle="1" w:styleId="TextonotapieCar">
    <w:name w:val="Texto nota pie Car"/>
    <w:basedOn w:val="Fuentedeprrafopredeter"/>
    <w:link w:val="Textonotapie"/>
    <w:uiPriority w:val="99"/>
    <w:semiHidden/>
    <w:rsid w:val="00F31CD4"/>
    <w:rPr>
      <w:rFonts w:ascii="Times" w:eastAsia="Times" w:hAnsi="Times" w:cs="Times New Roman"/>
      <w:sz w:val="20"/>
      <w:szCs w:val="20"/>
      <w:lang w:val="en-GB"/>
    </w:rPr>
  </w:style>
  <w:style w:type="character" w:styleId="Refdenotaalpie">
    <w:name w:val="footnote reference"/>
    <w:basedOn w:val="Fuentedeprrafopredeter"/>
    <w:uiPriority w:val="99"/>
    <w:semiHidden/>
    <w:unhideWhenUsed/>
    <w:rsid w:val="00F31CD4"/>
    <w:rPr>
      <w:vertAlign w:val="superscript"/>
    </w:rPr>
  </w:style>
  <w:style w:type="character" w:styleId="Hipervnculo">
    <w:name w:val="Hyperlink"/>
    <w:basedOn w:val="Fuentedeprrafopredeter"/>
    <w:uiPriority w:val="99"/>
    <w:unhideWhenUsed/>
    <w:rsid w:val="00F31CD4"/>
    <w:rPr>
      <w:color w:val="0000FF" w:themeColor="hyperlink"/>
      <w:u w:val="single"/>
    </w:rPr>
  </w:style>
  <w:style w:type="character" w:styleId="Mencinsinresolver">
    <w:name w:val="Unresolved Mention"/>
    <w:basedOn w:val="Fuentedeprrafopredeter"/>
    <w:uiPriority w:val="99"/>
    <w:semiHidden/>
    <w:unhideWhenUsed/>
    <w:rsid w:val="00F31CD4"/>
    <w:rPr>
      <w:color w:val="605E5C"/>
      <w:shd w:val="clear" w:color="auto" w:fill="E1DFDD"/>
    </w:rPr>
  </w:style>
  <w:style w:type="paragraph" w:customStyle="1" w:styleId="yiv5556466443msonormal">
    <w:name w:val="yiv5556466443msonormal"/>
    <w:basedOn w:val="Normal"/>
    <w:rsid w:val="00CB7EFD"/>
    <w:pPr>
      <w:spacing w:before="100" w:beforeAutospacing="1" w:after="100" w:afterAutospacing="1"/>
    </w:pPr>
    <w:rPr>
      <w:rFonts w:ascii="Times New Roman" w:eastAsia="Times New Roman" w:hAnsi="Times New Roman"/>
      <w:szCs w:val="24"/>
      <w:lang w:eastAsia="es-BO"/>
    </w:rPr>
  </w:style>
  <w:style w:type="paragraph" w:customStyle="1" w:styleId="Ttulo11">
    <w:name w:val="Título 11"/>
    <w:basedOn w:val="Normal"/>
    <w:next w:val="Normal"/>
    <w:uiPriority w:val="9"/>
    <w:qFormat/>
    <w:rsid w:val="008462CE"/>
    <w:pPr>
      <w:keepNext/>
      <w:keepLines/>
      <w:spacing w:before="240" w:line="259" w:lineRule="auto"/>
      <w:outlineLvl w:val="0"/>
    </w:pPr>
    <w:rPr>
      <w:rFonts w:ascii="Calibri Light" w:eastAsia="Times New Roman" w:hAnsi="Calibri Light"/>
      <w:color w:val="2F5496"/>
      <w:sz w:val="32"/>
      <w:szCs w:val="32"/>
    </w:rPr>
  </w:style>
  <w:style w:type="paragraph" w:customStyle="1" w:styleId="Ttulo21">
    <w:name w:val="Título 21"/>
    <w:basedOn w:val="Normal"/>
    <w:next w:val="Normal"/>
    <w:uiPriority w:val="9"/>
    <w:unhideWhenUsed/>
    <w:qFormat/>
    <w:rsid w:val="008462CE"/>
    <w:pPr>
      <w:keepNext/>
      <w:keepLines/>
      <w:spacing w:before="200" w:line="259" w:lineRule="auto"/>
      <w:outlineLvl w:val="1"/>
    </w:pPr>
    <w:rPr>
      <w:rFonts w:ascii="Calibri Light" w:eastAsia="Times New Roman" w:hAnsi="Calibri Light"/>
      <w:b/>
      <w:bCs/>
      <w:color w:val="4472C4"/>
      <w:sz w:val="26"/>
      <w:szCs w:val="26"/>
      <w:lang w:val="es-ES_tradnl"/>
    </w:rPr>
  </w:style>
  <w:style w:type="numbering" w:customStyle="1" w:styleId="Sinlista1">
    <w:name w:val="Sin lista1"/>
    <w:next w:val="Sinlista"/>
    <w:uiPriority w:val="99"/>
    <w:semiHidden/>
    <w:unhideWhenUsed/>
    <w:rsid w:val="008462CE"/>
  </w:style>
  <w:style w:type="character" w:customStyle="1" w:styleId="Ttulo1Car">
    <w:name w:val="Título 1 Car"/>
    <w:basedOn w:val="Fuentedeprrafopredeter"/>
    <w:link w:val="Ttulo1"/>
    <w:uiPriority w:val="9"/>
    <w:rsid w:val="008462CE"/>
    <w:rPr>
      <w:rFonts w:ascii="Calibri Light" w:eastAsia="Times New Roman" w:hAnsi="Calibri Light" w:cs="Times New Roman"/>
      <w:color w:val="2F5496"/>
      <w:sz w:val="32"/>
      <w:szCs w:val="32"/>
    </w:rPr>
  </w:style>
  <w:style w:type="character" w:customStyle="1" w:styleId="Ttulo2Car">
    <w:name w:val="Título 2 Car"/>
    <w:basedOn w:val="Fuentedeprrafopredeter"/>
    <w:link w:val="Ttulo2"/>
    <w:uiPriority w:val="9"/>
    <w:rsid w:val="008462CE"/>
    <w:rPr>
      <w:rFonts w:ascii="Calibri Light" w:eastAsia="Times New Roman" w:hAnsi="Calibri Light" w:cs="Times New Roman"/>
      <w:b/>
      <w:bCs/>
      <w:color w:val="4472C4"/>
      <w:sz w:val="26"/>
      <w:szCs w:val="26"/>
      <w:lang w:val="es-ES_tradnl"/>
    </w:rPr>
  </w:style>
  <w:style w:type="table" w:customStyle="1" w:styleId="Tablaconcuadrcula1">
    <w:name w:val="Tabla con cuadrícula1"/>
    <w:basedOn w:val="Tablanormal"/>
    <w:next w:val="Tablaconcuadrcula"/>
    <w:uiPriority w:val="59"/>
    <w:rsid w:val="008462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lista6concolores-nfasis41">
    <w:name w:val="Tabla de lista 6 con colores - Énfasis 41"/>
    <w:basedOn w:val="Tablanormal"/>
    <w:next w:val="Tabladelista6concolores-nfasis4"/>
    <w:uiPriority w:val="51"/>
    <w:rsid w:val="008462CE"/>
    <w:pPr>
      <w:spacing w:after="0" w:line="240" w:lineRule="auto"/>
    </w:pPr>
    <w:rPr>
      <w:color w:val="BF8F00"/>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concuadrculaclara1">
    <w:name w:val="Tabla con cuadrícula clara1"/>
    <w:basedOn w:val="Tablanormal"/>
    <w:next w:val="Tablaconcuadrculaclara"/>
    <w:uiPriority w:val="40"/>
    <w:rsid w:val="008462CE"/>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PrrafodelistaCar">
    <w:name w:val="Párrafo de lista Car"/>
    <w:link w:val="Prrafodelista"/>
    <w:uiPriority w:val="34"/>
    <w:locked/>
    <w:rsid w:val="008462CE"/>
    <w:rPr>
      <w:rFonts w:ascii="Times" w:eastAsia="Times" w:hAnsi="Times" w:cs="Times New Roman"/>
      <w:sz w:val="24"/>
      <w:szCs w:val="20"/>
      <w:lang w:val="en-GB"/>
    </w:rPr>
  </w:style>
  <w:style w:type="character" w:customStyle="1" w:styleId="Hipervnculovisitado1">
    <w:name w:val="Hipervínculo visitado1"/>
    <w:basedOn w:val="Fuentedeprrafopredeter"/>
    <w:uiPriority w:val="99"/>
    <w:semiHidden/>
    <w:unhideWhenUsed/>
    <w:rsid w:val="008462CE"/>
    <w:rPr>
      <w:color w:val="954F72"/>
      <w:u w:val="single"/>
    </w:rPr>
  </w:style>
  <w:style w:type="character" w:styleId="Refdecomentario">
    <w:name w:val="annotation reference"/>
    <w:basedOn w:val="Fuentedeprrafopredeter"/>
    <w:uiPriority w:val="99"/>
    <w:semiHidden/>
    <w:unhideWhenUsed/>
    <w:rsid w:val="008462CE"/>
    <w:rPr>
      <w:sz w:val="16"/>
      <w:szCs w:val="16"/>
    </w:rPr>
  </w:style>
  <w:style w:type="paragraph" w:customStyle="1" w:styleId="Textocomentario1">
    <w:name w:val="Texto comentario1"/>
    <w:basedOn w:val="Normal"/>
    <w:next w:val="Textocomentario"/>
    <w:link w:val="TextocomentarioCar"/>
    <w:uiPriority w:val="99"/>
    <w:semiHidden/>
    <w:unhideWhenUsed/>
    <w:rsid w:val="008462CE"/>
    <w:pPr>
      <w:spacing w:after="200"/>
    </w:pPr>
    <w:rPr>
      <w:rFonts w:asciiTheme="minorHAnsi" w:eastAsia="Times New Roman" w:hAnsiTheme="minorHAnsi"/>
      <w:sz w:val="20"/>
      <w:szCs w:val="18"/>
      <w:lang w:val="es" w:eastAsia="es"/>
    </w:rPr>
  </w:style>
  <w:style w:type="character" w:customStyle="1" w:styleId="TextocomentarioCar">
    <w:name w:val="Texto comentario Car"/>
    <w:basedOn w:val="Fuentedeprrafopredeter"/>
    <w:link w:val="Textocomentario1"/>
    <w:uiPriority w:val="99"/>
    <w:semiHidden/>
    <w:rsid w:val="008462CE"/>
    <w:rPr>
      <w:rFonts w:eastAsia="Times New Roman" w:cs="Times New Roman"/>
      <w:sz w:val="20"/>
      <w:szCs w:val="18"/>
      <w:lang w:val="es" w:eastAsia="es"/>
    </w:rPr>
  </w:style>
  <w:style w:type="paragraph" w:styleId="NormalWeb">
    <w:name w:val="Normal (Web)"/>
    <w:basedOn w:val="Normal"/>
    <w:uiPriority w:val="99"/>
    <w:semiHidden/>
    <w:unhideWhenUsed/>
    <w:rsid w:val="008462CE"/>
    <w:pPr>
      <w:spacing w:before="100" w:beforeAutospacing="1" w:after="100" w:afterAutospacing="1"/>
    </w:pPr>
    <w:rPr>
      <w:rFonts w:ascii="Times New Roman" w:eastAsia="Times New Roman" w:hAnsi="Times New Roman"/>
      <w:szCs w:val="24"/>
      <w:lang w:eastAsia="es-BO"/>
    </w:rPr>
  </w:style>
  <w:style w:type="character" w:customStyle="1" w:styleId="Ttulo1Car1">
    <w:name w:val="Título 1 Car1"/>
    <w:basedOn w:val="Fuentedeprrafopredeter"/>
    <w:uiPriority w:val="9"/>
    <w:rsid w:val="008462CE"/>
    <w:rPr>
      <w:rFonts w:asciiTheme="majorHAnsi" w:eastAsiaTheme="majorEastAsia" w:hAnsiTheme="majorHAnsi" w:cstheme="majorBidi"/>
      <w:color w:val="365F91" w:themeColor="accent1" w:themeShade="BF"/>
      <w:sz w:val="32"/>
      <w:szCs w:val="32"/>
      <w:lang w:val="en-GB"/>
    </w:rPr>
  </w:style>
  <w:style w:type="character" w:customStyle="1" w:styleId="Ttulo2Car1">
    <w:name w:val="Título 2 Car1"/>
    <w:basedOn w:val="Fuentedeprrafopredeter"/>
    <w:uiPriority w:val="9"/>
    <w:semiHidden/>
    <w:rsid w:val="008462CE"/>
    <w:rPr>
      <w:rFonts w:asciiTheme="majorHAnsi" w:eastAsiaTheme="majorEastAsia" w:hAnsiTheme="majorHAnsi" w:cstheme="majorBidi"/>
      <w:color w:val="365F91" w:themeColor="accent1" w:themeShade="BF"/>
      <w:sz w:val="26"/>
      <w:szCs w:val="26"/>
      <w:lang w:val="en-GB"/>
    </w:rPr>
  </w:style>
  <w:style w:type="table" w:styleId="Tabladelista6concolores-nfasis4">
    <w:name w:val="List Table 6 Colorful Accent 4"/>
    <w:basedOn w:val="Tablanormal"/>
    <w:uiPriority w:val="51"/>
    <w:rsid w:val="008462CE"/>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Hipervnculovisitado">
    <w:name w:val="FollowedHyperlink"/>
    <w:basedOn w:val="Fuentedeprrafopredeter"/>
    <w:uiPriority w:val="99"/>
    <w:semiHidden/>
    <w:unhideWhenUsed/>
    <w:rsid w:val="008462CE"/>
    <w:rPr>
      <w:color w:val="800080" w:themeColor="followedHyperlink"/>
      <w:u w:val="single"/>
    </w:rPr>
  </w:style>
  <w:style w:type="paragraph" w:styleId="Textocomentario">
    <w:name w:val="annotation text"/>
    <w:basedOn w:val="Normal"/>
    <w:link w:val="TextocomentarioCar1"/>
    <w:uiPriority w:val="99"/>
    <w:semiHidden/>
    <w:unhideWhenUsed/>
    <w:rsid w:val="008462CE"/>
    <w:rPr>
      <w:sz w:val="20"/>
    </w:rPr>
  </w:style>
  <w:style w:type="character" w:customStyle="1" w:styleId="TextocomentarioCar1">
    <w:name w:val="Texto comentario Car1"/>
    <w:basedOn w:val="Fuentedeprrafopredeter"/>
    <w:link w:val="Textocomentario"/>
    <w:uiPriority w:val="99"/>
    <w:semiHidden/>
    <w:rsid w:val="008462CE"/>
    <w:rPr>
      <w:rFonts w:ascii="Times" w:eastAsia="Times" w:hAnsi="Times" w:cs="Times New Roman"/>
      <w:sz w:val="20"/>
      <w:szCs w:val="20"/>
      <w:lang w:val="en-GB"/>
    </w:rPr>
  </w:style>
  <w:style w:type="numbering" w:customStyle="1" w:styleId="Sinlista2">
    <w:name w:val="Sin lista2"/>
    <w:next w:val="Sinlista"/>
    <w:uiPriority w:val="99"/>
    <w:semiHidden/>
    <w:unhideWhenUsed/>
    <w:rsid w:val="00595275"/>
  </w:style>
  <w:style w:type="table" w:customStyle="1" w:styleId="Tablaconcuadrcula2">
    <w:name w:val="Tabla con cuadrícula2"/>
    <w:basedOn w:val="Tablanormal"/>
    <w:next w:val="Tablaconcuadrcula"/>
    <w:uiPriority w:val="59"/>
    <w:rsid w:val="00595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lista6concolores-nfasis42">
    <w:name w:val="Tabla de lista 6 con colores - Énfasis 42"/>
    <w:basedOn w:val="Tablanormal"/>
    <w:next w:val="Tabladelista6concolores-nfasis4"/>
    <w:uiPriority w:val="51"/>
    <w:rsid w:val="00595275"/>
    <w:pPr>
      <w:spacing w:after="0" w:line="240" w:lineRule="auto"/>
    </w:pPr>
    <w:rPr>
      <w:color w:val="BF8F00"/>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concuadrculaclara2">
    <w:name w:val="Tabla con cuadrícula clara2"/>
    <w:basedOn w:val="Tablanormal"/>
    <w:next w:val="Tablaconcuadrculaclara"/>
    <w:uiPriority w:val="40"/>
    <w:rsid w:val="00595275"/>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Asuntodelcomentario1">
    <w:name w:val="Asunto del comentario1"/>
    <w:basedOn w:val="Textocomentario"/>
    <w:next w:val="Textocomentario"/>
    <w:uiPriority w:val="99"/>
    <w:semiHidden/>
    <w:unhideWhenUsed/>
    <w:rsid w:val="00595275"/>
    <w:pPr>
      <w:spacing w:after="160"/>
    </w:pPr>
    <w:rPr>
      <w:rFonts w:ascii="Calibri" w:eastAsia="Calibri" w:hAnsi="Calibri"/>
      <w:b/>
      <w:bCs/>
    </w:rPr>
  </w:style>
  <w:style w:type="character" w:customStyle="1" w:styleId="AsuntodelcomentarioCar">
    <w:name w:val="Asunto del comentario Car"/>
    <w:basedOn w:val="TextocomentarioCar"/>
    <w:link w:val="Asuntodelcomentario"/>
    <w:uiPriority w:val="99"/>
    <w:semiHidden/>
    <w:rsid w:val="00595275"/>
    <w:rPr>
      <w:rFonts w:eastAsia="Times New Roman" w:cs="Times New Roman"/>
      <w:sz w:val="20"/>
      <w:szCs w:val="18"/>
      <w:lang w:val="es" w:eastAsia="es"/>
    </w:rPr>
  </w:style>
  <w:style w:type="paragraph" w:styleId="Asuntodelcomentario">
    <w:name w:val="annotation subject"/>
    <w:basedOn w:val="Textocomentario"/>
    <w:next w:val="Textocomentario"/>
    <w:link w:val="AsuntodelcomentarioCar"/>
    <w:uiPriority w:val="99"/>
    <w:semiHidden/>
    <w:unhideWhenUsed/>
    <w:rsid w:val="00595275"/>
    <w:rPr>
      <w:rFonts w:asciiTheme="minorHAnsi" w:eastAsia="Times New Roman" w:hAnsiTheme="minorHAnsi"/>
      <w:szCs w:val="18"/>
      <w:lang w:val="es" w:eastAsia="es"/>
    </w:rPr>
  </w:style>
  <w:style w:type="character" w:customStyle="1" w:styleId="AsuntodelcomentarioCar1">
    <w:name w:val="Asunto del comentario Car1"/>
    <w:basedOn w:val="TextocomentarioCar1"/>
    <w:uiPriority w:val="99"/>
    <w:semiHidden/>
    <w:rsid w:val="00595275"/>
    <w:rPr>
      <w:rFonts w:ascii="Times" w:eastAsia="Times" w:hAnsi="Times" w:cs="Times New Roman"/>
      <w:b/>
      <w:bCs/>
      <w:sz w:val="20"/>
      <w:szCs w:val="20"/>
      <w:lang w:val="en-GB"/>
    </w:rPr>
  </w:style>
  <w:style w:type="numbering" w:customStyle="1" w:styleId="Sinlista3">
    <w:name w:val="Sin lista3"/>
    <w:next w:val="Sinlista"/>
    <w:uiPriority w:val="99"/>
    <w:semiHidden/>
    <w:unhideWhenUsed/>
    <w:rsid w:val="007D14E7"/>
  </w:style>
  <w:style w:type="table" w:customStyle="1" w:styleId="Tablaconcuadrcula3">
    <w:name w:val="Tabla con cuadrícula3"/>
    <w:basedOn w:val="Tablanormal"/>
    <w:next w:val="Tablaconcuadrcula"/>
    <w:uiPriority w:val="59"/>
    <w:rsid w:val="007D1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lista6concolores-nfasis43">
    <w:name w:val="Tabla de lista 6 con colores - Énfasis 43"/>
    <w:basedOn w:val="Tablanormal"/>
    <w:next w:val="Tabladelista6concolores-nfasis4"/>
    <w:uiPriority w:val="51"/>
    <w:rsid w:val="007D14E7"/>
    <w:pPr>
      <w:spacing w:after="0" w:line="240" w:lineRule="auto"/>
    </w:pPr>
    <w:rPr>
      <w:color w:val="BF8F00"/>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Tablaconcuadrculaclara3">
    <w:name w:val="Tabla con cuadrícula clara3"/>
    <w:basedOn w:val="Tablanormal"/>
    <w:next w:val="Tablaconcuadrculaclara"/>
    <w:uiPriority w:val="40"/>
    <w:rsid w:val="007D14E7"/>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215906">
      <w:bodyDiv w:val="1"/>
      <w:marLeft w:val="0"/>
      <w:marRight w:val="0"/>
      <w:marTop w:val="0"/>
      <w:marBottom w:val="0"/>
      <w:divBdr>
        <w:top w:val="none" w:sz="0" w:space="0" w:color="auto"/>
        <w:left w:val="none" w:sz="0" w:space="0" w:color="auto"/>
        <w:bottom w:val="none" w:sz="0" w:space="0" w:color="auto"/>
        <w:right w:val="none" w:sz="0" w:space="0" w:color="auto"/>
      </w:divBdr>
    </w:div>
    <w:div w:id="265231478">
      <w:bodyDiv w:val="1"/>
      <w:marLeft w:val="0"/>
      <w:marRight w:val="0"/>
      <w:marTop w:val="0"/>
      <w:marBottom w:val="0"/>
      <w:divBdr>
        <w:top w:val="none" w:sz="0" w:space="0" w:color="auto"/>
        <w:left w:val="none" w:sz="0" w:space="0" w:color="auto"/>
        <w:bottom w:val="none" w:sz="0" w:space="0" w:color="auto"/>
        <w:right w:val="none" w:sz="0" w:space="0" w:color="auto"/>
      </w:divBdr>
    </w:div>
    <w:div w:id="343094879">
      <w:bodyDiv w:val="1"/>
      <w:marLeft w:val="0"/>
      <w:marRight w:val="0"/>
      <w:marTop w:val="0"/>
      <w:marBottom w:val="0"/>
      <w:divBdr>
        <w:top w:val="none" w:sz="0" w:space="0" w:color="auto"/>
        <w:left w:val="none" w:sz="0" w:space="0" w:color="auto"/>
        <w:bottom w:val="none" w:sz="0" w:space="0" w:color="auto"/>
        <w:right w:val="none" w:sz="0" w:space="0" w:color="auto"/>
      </w:divBdr>
    </w:div>
    <w:div w:id="438984772">
      <w:bodyDiv w:val="1"/>
      <w:marLeft w:val="0"/>
      <w:marRight w:val="0"/>
      <w:marTop w:val="0"/>
      <w:marBottom w:val="0"/>
      <w:divBdr>
        <w:top w:val="none" w:sz="0" w:space="0" w:color="auto"/>
        <w:left w:val="none" w:sz="0" w:space="0" w:color="auto"/>
        <w:bottom w:val="none" w:sz="0" w:space="0" w:color="auto"/>
        <w:right w:val="none" w:sz="0" w:space="0" w:color="auto"/>
      </w:divBdr>
    </w:div>
    <w:div w:id="1033723762">
      <w:bodyDiv w:val="1"/>
      <w:marLeft w:val="0"/>
      <w:marRight w:val="0"/>
      <w:marTop w:val="0"/>
      <w:marBottom w:val="0"/>
      <w:divBdr>
        <w:top w:val="none" w:sz="0" w:space="0" w:color="auto"/>
        <w:left w:val="none" w:sz="0" w:space="0" w:color="auto"/>
        <w:bottom w:val="none" w:sz="0" w:space="0" w:color="auto"/>
        <w:right w:val="none" w:sz="0" w:space="0" w:color="auto"/>
      </w:divBdr>
      <w:divsChild>
        <w:div w:id="412167851">
          <w:marLeft w:val="1786"/>
          <w:marRight w:val="0"/>
          <w:marTop w:val="400"/>
          <w:marBottom w:val="0"/>
          <w:divBdr>
            <w:top w:val="none" w:sz="0" w:space="0" w:color="auto"/>
            <w:left w:val="none" w:sz="0" w:space="0" w:color="auto"/>
            <w:bottom w:val="none" w:sz="0" w:space="0" w:color="auto"/>
            <w:right w:val="none" w:sz="0" w:space="0" w:color="auto"/>
          </w:divBdr>
        </w:div>
        <w:div w:id="1081222568">
          <w:marLeft w:val="1786"/>
          <w:marRight w:val="0"/>
          <w:marTop w:val="400"/>
          <w:marBottom w:val="0"/>
          <w:divBdr>
            <w:top w:val="none" w:sz="0" w:space="0" w:color="auto"/>
            <w:left w:val="none" w:sz="0" w:space="0" w:color="auto"/>
            <w:bottom w:val="none" w:sz="0" w:space="0" w:color="auto"/>
            <w:right w:val="none" w:sz="0" w:space="0" w:color="auto"/>
          </w:divBdr>
        </w:div>
      </w:divsChild>
    </w:div>
    <w:div w:id="1060860727">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97309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jamboard.google.com/d/1jro8_8YGq_lnoflutbYOhHAMrr4I8m6uXrYQmaW7f60/edit?usp=sharing" TargetMode="External"/><Relationship Id="rId21" Type="http://schemas.openxmlformats.org/officeDocument/2006/relationships/hyperlink" Target="https://drive.google.com/file/d/1gMBiovEcPFEtpLekhtp4lTOiDG76kEiU/view?usp=sharing" TargetMode="External"/><Relationship Id="rId42" Type="http://schemas.openxmlformats.org/officeDocument/2006/relationships/hyperlink" Target="https://youtu.be/WtnfjKHMNT8" TargetMode="External"/><Relationship Id="rId63" Type="http://schemas.openxmlformats.org/officeDocument/2006/relationships/hyperlink" Target="https://forms.gle/V6hBHW4KVSnUmdkn9" TargetMode="External"/><Relationship Id="rId84" Type="http://schemas.openxmlformats.org/officeDocument/2006/relationships/hyperlink" Target="https://spherestandards.org/es/resources/inee/" TargetMode="External"/><Relationship Id="rId138" Type="http://schemas.openxmlformats.org/officeDocument/2006/relationships/header" Target="header1.xml"/><Relationship Id="rId107" Type="http://schemas.openxmlformats.org/officeDocument/2006/relationships/hyperlink" Target="https://jamboard.google.com/d/1V-cdbtIssl60t37Oez7mIl98CzbKViCSA7cT6uHTcNU/edit?usp=sharing" TargetMode="External"/><Relationship Id="rId11" Type="http://schemas.openxmlformats.org/officeDocument/2006/relationships/diagramLayout" Target="diagrams/layout1.xml"/><Relationship Id="rId32" Type="http://schemas.openxmlformats.org/officeDocument/2006/relationships/image" Target="media/image2.jpeg"/><Relationship Id="rId37" Type="http://schemas.openxmlformats.org/officeDocument/2006/relationships/hyperlink" Target="https://www.chsalliance.org/" TargetMode="External"/><Relationship Id="rId53" Type="http://schemas.openxmlformats.org/officeDocument/2006/relationships/hyperlink" Target="https://spherestandards.org/es/resources/minimum-standards-for-child-protection-in-humanitarian-action-cpms/" TargetMode="External"/><Relationship Id="rId58" Type="http://schemas.openxmlformats.org/officeDocument/2006/relationships/hyperlink" Target="https://docs.google.com/document/d/1I5RyEEi8lCDlbxHNmmCxCTzrRRlC1s4a/edit?usp=sharing&amp;ouid=113405345613255693920&amp;rtpof=true&amp;sd=true" TargetMode="External"/><Relationship Id="rId74" Type="http://schemas.openxmlformats.org/officeDocument/2006/relationships/hyperlink" Target="https://docs.google.com/forms/d/15Hkea8sIuAdL_36whcJfL8_PSa0rKbVvuZGcElrLj9M/edit?usp=sharing" TargetMode="External"/><Relationship Id="rId79" Type="http://schemas.openxmlformats.org/officeDocument/2006/relationships/hyperlink" Target="https://spherestandards.org/es/resources/minimum-standards-for-child-protection-in-humanitarian-action-cpms/" TargetMode="External"/><Relationship Id="rId102" Type="http://schemas.openxmlformats.org/officeDocument/2006/relationships/hyperlink" Target="https://www.spherestandards.org/es/normas-humanitarias/cooperacion-de-normas-humanitarias/" TargetMode="External"/><Relationship Id="rId123" Type="http://schemas.openxmlformats.org/officeDocument/2006/relationships/hyperlink" Target="https://forms.gle/DJNUtgWhnGTyiBX9A" TargetMode="External"/><Relationship Id="rId128" Type="http://schemas.openxmlformats.org/officeDocument/2006/relationships/hyperlink" Target="https://unfccc.int/files/essential_background/background_publications_htmlpdf/application/pdf/convsp.pdf" TargetMode="External"/><Relationship Id="rId5" Type="http://schemas.openxmlformats.org/officeDocument/2006/relationships/settings" Target="settings.xml"/><Relationship Id="rId90" Type="http://schemas.openxmlformats.org/officeDocument/2006/relationships/hyperlink" Target="https://docs.google.com/presentation/d/1AcUguP_PCEbSikOfMoXNfF5squt_JKyb/edit?usp=sharing&amp;ouid=113405345613255693920&amp;rtpof=true&amp;sd=true" TargetMode="External"/><Relationship Id="rId95" Type="http://schemas.openxmlformats.org/officeDocument/2006/relationships/hyperlink" Target="https://docs.google.com/document/d/1P6SuhyBy6U-YOc698u7UGnDrHIWE9Pi8/edit?usp=sharing&amp;ouid=113405345613255693920&amp;rtpof=true&amp;sd=true" TargetMode="External"/><Relationship Id="rId22" Type="http://schemas.openxmlformats.org/officeDocument/2006/relationships/hyperlink" Target="https://docs.google.com/document/d/19FMu1YxHXzOCPmWErvjB6SpleWJZQGB6/edit?usp=sharing&amp;ouid=113405345613255693920&amp;rtpof=true&amp;sd=true" TargetMode="External"/><Relationship Id="rId27" Type="http://schemas.openxmlformats.org/officeDocument/2006/relationships/hyperlink" Target="https://unfccc.int/files/essential_background/background_publications_htmlpdf/application/pdf/convsp.pdf" TargetMode="External"/><Relationship Id="rId43" Type="http://schemas.openxmlformats.org/officeDocument/2006/relationships/hyperlink" Target="https://corehumanitarianstandard.org/" TargetMode="External"/><Relationship Id="rId48" Type="http://schemas.openxmlformats.org/officeDocument/2006/relationships/hyperlink" Target="https://spherestandards.org/es/resources/minimum-economic-recovery-standards-mers-es/" TargetMode="External"/><Relationship Id="rId64" Type="http://schemas.openxmlformats.org/officeDocument/2006/relationships/hyperlink" Target="https://docs.google.com/presentation/d/1KAd4rbrwrkzYyCnFp2vKV6u6CUjUcHv_/edit?usp=sharing&amp;ouid=113405345613255693920&amp;rtpof=true&amp;sd=true" TargetMode="External"/><Relationship Id="rId69" Type="http://schemas.openxmlformats.org/officeDocument/2006/relationships/hyperlink" Target="https://unfccc.int/files/essential_background/background_publications_htmlpdf/application/pdf/convsp.pdf" TargetMode="External"/><Relationship Id="rId113" Type="http://schemas.openxmlformats.org/officeDocument/2006/relationships/hyperlink" Target="https://docs.google.com/presentation/d/1tXqS9XmLsfatT4obap4MKdDIIWnll5E_/edit?usp=sharing&amp;ouid=113405345613255693920&amp;rtpof=true&amp;sd=true" TargetMode="External"/><Relationship Id="rId118" Type="http://schemas.openxmlformats.org/officeDocument/2006/relationships/hyperlink" Target="https://docs.google.com/presentation/d/1Q8ZW9AgCM0hdme7IylW_PoTVDXZfO-RN/edit?usp=sharing&amp;ouid=113405345613255693920&amp;rtpof=true&amp;sd=true" TargetMode="External"/><Relationship Id="rId134" Type="http://schemas.openxmlformats.org/officeDocument/2006/relationships/hyperlink" Target="https://spherestandards.org/es/resources/minimum-economic-recovery-standards-mers-es/" TargetMode="External"/><Relationship Id="rId139" Type="http://schemas.openxmlformats.org/officeDocument/2006/relationships/footer" Target="footer1.xml"/><Relationship Id="rId80" Type="http://schemas.openxmlformats.org/officeDocument/2006/relationships/hyperlink" Target="https://spherestandards.org/es/resources/minimum-economic-recovery-standards-mers-es/" TargetMode="External"/><Relationship Id="rId85" Type="http://schemas.openxmlformats.org/officeDocument/2006/relationships/hyperlink" Target="https://spherestandards.org/es/resources/minimum-standards-for-child-protection-in-humanitarian-action-cpms/" TargetMode="External"/><Relationship Id="rId12" Type="http://schemas.openxmlformats.org/officeDocument/2006/relationships/diagramQuickStyle" Target="diagrams/quickStyle1.xml"/><Relationship Id="rId17" Type="http://schemas.openxmlformats.org/officeDocument/2006/relationships/hyperlink" Target="https://docs.google.com/document/d/1b-M2XDvXd4gxDKf2pQcvAExQgPZhK4G4/edit?usp=sharing&amp;ouid=113405345613255693920&amp;rtpof=true&amp;sd=true" TargetMode="External"/><Relationship Id="rId33" Type="http://schemas.openxmlformats.org/officeDocument/2006/relationships/hyperlink" Target="https://docs.google.com/presentation/d/19-2gJPgP_9T1G_TGW14ANQGGppAHCHNI/edit?usp=sharing&amp;ouid=113405345613255693920&amp;rtpof=true&amp;sd=true" TargetMode="External"/><Relationship Id="rId38" Type="http://schemas.openxmlformats.org/officeDocument/2006/relationships/hyperlink" Target="https://www.urd.org/?lang=es" TargetMode="External"/><Relationship Id="rId59" Type="http://schemas.openxmlformats.org/officeDocument/2006/relationships/hyperlink" Target="https://forms.gle/XssUwjD1kftFTqnw9" TargetMode="External"/><Relationship Id="rId103" Type="http://schemas.openxmlformats.org/officeDocument/2006/relationships/hyperlink" Target="https://www.youtube.com/watch?v=4SwBvaieECc" TargetMode="External"/><Relationship Id="rId108" Type="http://schemas.openxmlformats.org/officeDocument/2006/relationships/hyperlink" Target="https://jamboard.google.com/d/1wU9lgA9bUYjsnHMSIooWxPZgq6bdJDm9pYOAFL1Ipps/edit?usp=sharing" TargetMode="External"/><Relationship Id="rId124" Type="http://schemas.openxmlformats.org/officeDocument/2006/relationships/image" Target="media/image4.png"/><Relationship Id="rId129" Type="http://schemas.openxmlformats.org/officeDocument/2006/relationships/hyperlink" Target="https://unfccc.int/files/essential_background/background_publications_htmlpdf/application/pdf/convsp.pdf" TargetMode="External"/><Relationship Id="rId54" Type="http://schemas.openxmlformats.org/officeDocument/2006/relationships/hyperlink" Target="https://spherestandards.org/es/resources/minimum-economic-recovery-standards-mers-es/" TargetMode="External"/><Relationship Id="rId70" Type="http://schemas.openxmlformats.org/officeDocument/2006/relationships/hyperlink" Target="https://unfccc.int/files/essential_background/background_publications_htmlpdf/application/pdf/convsp.pdf" TargetMode="External"/><Relationship Id="rId75" Type="http://schemas.openxmlformats.org/officeDocument/2006/relationships/image" Target="media/image3.jpeg"/><Relationship Id="rId91" Type="http://schemas.openxmlformats.org/officeDocument/2006/relationships/hyperlink" Target="https://jamboard.google.com/d/1py-JZejb_GIrg1JAIsizF9od3Tc-eb2Vu7iS7ls7rlA/edit?usp=sharing" TargetMode="External"/><Relationship Id="rId96" Type="http://schemas.openxmlformats.org/officeDocument/2006/relationships/hyperlink" Target="https://jamboard.google.com/d/1iU68x-tGe57VMzINNUg8f9QhAScfuscI1nRsZFTaFhY/edit?usp=sharing"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www.spherestandards.org/es/normas-humanitarias/cooperacion-de-normas-humanitarias/" TargetMode="External"/><Relationship Id="rId28" Type="http://schemas.openxmlformats.org/officeDocument/2006/relationships/hyperlink" Target="https://www.undrr.org/es/implementando-el-marco-de-sendai/que-es-el-marco-de-sendai-para-la-reduccion-del-riesgo-de" TargetMode="External"/><Relationship Id="rId49" Type="http://schemas.openxmlformats.org/officeDocument/2006/relationships/hyperlink" Target="https://www.calpnetwork.org/wp-content/uploads/2020/03/calp-mismaespanol.pdf" TargetMode="External"/><Relationship Id="rId114" Type="http://schemas.openxmlformats.org/officeDocument/2006/relationships/hyperlink" Target="https://corehumanitarianstandard.org/" TargetMode="External"/><Relationship Id="rId119" Type="http://schemas.openxmlformats.org/officeDocument/2006/relationships/hyperlink" Target="https://docs.google.com/document/d/1Rg5hU30s5R6zw4jRyYWJloUanUyTV-Cj/edit?usp=sharing&amp;ouid=113405345613255693920&amp;rtpof=true&amp;sd=true" TargetMode="External"/><Relationship Id="rId44" Type="http://schemas.openxmlformats.org/officeDocument/2006/relationships/hyperlink" Target="https://docs.google.com/presentation/d/1JWG4j_crKRPA2Yf0d4FEALr4EVsb3rpD/edit?usp=sharing&amp;ouid=113405345613255693920&amp;rtpof=true&amp;sd=true" TargetMode="External"/><Relationship Id="rId60" Type="http://schemas.openxmlformats.org/officeDocument/2006/relationships/hyperlink" Target="https://docs.google.com/presentation/d/1FsTYi0ZJBq2nWV9Tyj1KnIYXjB-jEC4Q/edit?usp=sharing&amp;ouid=113405345613255693920&amp;rtpof=true&amp;sd=true" TargetMode="External"/><Relationship Id="rId65" Type="http://schemas.openxmlformats.org/officeDocument/2006/relationships/hyperlink" Target="https://drive.google.com/file/d/1gMBiovEcPFEtpLekhtp4lTOiDG76kEiU/view?usp=sharing" TargetMode="External"/><Relationship Id="rId81" Type="http://schemas.openxmlformats.org/officeDocument/2006/relationships/hyperlink" Target="https://www.calpnetwork.org/wp-content/uploads/2020/03/calp-mismaespanol.pdf" TargetMode="External"/><Relationship Id="rId86" Type="http://schemas.openxmlformats.org/officeDocument/2006/relationships/hyperlink" Target="https://spherestandards.org/es/resources/minimum-economic-recovery-standards-mers-es/" TargetMode="External"/><Relationship Id="rId130" Type="http://schemas.openxmlformats.org/officeDocument/2006/relationships/hyperlink" Target="https://www.undrr.org/es/implementando-el-marco-de-sendai/que-es-el-marco-de-sendai-para-la-reduccion-del-riesgo-de" TargetMode="External"/><Relationship Id="rId135" Type="http://schemas.openxmlformats.org/officeDocument/2006/relationships/hyperlink" Target="https://www.calpnetwork.org/wp-content/uploads/2020/03/calp-mismaespanol.pdf" TargetMode="External"/><Relationship Id="rId13" Type="http://schemas.openxmlformats.org/officeDocument/2006/relationships/diagramColors" Target="diagrams/colors1.xml"/><Relationship Id="rId18" Type="http://schemas.openxmlformats.org/officeDocument/2006/relationships/hyperlink" Target="https://jamboard.google.com/d/1JqXvvye1nGRSNm_hLKIVcZIdSaZ-AsJ2mwmnh4mzSPY/edit?usp=sharing" TargetMode="External"/><Relationship Id="rId39" Type="http://schemas.openxmlformats.org/officeDocument/2006/relationships/hyperlink" Target="https://www.urd.org/?lang=es" TargetMode="External"/><Relationship Id="rId109" Type="http://schemas.openxmlformats.org/officeDocument/2006/relationships/hyperlink" Target="https://forms.gle/2xATZLiDHpkc4wWc7" TargetMode="External"/><Relationship Id="rId34" Type="http://schemas.openxmlformats.org/officeDocument/2006/relationships/hyperlink" Target="http://www.globalprotectioncluster.org/" TargetMode="External"/><Relationship Id="rId50" Type="http://schemas.openxmlformats.org/officeDocument/2006/relationships/hyperlink" Target="https://www.calpnetwork.org/wp-content/uploads/2020/03/calp-mismaespanol.pdf" TargetMode="External"/><Relationship Id="rId55" Type="http://schemas.openxmlformats.org/officeDocument/2006/relationships/hyperlink" Target="https://www.calpnetwork.org/wp-content/uploads/2020/03/calp-mismaespanol.pdf" TargetMode="External"/><Relationship Id="rId76" Type="http://schemas.openxmlformats.org/officeDocument/2006/relationships/hyperlink" Target="https://docs.google.com/presentation/d/1M3HPLoYBbTYFWSCNSpQN46moeeLIwdfR/edit?usp=sharing&amp;ouid=113405345613255693920&amp;rtpof=true&amp;sd=true" TargetMode="External"/><Relationship Id="rId97" Type="http://schemas.openxmlformats.org/officeDocument/2006/relationships/hyperlink" Target="https://forms.gle/opmUcDYxyEQ8wtZg6" TargetMode="External"/><Relationship Id="rId104" Type="http://schemas.openxmlformats.org/officeDocument/2006/relationships/hyperlink" Target="https://unfccc.int/files/essential_background/background_publications_htmlpdf/application/pdf/convsp.pdf" TargetMode="External"/><Relationship Id="rId120" Type="http://schemas.openxmlformats.org/officeDocument/2006/relationships/hyperlink" Target="https://jamboard.google.com/d/1jro8_8YGq_lnoflutbYOhHAMrr4I8m6uXrYQmaW7f60/edit?usp=sharing" TargetMode="External"/><Relationship Id="rId125" Type="http://schemas.openxmlformats.org/officeDocument/2006/relationships/hyperlink" Target="https://news.un.org/es/story/2021/02/1488532" TargetMode="External"/><Relationship Id="rId141"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www.undrr.org/es/implementando-el-marco-de-sendai/que-es-el-marco-de-sendai-para-la-reduccion-del-riesgo-de" TargetMode="External"/><Relationship Id="rId92" Type="http://schemas.openxmlformats.org/officeDocument/2006/relationships/hyperlink" Target="file:///C:\Users\User\Downloads\Folletos%20Esfera%20NDMA%20Alternat%20B\Folleto%202B%20Plan%20Difusion%20Esfera.doc" TargetMode="External"/><Relationship Id="rId2" Type="http://schemas.openxmlformats.org/officeDocument/2006/relationships/customXml" Target="../customXml/item2.xml"/><Relationship Id="rId29" Type="http://schemas.openxmlformats.org/officeDocument/2006/relationships/hyperlink" Target="https://jamboard.google.com/d/1kIvdKw5eET-WboRJ1Sl4m6DWECnCrSLNSTUZvZBOF8s/edit?usp=sharing" TargetMode="External"/><Relationship Id="rId24" Type="http://schemas.openxmlformats.org/officeDocument/2006/relationships/hyperlink" Target="file:///E:\MARTIN%20VILLARROEL%202018\Publicaciones%20Martin%20VG\5%20Manual%20Esfera%20Amigable%202020.pdf" TargetMode="External"/><Relationship Id="rId40" Type="http://schemas.openxmlformats.org/officeDocument/2006/relationships/hyperlink" Target="https://docs.google.com/presentation/d/1fKLb4HzFeYvWLzjDN8lsAQhovor9rFAV/edit?usp=sharing&amp;ouid=113405345613255693920&amp;rtpof=true&amp;sd=true" TargetMode="External"/><Relationship Id="rId45" Type="http://schemas.openxmlformats.org/officeDocument/2006/relationships/hyperlink" Target="https://youtu.be/zL5g4GREk54" TargetMode="External"/><Relationship Id="rId66" Type="http://schemas.openxmlformats.org/officeDocument/2006/relationships/hyperlink" Target="https://docs.google.com/document/d/19FMu1YxHXzOCPmWErvjB6SpleWJZQGB6/edit?usp=sharing&amp;ouid=113405345613255693920&amp;rtpof=true&amp;sd=true" TargetMode="External"/><Relationship Id="rId87" Type="http://schemas.openxmlformats.org/officeDocument/2006/relationships/hyperlink" Target="https://www.calpnetwork.org/wp-content/uploads/2020/03/calp-mismaespanol.pdf" TargetMode="External"/><Relationship Id="rId110" Type="http://schemas.openxmlformats.org/officeDocument/2006/relationships/hyperlink" Target="https://www.chsalliance.org/" TargetMode="External"/><Relationship Id="rId115" Type="http://schemas.openxmlformats.org/officeDocument/2006/relationships/hyperlink" Target="https://youtu.be/WtnfjKHMNT8" TargetMode="External"/><Relationship Id="rId131" Type="http://schemas.openxmlformats.org/officeDocument/2006/relationships/hyperlink" Target="https://corehumanitarianstandard.org/" TargetMode="External"/><Relationship Id="rId136" Type="http://schemas.openxmlformats.org/officeDocument/2006/relationships/hyperlink" Target="https://www.calpnetwork.org/wp-content/uploads/2020/03/calp-mismaespanol.pdf" TargetMode="External"/><Relationship Id="rId61" Type="http://schemas.openxmlformats.org/officeDocument/2006/relationships/hyperlink" Target="https://docs.google.com/document/d/1zdjQ14qz0FdSA3Q0f_ojnE_Q-CrpzdVk/edit?usp=sharing&amp;ouid=113405345613255693920&amp;rtpof=true&amp;sd=true" TargetMode="External"/><Relationship Id="rId82" Type="http://schemas.openxmlformats.org/officeDocument/2006/relationships/hyperlink" Target="https://www.calpnetwork.org/wp-content/uploads/2020/03/calp-mismaespanol.pdf" TargetMode="External"/><Relationship Id="rId19" Type="http://schemas.openxmlformats.org/officeDocument/2006/relationships/hyperlink" Target="https://forms.gle/D42gHQLUAN6kCM8M9" TargetMode="External"/><Relationship Id="rId14" Type="http://schemas.microsoft.com/office/2007/relationships/diagramDrawing" Target="diagrams/drawing1.xml"/><Relationship Id="rId30" Type="http://schemas.openxmlformats.org/officeDocument/2006/relationships/hyperlink" Target="https://jamboard.google.com/d/12ScBtYp1C1fY0jq-lMErrcKQ3OADCikBh38SHaqZ3b8/edit?usp=sharing" TargetMode="External"/><Relationship Id="rId35" Type="http://schemas.openxmlformats.org/officeDocument/2006/relationships/hyperlink" Target="https://www.youtube.com/watch?v=lVEDgVHSX9g" TargetMode="External"/><Relationship Id="rId56" Type="http://schemas.openxmlformats.org/officeDocument/2006/relationships/hyperlink" Target="https://www.calpnetwork.org/wp-content/uploads/2020/03/calp-mismaespanol.pdf" TargetMode="External"/><Relationship Id="rId77" Type="http://schemas.openxmlformats.org/officeDocument/2006/relationships/hyperlink" Target="https://youtu.be/zL5g4GREk54" TargetMode="External"/><Relationship Id="rId100" Type="http://schemas.openxmlformats.org/officeDocument/2006/relationships/hyperlink" Target="https://drive.google.com/file/d/1gMBiovEcPFEtpLekhtp4lTOiDG76kEiU/view?usp=sharing" TargetMode="External"/><Relationship Id="rId105" Type="http://schemas.openxmlformats.org/officeDocument/2006/relationships/hyperlink" Target="https://unfccc.int/files/essential_background/background_publications_htmlpdf/application/pdf/convsp.pdf" TargetMode="External"/><Relationship Id="rId126" Type="http://schemas.openxmlformats.org/officeDocument/2006/relationships/hyperlink" Target="https://ukcop26.org/wp-content/uploads/2021/11/COP26-Presidency-Outcomes-The-Climate-Pact.pdf" TargetMode="External"/><Relationship Id="rId8" Type="http://schemas.openxmlformats.org/officeDocument/2006/relationships/endnotes" Target="endnotes.xml"/><Relationship Id="rId51" Type="http://schemas.openxmlformats.org/officeDocument/2006/relationships/hyperlink" Target="https://www.calpnetwork.org/wp-content/uploads/2020/03/calp-mismaespanol.pdf" TargetMode="External"/><Relationship Id="rId72" Type="http://schemas.openxmlformats.org/officeDocument/2006/relationships/hyperlink" Target="https://jamboard.google.com/d/1uiMpgNz75fWPK_b83HltGWuFcUY07eVh44E30GFDkKs/edit?usp=sharing" TargetMode="External"/><Relationship Id="rId93" Type="http://schemas.openxmlformats.org/officeDocument/2006/relationships/hyperlink" Target="https://forms.gle/F1r4AZEEHZGZebWk6" TargetMode="External"/><Relationship Id="rId98" Type="http://schemas.openxmlformats.org/officeDocument/2006/relationships/hyperlink" Target="https://forms.gle/V6hBHW4KVSnUmdkn9" TargetMode="External"/><Relationship Id="rId121" Type="http://schemas.openxmlformats.org/officeDocument/2006/relationships/hyperlink" Target="https://jamboard.google.com/d/1tQG9xRcsr5mn3JJUItHkeEe3eo8wzD4c93u_zenIgMQ/edit?usp=sharing" TargetMode="External"/><Relationship Id="rId142" Type="http://schemas.openxmlformats.org/officeDocument/2006/relationships/customXml" Target="../customXml/item3.xml"/><Relationship Id="rId3" Type="http://schemas.openxmlformats.org/officeDocument/2006/relationships/numbering" Target="numbering.xml"/><Relationship Id="rId25" Type="http://schemas.openxmlformats.org/officeDocument/2006/relationships/hyperlink" Target="https://www.youtube.com/watch?v=4SwBvaieECc" TargetMode="External"/><Relationship Id="rId46" Type="http://schemas.openxmlformats.org/officeDocument/2006/relationships/hyperlink" Target="https://spherestandards.org/es/resources/inee/" TargetMode="External"/><Relationship Id="rId67" Type="http://schemas.openxmlformats.org/officeDocument/2006/relationships/hyperlink" Target="https://www.spherestandards.org/es/normas-humanitarias/cooperacion-de-normas-humanitarias/" TargetMode="External"/><Relationship Id="rId116" Type="http://schemas.openxmlformats.org/officeDocument/2006/relationships/hyperlink" Target="https://drive.google.com/file/d/1hGd066O5KB2IeJ-n5S4rJui2ExjujLDg/view?usp=sharing" TargetMode="External"/><Relationship Id="rId137" Type="http://schemas.openxmlformats.org/officeDocument/2006/relationships/hyperlink" Target="https://www.calpnetwork.org/wp-content/uploads/2020/03/calp-mismaespanol.pdf" TargetMode="External"/><Relationship Id="rId20" Type="http://schemas.openxmlformats.org/officeDocument/2006/relationships/hyperlink" Target="https://docs.google.com/presentation/d/1TnUkFOjDD5n68ixtuKSVCJNmRoW-rWO_/edit?usp=sharing&amp;ouid=113405345613255693920&amp;rtpof=true&amp;sd=true" TargetMode="External"/><Relationship Id="rId41" Type="http://schemas.openxmlformats.org/officeDocument/2006/relationships/hyperlink" Target="https://corehumanitarianstandard.org/" TargetMode="External"/><Relationship Id="rId62" Type="http://schemas.openxmlformats.org/officeDocument/2006/relationships/hyperlink" Target="https://jamboard.google.com/d/1NllhjKSGR2l593FBSbELSpwPljf4nyqnMdX1GE1Zyl0/edit?usp=sharing" TargetMode="External"/><Relationship Id="rId83" Type="http://schemas.openxmlformats.org/officeDocument/2006/relationships/hyperlink" Target="https://www.calpnetwork.org/wp-content/uploads/2020/03/calp-mismaespanol.pdf" TargetMode="External"/><Relationship Id="rId88" Type="http://schemas.openxmlformats.org/officeDocument/2006/relationships/hyperlink" Target="https://www.calpnetwork.org/wp-content/uploads/2020/03/calp-mismaespanol.pdf" TargetMode="External"/><Relationship Id="rId111" Type="http://schemas.openxmlformats.org/officeDocument/2006/relationships/hyperlink" Target="https://www.urd.org/?lang=es" TargetMode="External"/><Relationship Id="rId132" Type="http://schemas.openxmlformats.org/officeDocument/2006/relationships/hyperlink" Target="https://spherestandards.org/es/resources/inee/" TargetMode="External"/><Relationship Id="rId15" Type="http://schemas.openxmlformats.org/officeDocument/2006/relationships/diagramData" Target="diagrams/data2.xml"/><Relationship Id="rId36" Type="http://schemas.openxmlformats.org/officeDocument/2006/relationships/hyperlink" Target="https://jamboard.google.com/d/1yRS7d5lngQu1iI3Jvta38VS6xYY4ja8HL2_t-mgfgCo/edit?usp=sharing" TargetMode="External"/><Relationship Id="rId57" Type="http://schemas.openxmlformats.org/officeDocument/2006/relationships/hyperlink" Target="https://www.calpnetwork.org/wp-content/uploads/2020/03/calp-mismaespanol.pdf" TargetMode="External"/><Relationship Id="rId106" Type="http://schemas.openxmlformats.org/officeDocument/2006/relationships/hyperlink" Target="https://www.undrr.org/es/implementando-el-marco-de-sendai/que-es-el-marco-de-sendai-para-la-reduccion-del-riesgo-de" TargetMode="External"/><Relationship Id="rId127" Type="http://schemas.openxmlformats.org/officeDocument/2006/relationships/hyperlink" Target="https://www.spherestandards.org/es/normas-humanitarias/cooperacion-de-normas-humanitarias/" TargetMode="External"/><Relationship Id="rId10" Type="http://schemas.openxmlformats.org/officeDocument/2006/relationships/diagramData" Target="diagrams/data1.xml"/><Relationship Id="rId31" Type="http://schemas.openxmlformats.org/officeDocument/2006/relationships/hyperlink" Target="https://forms.gle/e4vEJ2JYvDBPtBTe6" TargetMode="External"/><Relationship Id="rId52" Type="http://schemas.openxmlformats.org/officeDocument/2006/relationships/hyperlink" Target="https://spherestandards.org/es/resources/inee/" TargetMode="External"/><Relationship Id="rId73" Type="http://schemas.openxmlformats.org/officeDocument/2006/relationships/hyperlink" Target="https://jamboard.google.com/d/1Gn1cuW-YrZw1fTTNTxB58PjgSjUv-_k5kt7nzmHA650/edit?usp=sharing" TargetMode="External"/><Relationship Id="rId78" Type="http://schemas.openxmlformats.org/officeDocument/2006/relationships/hyperlink" Target="https://spherestandards.org/es/resources/inee/" TargetMode="External"/><Relationship Id="rId94" Type="http://schemas.openxmlformats.org/officeDocument/2006/relationships/hyperlink" Target="https://docs.google.com/presentation/d/1wDVMK5TgHSh0RCQml1O2wvxaJ7UIoUHE/edit?usp=sharing&amp;ouid=113405345613255693920&amp;rtpof=true&amp;sd=true" TargetMode="External"/><Relationship Id="rId99" Type="http://schemas.openxmlformats.org/officeDocument/2006/relationships/hyperlink" Target="https://docs.google.com/presentation/d/1Z4UAnaKc1uyU0C1R8YH32Kfz6vpUCZeV/edit?usp=sharing&amp;ouid=113405345613255693920&amp;rtpof=true&amp;sd=true" TargetMode="External"/><Relationship Id="rId101" Type="http://schemas.openxmlformats.org/officeDocument/2006/relationships/hyperlink" Target="https://docs.google.com/document/d/19FMu1YxHXzOCPmWErvjB6SpleWJZQGB6/edit?usp=sharing&amp;ouid=113405345613255693920&amp;rtpof=true&amp;sd=true" TargetMode="External"/><Relationship Id="rId122" Type="http://schemas.openxmlformats.org/officeDocument/2006/relationships/hyperlink" Target="https://docs.google.com/document/d/1PtRX34D7gNoH7WwKtJdd5zh0qrp8i_ZP/edit?usp=sharing&amp;ouid=113405345613255693920&amp;rtpof=true&amp;sd=true" TargetMode="External"/><Relationship Id="rId143"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image" Target="media/image1.png"/><Relationship Id="rId26" Type="http://schemas.openxmlformats.org/officeDocument/2006/relationships/hyperlink" Target="https://unfccc.int/files/essential_background/background_publications_htmlpdf/application/pdf/convsp.pdf" TargetMode="External"/><Relationship Id="rId47" Type="http://schemas.openxmlformats.org/officeDocument/2006/relationships/hyperlink" Target="https://spherestandards.org/es/resources/minimum-standards-for-child-protection-in-humanitarian-action-cpms/" TargetMode="External"/><Relationship Id="rId68" Type="http://schemas.openxmlformats.org/officeDocument/2006/relationships/hyperlink" Target="https://www.youtube.com/watch?v=4SwBvaieECc" TargetMode="External"/><Relationship Id="rId89" Type="http://schemas.openxmlformats.org/officeDocument/2006/relationships/hyperlink" Target="https://www.calpnetwork.org/wp-content/uploads/2020/03/calp-mismaespanol.pdf" TargetMode="External"/><Relationship Id="rId112" Type="http://schemas.openxmlformats.org/officeDocument/2006/relationships/hyperlink" Target="https://www.urd.org/?lang=es" TargetMode="External"/><Relationship Id="rId133" Type="http://schemas.openxmlformats.org/officeDocument/2006/relationships/hyperlink" Target="https://spherestandards.org/es/resources/minimum-standards-for-child-protection-in-humanitarian-action-cpms/" TargetMode="External"/><Relationship Id="rId16" Type="http://schemas.openxmlformats.org/officeDocument/2006/relationships/hyperlink" Target="https://docs.google.com/presentation/d/1Mlg0PwKwOX58mkR6QVPN19h5F1rArxW8/edit?usp=sharing&amp;ouid=113405345613255693920&amp;rtpof=true&amp;sd=tru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spherestandards.org/es/resources/?category=training-packs-es&amp;lang=all&amp;years=all&amp;postTag=all&amp;pages=1" TargetMode="External"/><Relationship Id="rId2" Type="http://schemas.openxmlformats.org/officeDocument/2006/relationships/hyperlink" Target="https://ukcop26.org/wp-content/uploads/2021/11/COP26-Presidency-Outcomes-The-Climate-Pact.pdf" TargetMode="External"/><Relationship Id="rId1" Type="http://schemas.openxmlformats.org/officeDocument/2006/relationships/hyperlink" Target="https://news.un.org/es/story/2021/02/148853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7DC0A5D-ECA4-42AD-A8D0-329314632DAD}" type="doc">
      <dgm:prSet loTypeId="urn:microsoft.com/office/officeart/2005/8/layout/pyramid1" loCatId="pyramid" qsTypeId="urn:microsoft.com/office/officeart/2005/8/quickstyle/simple3" qsCatId="simple" csTypeId="urn:microsoft.com/office/officeart/2005/8/colors/colorful5" csCatId="colorful" phldr="1"/>
      <dgm:spPr/>
    </dgm:pt>
    <dgm:pt modelId="{04427C70-576D-43E1-A3EE-4B6BE93D0CDC}">
      <dgm:prSet phldrT="[Text]" custT="1"/>
      <dgm:spPr/>
      <dgm:t>
        <a:bodyPr/>
        <a:lstStyle/>
        <a:p>
          <a:r>
            <a:rPr lang="es-ES" sz="1100" b="1"/>
            <a:t>Política</a:t>
          </a:r>
        </a:p>
      </dgm:t>
    </dgm:pt>
    <dgm:pt modelId="{B4B9A52F-1C80-4DE8-BFE1-DD940EA4C56C}" type="parTrans" cxnId="{505A41F8-DF09-4A36-A43F-DAF319A7EACD}">
      <dgm:prSet/>
      <dgm:spPr/>
      <dgm:t>
        <a:bodyPr/>
        <a:lstStyle/>
        <a:p>
          <a:endParaRPr lang="en-IN" sz="1100" b="1">
            <a:solidFill>
              <a:schemeClr val="bg1"/>
            </a:solidFill>
          </a:endParaRPr>
        </a:p>
      </dgm:t>
    </dgm:pt>
    <dgm:pt modelId="{E8E0CC84-82F8-45A2-84D7-BE63E79BED24}" type="sibTrans" cxnId="{505A41F8-DF09-4A36-A43F-DAF319A7EACD}">
      <dgm:prSet/>
      <dgm:spPr/>
      <dgm:t>
        <a:bodyPr/>
        <a:lstStyle/>
        <a:p>
          <a:endParaRPr lang="en-IN" sz="1100" b="1">
            <a:solidFill>
              <a:schemeClr val="bg1"/>
            </a:solidFill>
          </a:endParaRPr>
        </a:p>
      </dgm:t>
    </dgm:pt>
    <dgm:pt modelId="{A3899EBE-F4BF-4883-B6CC-BD6C9BC47B1C}">
      <dgm:prSet phldrT="[Text]" custT="1"/>
      <dgm:spPr/>
      <dgm:t>
        <a:bodyPr/>
        <a:lstStyle/>
        <a:p>
          <a:r>
            <a:rPr lang="es-ES" sz="1100" b="1"/>
            <a:t>Práctica</a:t>
          </a:r>
        </a:p>
      </dgm:t>
    </dgm:pt>
    <dgm:pt modelId="{D0EE6A97-0D97-4B48-9591-82DADBF9DA11}" type="parTrans" cxnId="{3D3FE77F-4A30-44B3-A70F-92FFD9BA6F16}">
      <dgm:prSet/>
      <dgm:spPr/>
      <dgm:t>
        <a:bodyPr/>
        <a:lstStyle/>
        <a:p>
          <a:endParaRPr lang="en-IN" sz="1100" b="1">
            <a:solidFill>
              <a:schemeClr val="bg1"/>
            </a:solidFill>
          </a:endParaRPr>
        </a:p>
      </dgm:t>
    </dgm:pt>
    <dgm:pt modelId="{7F6FE478-DE49-44F5-8BA3-162683C093E1}" type="sibTrans" cxnId="{3D3FE77F-4A30-44B3-A70F-92FFD9BA6F16}">
      <dgm:prSet/>
      <dgm:spPr/>
      <dgm:t>
        <a:bodyPr/>
        <a:lstStyle/>
        <a:p>
          <a:endParaRPr lang="en-IN" sz="1100" b="1">
            <a:solidFill>
              <a:schemeClr val="bg1"/>
            </a:solidFill>
          </a:endParaRPr>
        </a:p>
      </dgm:t>
    </dgm:pt>
    <dgm:pt modelId="{2ADE13AE-9AC1-464D-A525-8465194660E9}">
      <dgm:prSet phldrT="[Text]" custT="1"/>
      <dgm:spPr/>
      <dgm:t>
        <a:bodyPr/>
        <a:lstStyle/>
        <a:p>
          <a:r>
            <a:rPr lang="es-ES" sz="1100" b="1"/>
            <a:t>Conocimiento</a:t>
          </a:r>
        </a:p>
      </dgm:t>
    </dgm:pt>
    <dgm:pt modelId="{280369F6-0B1C-4F26-AEB1-0CFC8A076CA5}" type="parTrans" cxnId="{AF948970-D3CA-40E8-82C9-EDB2A3446CDC}">
      <dgm:prSet/>
      <dgm:spPr/>
      <dgm:t>
        <a:bodyPr/>
        <a:lstStyle/>
        <a:p>
          <a:endParaRPr lang="en-IN" sz="1100" b="1">
            <a:solidFill>
              <a:schemeClr val="bg1"/>
            </a:solidFill>
          </a:endParaRPr>
        </a:p>
      </dgm:t>
    </dgm:pt>
    <dgm:pt modelId="{36702A60-3F6A-4904-BEEB-3BA2A85BD441}" type="sibTrans" cxnId="{AF948970-D3CA-40E8-82C9-EDB2A3446CDC}">
      <dgm:prSet/>
      <dgm:spPr/>
      <dgm:t>
        <a:bodyPr/>
        <a:lstStyle/>
        <a:p>
          <a:endParaRPr lang="en-IN" sz="1100" b="1">
            <a:solidFill>
              <a:schemeClr val="bg1"/>
            </a:solidFill>
          </a:endParaRPr>
        </a:p>
      </dgm:t>
    </dgm:pt>
    <dgm:pt modelId="{C32C8518-7C09-4AD6-B413-B7E9392F6031}" type="pres">
      <dgm:prSet presAssocID="{E7DC0A5D-ECA4-42AD-A8D0-329314632DAD}" presName="Name0" presStyleCnt="0">
        <dgm:presLayoutVars>
          <dgm:dir/>
          <dgm:animLvl val="lvl"/>
          <dgm:resizeHandles val="exact"/>
        </dgm:presLayoutVars>
      </dgm:prSet>
      <dgm:spPr/>
    </dgm:pt>
    <dgm:pt modelId="{271BFF71-4AF2-4EE4-898C-34A27410199F}" type="pres">
      <dgm:prSet presAssocID="{04427C70-576D-43E1-A3EE-4B6BE93D0CDC}" presName="Name8" presStyleCnt="0"/>
      <dgm:spPr/>
    </dgm:pt>
    <dgm:pt modelId="{8E1AFED7-20ED-4019-9196-F10063F17BF7}" type="pres">
      <dgm:prSet presAssocID="{04427C70-576D-43E1-A3EE-4B6BE93D0CDC}" presName="level" presStyleLbl="node1" presStyleIdx="0" presStyleCnt="3">
        <dgm:presLayoutVars>
          <dgm:chMax val="1"/>
          <dgm:bulletEnabled val="1"/>
        </dgm:presLayoutVars>
      </dgm:prSet>
      <dgm:spPr/>
    </dgm:pt>
    <dgm:pt modelId="{886CBEF9-38CE-43A5-A4D1-6E826CF91C23}" type="pres">
      <dgm:prSet presAssocID="{04427C70-576D-43E1-A3EE-4B6BE93D0CDC}" presName="levelTx" presStyleLbl="revTx" presStyleIdx="0" presStyleCnt="0">
        <dgm:presLayoutVars>
          <dgm:chMax val="1"/>
          <dgm:bulletEnabled val="1"/>
        </dgm:presLayoutVars>
      </dgm:prSet>
      <dgm:spPr/>
    </dgm:pt>
    <dgm:pt modelId="{B96C5CC0-DE02-4251-B647-A0F8F0B77C0B}" type="pres">
      <dgm:prSet presAssocID="{A3899EBE-F4BF-4883-B6CC-BD6C9BC47B1C}" presName="Name8" presStyleCnt="0"/>
      <dgm:spPr/>
    </dgm:pt>
    <dgm:pt modelId="{D161FE20-26BA-4C5B-9970-FD48DD88E534}" type="pres">
      <dgm:prSet presAssocID="{A3899EBE-F4BF-4883-B6CC-BD6C9BC47B1C}" presName="level" presStyleLbl="node1" presStyleIdx="1" presStyleCnt="3">
        <dgm:presLayoutVars>
          <dgm:chMax val="1"/>
          <dgm:bulletEnabled val="1"/>
        </dgm:presLayoutVars>
      </dgm:prSet>
      <dgm:spPr/>
    </dgm:pt>
    <dgm:pt modelId="{A101CDE8-26F2-476E-A065-80D343CFEA23}" type="pres">
      <dgm:prSet presAssocID="{A3899EBE-F4BF-4883-B6CC-BD6C9BC47B1C}" presName="levelTx" presStyleLbl="revTx" presStyleIdx="0" presStyleCnt="0">
        <dgm:presLayoutVars>
          <dgm:chMax val="1"/>
          <dgm:bulletEnabled val="1"/>
        </dgm:presLayoutVars>
      </dgm:prSet>
      <dgm:spPr/>
    </dgm:pt>
    <dgm:pt modelId="{1C032851-6D2F-4824-A3D6-63EBB801B586}" type="pres">
      <dgm:prSet presAssocID="{2ADE13AE-9AC1-464D-A525-8465194660E9}" presName="Name8" presStyleCnt="0"/>
      <dgm:spPr/>
    </dgm:pt>
    <dgm:pt modelId="{E50970E6-B759-4D83-A276-5CC2C26533C3}" type="pres">
      <dgm:prSet presAssocID="{2ADE13AE-9AC1-464D-A525-8465194660E9}" presName="level" presStyleLbl="node1" presStyleIdx="2" presStyleCnt="3">
        <dgm:presLayoutVars>
          <dgm:chMax val="1"/>
          <dgm:bulletEnabled val="1"/>
        </dgm:presLayoutVars>
      </dgm:prSet>
      <dgm:spPr/>
    </dgm:pt>
    <dgm:pt modelId="{3F148292-C34B-49A5-A741-395479FDF5C1}" type="pres">
      <dgm:prSet presAssocID="{2ADE13AE-9AC1-464D-A525-8465194660E9}" presName="levelTx" presStyleLbl="revTx" presStyleIdx="0" presStyleCnt="0">
        <dgm:presLayoutVars>
          <dgm:chMax val="1"/>
          <dgm:bulletEnabled val="1"/>
        </dgm:presLayoutVars>
      </dgm:prSet>
      <dgm:spPr/>
    </dgm:pt>
  </dgm:ptLst>
  <dgm:cxnLst>
    <dgm:cxn modelId="{806DED13-3DCA-437B-85AE-4971AE481B95}" type="presOf" srcId="{A3899EBE-F4BF-4883-B6CC-BD6C9BC47B1C}" destId="{D161FE20-26BA-4C5B-9970-FD48DD88E534}" srcOrd="0" destOrd="0" presId="urn:microsoft.com/office/officeart/2005/8/layout/pyramid1"/>
    <dgm:cxn modelId="{AF948970-D3CA-40E8-82C9-EDB2A3446CDC}" srcId="{E7DC0A5D-ECA4-42AD-A8D0-329314632DAD}" destId="{2ADE13AE-9AC1-464D-A525-8465194660E9}" srcOrd="2" destOrd="0" parTransId="{280369F6-0B1C-4F26-AEB1-0CFC8A076CA5}" sibTransId="{36702A60-3F6A-4904-BEEB-3BA2A85BD441}"/>
    <dgm:cxn modelId="{3D3FE77F-4A30-44B3-A70F-92FFD9BA6F16}" srcId="{E7DC0A5D-ECA4-42AD-A8D0-329314632DAD}" destId="{A3899EBE-F4BF-4883-B6CC-BD6C9BC47B1C}" srcOrd="1" destOrd="0" parTransId="{D0EE6A97-0D97-4B48-9591-82DADBF9DA11}" sibTransId="{7F6FE478-DE49-44F5-8BA3-162683C093E1}"/>
    <dgm:cxn modelId="{4BD7EF83-F5EF-4A06-A0DF-CCF87F61E760}" type="presOf" srcId="{04427C70-576D-43E1-A3EE-4B6BE93D0CDC}" destId="{8E1AFED7-20ED-4019-9196-F10063F17BF7}" srcOrd="0" destOrd="0" presId="urn:microsoft.com/office/officeart/2005/8/layout/pyramid1"/>
    <dgm:cxn modelId="{59EC2093-C350-4DC8-9714-EE5035195842}" type="presOf" srcId="{2ADE13AE-9AC1-464D-A525-8465194660E9}" destId="{3F148292-C34B-49A5-A741-395479FDF5C1}" srcOrd="1" destOrd="0" presId="urn:microsoft.com/office/officeart/2005/8/layout/pyramid1"/>
    <dgm:cxn modelId="{8EEBD3B4-A97F-455E-A6E7-E756D299FC3B}" type="presOf" srcId="{04427C70-576D-43E1-A3EE-4B6BE93D0CDC}" destId="{886CBEF9-38CE-43A5-A4D1-6E826CF91C23}" srcOrd="1" destOrd="0" presId="urn:microsoft.com/office/officeart/2005/8/layout/pyramid1"/>
    <dgm:cxn modelId="{93C7F6BC-8646-4E72-BA70-AC8FEFD8FEEE}" type="presOf" srcId="{2ADE13AE-9AC1-464D-A525-8465194660E9}" destId="{E50970E6-B759-4D83-A276-5CC2C26533C3}" srcOrd="0" destOrd="0" presId="urn:microsoft.com/office/officeart/2005/8/layout/pyramid1"/>
    <dgm:cxn modelId="{72D78FCC-FDA5-489E-80F0-68B5155A749A}" type="presOf" srcId="{A3899EBE-F4BF-4883-B6CC-BD6C9BC47B1C}" destId="{A101CDE8-26F2-476E-A065-80D343CFEA23}" srcOrd="1" destOrd="0" presId="urn:microsoft.com/office/officeart/2005/8/layout/pyramid1"/>
    <dgm:cxn modelId="{BF81BEE9-B762-4D5F-9738-AEFB98B80C04}" type="presOf" srcId="{E7DC0A5D-ECA4-42AD-A8D0-329314632DAD}" destId="{C32C8518-7C09-4AD6-B413-B7E9392F6031}" srcOrd="0" destOrd="0" presId="urn:microsoft.com/office/officeart/2005/8/layout/pyramid1"/>
    <dgm:cxn modelId="{505A41F8-DF09-4A36-A43F-DAF319A7EACD}" srcId="{E7DC0A5D-ECA4-42AD-A8D0-329314632DAD}" destId="{04427C70-576D-43E1-A3EE-4B6BE93D0CDC}" srcOrd="0" destOrd="0" parTransId="{B4B9A52F-1C80-4DE8-BFE1-DD940EA4C56C}" sibTransId="{E8E0CC84-82F8-45A2-84D7-BE63E79BED24}"/>
    <dgm:cxn modelId="{7C988CD6-556B-4396-93D5-66CAF89949B1}" type="presParOf" srcId="{C32C8518-7C09-4AD6-B413-B7E9392F6031}" destId="{271BFF71-4AF2-4EE4-898C-34A27410199F}" srcOrd="0" destOrd="0" presId="urn:microsoft.com/office/officeart/2005/8/layout/pyramid1"/>
    <dgm:cxn modelId="{2CE72D5F-F516-46EB-B6F0-129B76E40C52}" type="presParOf" srcId="{271BFF71-4AF2-4EE4-898C-34A27410199F}" destId="{8E1AFED7-20ED-4019-9196-F10063F17BF7}" srcOrd="0" destOrd="0" presId="urn:microsoft.com/office/officeart/2005/8/layout/pyramid1"/>
    <dgm:cxn modelId="{C853836F-1619-482A-B9D7-84995DAEE5CF}" type="presParOf" srcId="{271BFF71-4AF2-4EE4-898C-34A27410199F}" destId="{886CBEF9-38CE-43A5-A4D1-6E826CF91C23}" srcOrd="1" destOrd="0" presId="urn:microsoft.com/office/officeart/2005/8/layout/pyramid1"/>
    <dgm:cxn modelId="{E58EA570-C261-46E7-9A49-54B3C299F6BF}" type="presParOf" srcId="{C32C8518-7C09-4AD6-B413-B7E9392F6031}" destId="{B96C5CC0-DE02-4251-B647-A0F8F0B77C0B}" srcOrd="1" destOrd="0" presId="urn:microsoft.com/office/officeart/2005/8/layout/pyramid1"/>
    <dgm:cxn modelId="{7080F041-2848-4825-A7E1-677A975F31DD}" type="presParOf" srcId="{B96C5CC0-DE02-4251-B647-A0F8F0B77C0B}" destId="{D161FE20-26BA-4C5B-9970-FD48DD88E534}" srcOrd="0" destOrd="0" presId="urn:microsoft.com/office/officeart/2005/8/layout/pyramid1"/>
    <dgm:cxn modelId="{B855771A-9146-4026-A0B6-57672288DA93}" type="presParOf" srcId="{B96C5CC0-DE02-4251-B647-A0F8F0B77C0B}" destId="{A101CDE8-26F2-476E-A065-80D343CFEA23}" srcOrd="1" destOrd="0" presId="urn:microsoft.com/office/officeart/2005/8/layout/pyramid1"/>
    <dgm:cxn modelId="{30834B11-1510-49A2-A683-C2EF4E25AFEB}" type="presParOf" srcId="{C32C8518-7C09-4AD6-B413-B7E9392F6031}" destId="{1C032851-6D2F-4824-A3D6-63EBB801B586}" srcOrd="2" destOrd="0" presId="urn:microsoft.com/office/officeart/2005/8/layout/pyramid1"/>
    <dgm:cxn modelId="{EB06550B-3D6A-45D9-B2F2-30B1FCC6D42E}" type="presParOf" srcId="{1C032851-6D2F-4824-A3D6-63EBB801B586}" destId="{E50970E6-B759-4D83-A276-5CC2C26533C3}" srcOrd="0" destOrd="0" presId="urn:microsoft.com/office/officeart/2005/8/layout/pyramid1"/>
    <dgm:cxn modelId="{DF4BE078-2C30-4F20-B977-7B2A6CB8261F}" type="presParOf" srcId="{1C032851-6D2F-4824-A3D6-63EBB801B586}" destId="{3F148292-C34B-49A5-A741-395479FDF5C1}" srcOrd="1" destOrd="0" presId="urn:microsoft.com/office/officeart/2005/8/layout/pyramid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7DC0A5D-ECA4-42AD-A8D0-329314632DAD}" type="doc">
      <dgm:prSet loTypeId="urn:microsoft.com/office/officeart/2005/8/layout/pyramid1" loCatId="pyramid" qsTypeId="urn:microsoft.com/office/officeart/2005/8/quickstyle/simple3" qsCatId="simple" csTypeId="urn:microsoft.com/office/officeart/2005/8/colors/colorful5" csCatId="colorful" phldr="1"/>
      <dgm:spPr/>
    </dgm:pt>
    <dgm:pt modelId="{04427C70-576D-43E1-A3EE-4B6BE93D0CDC}">
      <dgm:prSet phldrT="[Text]" custT="1"/>
      <dgm:spPr/>
      <dgm:t>
        <a:bodyPr/>
        <a:lstStyle/>
        <a:p>
          <a:r>
            <a:rPr lang="es-ES" sz="1100" b="1"/>
            <a:t>Política</a:t>
          </a:r>
        </a:p>
      </dgm:t>
    </dgm:pt>
    <dgm:pt modelId="{B4B9A52F-1C80-4DE8-BFE1-DD940EA4C56C}" type="parTrans" cxnId="{505A41F8-DF09-4A36-A43F-DAF319A7EACD}">
      <dgm:prSet/>
      <dgm:spPr/>
      <dgm:t>
        <a:bodyPr/>
        <a:lstStyle/>
        <a:p>
          <a:endParaRPr lang="en-IN" sz="1100" b="1">
            <a:solidFill>
              <a:schemeClr val="bg1"/>
            </a:solidFill>
          </a:endParaRPr>
        </a:p>
      </dgm:t>
    </dgm:pt>
    <dgm:pt modelId="{E8E0CC84-82F8-45A2-84D7-BE63E79BED24}" type="sibTrans" cxnId="{505A41F8-DF09-4A36-A43F-DAF319A7EACD}">
      <dgm:prSet/>
      <dgm:spPr/>
      <dgm:t>
        <a:bodyPr/>
        <a:lstStyle/>
        <a:p>
          <a:endParaRPr lang="en-IN" sz="1100" b="1">
            <a:solidFill>
              <a:schemeClr val="bg1"/>
            </a:solidFill>
          </a:endParaRPr>
        </a:p>
      </dgm:t>
    </dgm:pt>
    <dgm:pt modelId="{A3899EBE-F4BF-4883-B6CC-BD6C9BC47B1C}">
      <dgm:prSet phldrT="[Text]" custT="1"/>
      <dgm:spPr/>
      <dgm:t>
        <a:bodyPr/>
        <a:lstStyle/>
        <a:p>
          <a:r>
            <a:rPr lang="es-ES" sz="1100" b="1"/>
            <a:t>Práctica</a:t>
          </a:r>
        </a:p>
      </dgm:t>
    </dgm:pt>
    <dgm:pt modelId="{D0EE6A97-0D97-4B48-9591-82DADBF9DA11}" type="parTrans" cxnId="{3D3FE77F-4A30-44B3-A70F-92FFD9BA6F16}">
      <dgm:prSet/>
      <dgm:spPr/>
      <dgm:t>
        <a:bodyPr/>
        <a:lstStyle/>
        <a:p>
          <a:endParaRPr lang="en-IN" sz="1100" b="1">
            <a:solidFill>
              <a:schemeClr val="bg1"/>
            </a:solidFill>
          </a:endParaRPr>
        </a:p>
      </dgm:t>
    </dgm:pt>
    <dgm:pt modelId="{7F6FE478-DE49-44F5-8BA3-162683C093E1}" type="sibTrans" cxnId="{3D3FE77F-4A30-44B3-A70F-92FFD9BA6F16}">
      <dgm:prSet/>
      <dgm:spPr/>
      <dgm:t>
        <a:bodyPr/>
        <a:lstStyle/>
        <a:p>
          <a:endParaRPr lang="en-IN" sz="1100" b="1">
            <a:solidFill>
              <a:schemeClr val="bg1"/>
            </a:solidFill>
          </a:endParaRPr>
        </a:p>
      </dgm:t>
    </dgm:pt>
    <dgm:pt modelId="{2ADE13AE-9AC1-464D-A525-8465194660E9}">
      <dgm:prSet phldrT="[Text]" custT="1"/>
      <dgm:spPr/>
      <dgm:t>
        <a:bodyPr/>
        <a:lstStyle/>
        <a:p>
          <a:r>
            <a:rPr lang="es-ES" sz="1100" b="1"/>
            <a:t>Conocimiento</a:t>
          </a:r>
        </a:p>
      </dgm:t>
    </dgm:pt>
    <dgm:pt modelId="{280369F6-0B1C-4F26-AEB1-0CFC8A076CA5}" type="parTrans" cxnId="{AF948970-D3CA-40E8-82C9-EDB2A3446CDC}">
      <dgm:prSet/>
      <dgm:spPr/>
      <dgm:t>
        <a:bodyPr/>
        <a:lstStyle/>
        <a:p>
          <a:endParaRPr lang="en-IN" sz="1100" b="1">
            <a:solidFill>
              <a:schemeClr val="bg1"/>
            </a:solidFill>
          </a:endParaRPr>
        </a:p>
      </dgm:t>
    </dgm:pt>
    <dgm:pt modelId="{36702A60-3F6A-4904-BEEB-3BA2A85BD441}" type="sibTrans" cxnId="{AF948970-D3CA-40E8-82C9-EDB2A3446CDC}">
      <dgm:prSet/>
      <dgm:spPr/>
      <dgm:t>
        <a:bodyPr/>
        <a:lstStyle/>
        <a:p>
          <a:endParaRPr lang="en-IN" sz="1100" b="1">
            <a:solidFill>
              <a:schemeClr val="bg1"/>
            </a:solidFill>
          </a:endParaRPr>
        </a:p>
      </dgm:t>
    </dgm:pt>
    <dgm:pt modelId="{C32C8518-7C09-4AD6-B413-B7E9392F6031}" type="pres">
      <dgm:prSet presAssocID="{E7DC0A5D-ECA4-42AD-A8D0-329314632DAD}" presName="Name0" presStyleCnt="0">
        <dgm:presLayoutVars>
          <dgm:dir/>
          <dgm:animLvl val="lvl"/>
          <dgm:resizeHandles val="exact"/>
        </dgm:presLayoutVars>
      </dgm:prSet>
      <dgm:spPr/>
    </dgm:pt>
    <dgm:pt modelId="{271BFF71-4AF2-4EE4-898C-34A27410199F}" type="pres">
      <dgm:prSet presAssocID="{04427C70-576D-43E1-A3EE-4B6BE93D0CDC}" presName="Name8" presStyleCnt="0"/>
      <dgm:spPr/>
    </dgm:pt>
    <dgm:pt modelId="{8E1AFED7-20ED-4019-9196-F10063F17BF7}" type="pres">
      <dgm:prSet presAssocID="{04427C70-576D-43E1-A3EE-4B6BE93D0CDC}" presName="level" presStyleLbl="node1" presStyleIdx="0" presStyleCnt="3">
        <dgm:presLayoutVars>
          <dgm:chMax val="1"/>
          <dgm:bulletEnabled val="1"/>
        </dgm:presLayoutVars>
      </dgm:prSet>
      <dgm:spPr/>
    </dgm:pt>
    <dgm:pt modelId="{886CBEF9-38CE-43A5-A4D1-6E826CF91C23}" type="pres">
      <dgm:prSet presAssocID="{04427C70-576D-43E1-A3EE-4B6BE93D0CDC}" presName="levelTx" presStyleLbl="revTx" presStyleIdx="0" presStyleCnt="0">
        <dgm:presLayoutVars>
          <dgm:chMax val="1"/>
          <dgm:bulletEnabled val="1"/>
        </dgm:presLayoutVars>
      </dgm:prSet>
      <dgm:spPr/>
    </dgm:pt>
    <dgm:pt modelId="{B96C5CC0-DE02-4251-B647-A0F8F0B77C0B}" type="pres">
      <dgm:prSet presAssocID="{A3899EBE-F4BF-4883-B6CC-BD6C9BC47B1C}" presName="Name8" presStyleCnt="0"/>
      <dgm:spPr/>
    </dgm:pt>
    <dgm:pt modelId="{D161FE20-26BA-4C5B-9970-FD48DD88E534}" type="pres">
      <dgm:prSet presAssocID="{A3899EBE-F4BF-4883-B6CC-BD6C9BC47B1C}" presName="level" presStyleLbl="node1" presStyleIdx="1" presStyleCnt="3">
        <dgm:presLayoutVars>
          <dgm:chMax val="1"/>
          <dgm:bulletEnabled val="1"/>
        </dgm:presLayoutVars>
      </dgm:prSet>
      <dgm:spPr/>
    </dgm:pt>
    <dgm:pt modelId="{A101CDE8-26F2-476E-A065-80D343CFEA23}" type="pres">
      <dgm:prSet presAssocID="{A3899EBE-F4BF-4883-B6CC-BD6C9BC47B1C}" presName="levelTx" presStyleLbl="revTx" presStyleIdx="0" presStyleCnt="0">
        <dgm:presLayoutVars>
          <dgm:chMax val="1"/>
          <dgm:bulletEnabled val="1"/>
        </dgm:presLayoutVars>
      </dgm:prSet>
      <dgm:spPr/>
    </dgm:pt>
    <dgm:pt modelId="{1C032851-6D2F-4824-A3D6-63EBB801B586}" type="pres">
      <dgm:prSet presAssocID="{2ADE13AE-9AC1-464D-A525-8465194660E9}" presName="Name8" presStyleCnt="0"/>
      <dgm:spPr/>
    </dgm:pt>
    <dgm:pt modelId="{E50970E6-B759-4D83-A276-5CC2C26533C3}" type="pres">
      <dgm:prSet presAssocID="{2ADE13AE-9AC1-464D-A525-8465194660E9}" presName="level" presStyleLbl="node1" presStyleIdx="2" presStyleCnt="3">
        <dgm:presLayoutVars>
          <dgm:chMax val="1"/>
          <dgm:bulletEnabled val="1"/>
        </dgm:presLayoutVars>
      </dgm:prSet>
      <dgm:spPr/>
    </dgm:pt>
    <dgm:pt modelId="{3F148292-C34B-49A5-A741-395479FDF5C1}" type="pres">
      <dgm:prSet presAssocID="{2ADE13AE-9AC1-464D-A525-8465194660E9}" presName="levelTx" presStyleLbl="revTx" presStyleIdx="0" presStyleCnt="0">
        <dgm:presLayoutVars>
          <dgm:chMax val="1"/>
          <dgm:bulletEnabled val="1"/>
        </dgm:presLayoutVars>
      </dgm:prSet>
      <dgm:spPr/>
    </dgm:pt>
  </dgm:ptLst>
  <dgm:cxnLst>
    <dgm:cxn modelId="{806DED13-3DCA-437B-85AE-4971AE481B95}" type="presOf" srcId="{A3899EBE-F4BF-4883-B6CC-BD6C9BC47B1C}" destId="{D161FE20-26BA-4C5B-9970-FD48DD88E534}" srcOrd="0" destOrd="0" presId="urn:microsoft.com/office/officeart/2005/8/layout/pyramid1"/>
    <dgm:cxn modelId="{AF948970-D3CA-40E8-82C9-EDB2A3446CDC}" srcId="{E7DC0A5D-ECA4-42AD-A8D0-329314632DAD}" destId="{2ADE13AE-9AC1-464D-A525-8465194660E9}" srcOrd="2" destOrd="0" parTransId="{280369F6-0B1C-4F26-AEB1-0CFC8A076CA5}" sibTransId="{36702A60-3F6A-4904-BEEB-3BA2A85BD441}"/>
    <dgm:cxn modelId="{3D3FE77F-4A30-44B3-A70F-92FFD9BA6F16}" srcId="{E7DC0A5D-ECA4-42AD-A8D0-329314632DAD}" destId="{A3899EBE-F4BF-4883-B6CC-BD6C9BC47B1C}" srcOrd="1" destOrd="0" parTransId="{D0EE6A97-0D97-4B48-9591-82DADBF9DA11}" sibTransId="{7F6FE478-DE49-44F5-8BA3-162683C093E1}"/>
    <dgm:cxn modelId="{4BD7EF83-F5EF-4A06-A0DF-CCF87F61E760}" type="presOf" srcId="{04427C70-576D-43E1-A3EE-4B6BE93D0CDC}" destId="{8E1AFED7-20ED-4019-9196-F10063F17BF7}" srcOrd="0" destOrd="0" presId="urn:microsoft.com/office/officeart/2005/8/layout/pyramid1"/>
    <dgm:cxn modelId="{59EC2093-C350-4DC8-9714-EE5035195842}" type="presOf" srcId="{2ADE13AE-9AC1-464D-A525-8465194660E9}" destId="{3F148292-C34B-49A5-A741-395479FDF5C1}" srcOrd="1" destOrd="0" presId="urn:microsoft.com/office/officeart/2005/8/layout/pyramid1"/>
    <dgm:cxn modelId="{8EEBD3B4-A97F-455E-A6E7-E756D299FC3B}" type="presOf" srcId="{04427C70-576D-43E1-A3EE-4B6BE93D0CDC}" destId="{886CBEF9-38CE-43A5-A4D1-6E826CF91C23}" srcOrd="1" destOrd="0" presId="urn:microsoft.com/office/officeart/2005/8/layout/pyramid1"/>
    <dgm:cxn modelId="{93C7F6BC-8646-4E72-BA70-AC8FEFD8FEEE}" type="presOf" srcId="{2ADE13AE-9AC1-464D-A525-8465194660E9}" destId="{E50970E6-B759-4D83-A276-5CC2C26533C3}" srcOrd="0" destOrd="0" presId="urn:microsoft.com/office/officeart/2005/8/layout/pyramid1"/>
    <dgm:cxn modelId="{72D78FCC-FDA5-489E-80F0-68B5155A749A}" type="presOf" srcId="{A3899EBE-F4BF-4883-B6CC-BD6C9BC47B1C}" destId="{A101CDE8-26F2-476E-A065-80D343CFEA23}" srcOrd="1" destOrd="0" presId="urn:microsoft.com/office/officeart/2005/8/layout/pyramid1"/>
    <dgm:cxn modelId="{BF81BEE9-B762-4D5F-9738-AEFB98B80C04}" type="presOf" srcId="{E7DC0A5D-ECA4-42AD-A8D0-329314632DAD}" destId="{C32C8518-7C09-4AD6-B413-B7E9392F6031}" srcOrd="0" destOrd="0" presId="urn:microsoft.com/office/officeart/2005/8/layout/pyramid1"/>
    <dgm:cxn modelId="{505A41F8-DF09-4A36-A43F-DAF319A7EACD}" srcId="{E7DC0A5D-ECA4-42AD-A8D0-329314632DAD}" destId="{04427C70-576D-43E1-A3EE-4B6BE93D0CDC}" srcOrd="0" destOrd="0" parTransId="{B4B9A52F-1C80-4DE8-BFE1-DD940EA4C56C}" sibTransId="{E8E0CC84-82F8-45A2-84D7-BE63E79BED24}"/>
    <dgm:cxn modelId="{7C988CD6-556B-4396-93D5-66CAF89949B1}" type="presParOf" srcId="{C32C8518-7C09-4AD6-B413-B7E9392F6031}" destId="{271BFF71-4AF2-4EE4-898C-34A27410199F}" srcOrd="0" destOrd="0" presId="urn:microsoft.com/office/officeart/2005/8/layout/pyramid1"/>
    <dgm:cxn modelId="{2CE72D5F-F516-46EB-B6F0-129B76E40C52}" type="presParOf" srcId="{271BFF71-4AF2-4EE4-898C-34A27410199F}" destId="{8E1AFED7-20ED-4019-9196-F10063F17BF7}" srcOrd="0" destOrd="0" presId="urn:microsoft.com/office/officeart/2005/8/layout/pyramid1"/>
    <dgm:cxn modelId="{C853836F-1619-482A-B9D7-84995DAEE5CF}" type="presParOf" srcId="{271BFF71-4AF2-4EE4-898C-34A27410199F}" destId="{886CBEF9-38CE-43A5-A4D1-6E826CF91C23}" srcOrd="1" destOrd="0" presId="urn:microsoft.com/office/officeart/2005/8/layout/pyramid1"/>
    <dgm:cxn modelId="{E58EA570-C261-46E7-9A49-54B3C299F6BF}" type="presParOf" srcId="{C32C8518-7C09-4AD6-B413-B7E9392F6031}" destId="{B96C5CC0-DE02-4251-B647-A0F8F0B77C0B}" srcOrd="1" destOrd="0" presId="urn:microsoft.com/office/officeart/2005/8/layout/pyramid1"/>
    <dgm:cxn modelId="{7080F041-2848-4825-A7E1-677A975F31DD}" type="presParOf" srcId="{B96C5CC0-DE02-4251-B647-A0F8F0B77C0B}" destId="{D161FE20-26BA-4C5B-9970-FD48DD88E534}" srcOrd="0" destOrd="0" presId="urn:microsoft.com/office/officeart/2005/8/layout/pyramid1"/>
    <dgm:cxn modelId="{B855771A-9146-4026-A0B6-57672288DA93}" type="presParOf" srcId="{B96C5CC0-DE02-4251-B647-A0F8F0B77C0B}" destId="{A101CDE8-26F2-476E-A065-80D343CFEA23}" srcOrd="1" destOrd="0" presId="urn:microsoft.com/office/officeart/2005/8/layout/pyramid1"/>
    <dgm:cxn modelId="{30834B11-1510-49A2-A683-C2EF4E25AFEB}" type="presParOf" srcId="{C32C8518-7C09-4AD6-B413-B7E9392F6031}" destId="{1C032851-6D2F-4824-A3D6-63EBB801B586}" srcOrd="2" destOrd="0" presId="urn:microsoft.com/office/officeart/2005/8/layout/pyramid1"/>
    <dgm:cxn modelId="{EB06550B-3D6A-45D9-B2F2-30B1FCC6D42E}" type="presParOf" srcId="{1C032851-6D2F-4824-A3D6-63EBB801B586}" destId="{E50970E6-B759-4D83-A276-5CC2C26533C3}" srcOrd="0" destOrd="0" presId="urn:microsoft.com/office/officeart/2005/8/layout/pyramid1"/>
    <dgm:cxn modelId="{DF4BE078-2C30-4F20-B977-7B2A6CB8261F}" type="presParOf" srcId="{1C032851-6D2F-4824-A3D6-63EBB801B586}" destId="{3F148292-C34B-49A5-A741-395479FDF5C1}" srcOrd="1" destOrd="0" presId="urn:microsoft.com/office/officeart/2005/8/layout/pyramid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1AFED7-20ED-4019-9196-F10063F17BF7}">
      <dsp:nvSpPr>
        <dsp:cNvPr id="0" name=""/>
        <dsp:cNvSpPr/>
      </dsp:nvSpPr>
      <dsp:spPr>
        <a:xfrm>
          <a:off x="886460" y="0"/>
          <a:ext cx="886460" cy="520700"/>
        </a:xfrm>
        <a:prstGeom prst="trapezoid">
          <a:avLst>
            <a:gd name="adj" fmla="val 85122"/>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s-ES" sz="1100" b="1" kern="1200"/>
            <a:t>Política</a:t>
          </a:r>
        </a:p>
      </dsp:txBody>
      <dsp:txXfrm>
        <a:off x="886460" y="0"/>
        <a:ext cx="886460" cy="520700"/>
      </dsp:txXfrm>
    </dsp:sp>
    <dsp:sp modelId="{D161FE20-26BA-4C5B-9970-FD48DD88E534}">
      <dsp:nvSpPr>
        <dsp:cNvPr id="0" name=""/>
        <dsp:cNvSpPr/>
      </dsp:nvSpPr>
      <dsp:spPr>
        <a:xfrm>
          <a:off x="443229" y="520700"/>
          <a:ext cx="1772920" cy="520700"/>
        </a:xfrm>
        <a:prstGeom prst="trapezoid">
          <a:avLst>
            <a:gd name="adj" fmla="val 85122"/>
          </a:avLst>
        </a:prstGeom>
        <a:gradFill rotWithShape="0">
          <a:gsLst>
            <a:gs pos="0">
              <a:schemeClr val="accent5">
                <a:hueOff val="-4966938"/>
                <a:satOff val="19906"/>
                <a:lumOff val="4314"/>
                <a:alphaOff val="0"/>
                <a:tint val="50000"/>
                <a:satMod val="300000"/>
              </a:schemeClr>
            </a:gs>
            <a:gs pos="35000">
              <a:schemeClr val="accent5">
                <a:hueOff val="-4966938"/>
                <a:satOff val="19906"/>
                <a:lumOff val="4314"/>
                <a:alphaOff val="0"/>
                <a:tint val="37000"/>
                <a:satMod val="300000"/>
              </a:schemeClr>
            </a:gs>
            <a:gs pos="100000">
              <a:schemeClr val="accent5">
                <a:hueOff val="-4966938"/>
                <a:satOff val="19906"/>
                <a:lumOff val="4314"/>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s-ES" sz="1100" b="1" kern="1200"/>
            <a:t>Práctica</a:t>
          </a:r>
        </a:p>
      </dsp:txBody>
      <dsp:txXfrm>
        <a:off x="753490" y="520700"/>
        <a:ext cx="1152398" cy="520700"/>
      </dsp:txXfrm>
    </dsp:sp>
    <dsp:sp modelId="{E50970E6-B759-4D83-A276-5CC2C26533C3}">
      <dsp:nvSpPr>
        <dsp:cNvPr id="0" name=""/>
        <dsp:cNvSpPr/>
      </dsp:nvSpPr>
      <dsp:spPr>
        <a:xfrm>
          <a:off x="0" y="1041400"/>
          <a:ext cx="2659380" cy="520700"/>
        </a:xfrm>
        <a:prstGeom prst="trapezoid">
          <a:avLst>
            <a:gd name="adj" fmla="val 85122"/>
          </a:avLst>
        </a:prstGeom>
        <a:gradFill rotWithShape="0">
          <a:gsLst>
            <a:gs pos="0">
              <a:schemeClr val="accent5">
                <a:hueOff val="-9933876"/>
                <a:satOff val="39811"/>
                <a:lumOff val="8628"/>
                <a:alphaOff val="0"/>
                <a:tint val="50000"/>
                <a:satMod val="300000"/>
              </a:schemeClr>
            </a:gs>
            <a:gs pos="35000">
              <a:schemeClr val="accent5">
                <a:hueOff val="-9933876"/>
                <a:satOff val="39811"/>
                <a:lumOff val="8628"/>
                <a:alphaOff val="0"/>
                <a:tint val="37000"/>
                <a:satMod val="300000"/>
              </a:schemeClr>
            </a:gs>
            <a:gs pos="100000">
              <a:schemeClr val="accent5">
                <a:hueOff val="-9933876"/>
                <a:satOff val="39811"/>
                <a:lumOff val="862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s-ES" sz="1100" b="1" kern="1200"/>
            <a:t>Conocimiento</a:t>
          </a:r>
        </a:p>
      </dsp:txBody>
      <dsp:txXfrm>
        <a:off x="465391" y="1041400"/>
        <a:ext cx="1728597" cy="5207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Diciembre, 2.021</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7" ma:contentTypeDescription="Create a new document." ma:contentTypeScope="" ma:versionID="27943c6b80f0f39d6ddcdeaead66d061">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0d10aba7434b7a129700691a02125503"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7F8DC2D-9775-4DD5-8A1C-A20A1384A32E}">
  <ds:schemaRefs>
    <ds:schemaRef ds:uri="http://schemas.openxmlformats.org/officeDocument/2006/bibliography"/>
  </ds:schemaRefs>
</ds:datastoreItem>
</file>

<file path=customXml/itemProps3.xml><?xml version="1.0" encoding="utf-8"?>
<ds:datastoreItem xmlns:ds="http://schemas.openxmlformats.org/officeDocument/2006/customXml" ds:itemID="{E3C97190-18B9-472E-B546-8410DB9638E7}"/>
</file>

<file path=customXml/itemProps4.xml><?xml version="1.0" encoding="utf-8"?>
<ds:datastoreItem xmlns:ds="http://schemas.openxmlformats.org/officeDocument/2006/customXml" ds:itemID="{9E5F7521-BADE-4319-B3CB-73722006A7DC}"/>
</file>

<file path=docProps/app.xml><?xml version="1.0" encoding="utf-8"?>
<Properties xmlns="http://schemas.openxmlformats.org/officeDocument/2006/extended-properties" xmlns:vt="http://schemas.openxmlformats.org/officeDocument/2006/docPropsVTypes">
  <Template>Normal</Template>
  <TotalTime>563</TotalTime>
  <Pages>75</Pages>
  <Words>30960</Words>
  <Characters>170286</Characters>
  <Application>Microsoft Office Word</Application>
  <DocSecurity>0</DocSecurity>
  <Lines>1419</Lines>
  <Paragraphs>401</Paragraphs>
  <ScaleCrop>false</ScaleCrop>
  <HeadingPairs>
    <vt:vector size="2" baseType="variant">
      <vt:variant>
        <vt:lpstr>Título</vt:lpstr>
      </vt:variant>
      <vt:variant>
        <vt:i4>1</vt:i4>
      </vt:variant>
    </vt:vector>
  </HeadingPairs>
  <TitlesOfParts>
    <vt:vector size="1" baseType="lpstr">
      <vt:lpstr>MODULO DE CAPACITACION SOBRE ESFERA, PARA AUTORIDADES NACIONALES DE GESTION DE DESASTRES (ndma)</vt:lpstr>
    </vt:vector>
  </TitlesOfParts>
  <Company/>
  <LinksUpToDate>false</LinksUpToDate>
  <CharactersWithSpaces>200845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DE CAPACITACION SOBRE ESFERA, PARA AUTORIDADES NACIONALES DE GESTION DE DESASTRES (ndma)</dc:title>
  <dc:creator>Martin Villarroel García</dc:creator>
  <cp:lastModifiedBy>Martin Villarroel</cp:lastModifiedBy>
  <cp:revision>18</cp:revision>
  <cp:lastPrinted>2021-12-08T20:02:00Z</cp:lastPrinted>
  <dcterms:created xsi:type="dcterms:W3CDTF">2022-01-21T00:15:00Z</dcterms:created>
  <dcterms:modified xsi:type="dcterms:W3CDTF">2022-12-06T05:16:00Z</dcterms:modified>
</cp:coreProperties>
</file>