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C52EBE" w14:textId="3266E530" w:rsidR="001A5B44" w:rsidRPr="00132564" w:rsidRDefault="006D1E79" w:rsidP="001A5B44">
      <w:pPr>
        <w:pStyle w:val="NormalWeb"/>
        <w:spacing w:before="0" w:beforeAutospacing="0" w:after="0" w:afterAutospacing="0"/>
        <w:jc w:val="center"/>
        <w:rPr>
          <w:rFonts w:ascii="Open Sans" w:eastAsia="Open Sans Regular" w:hAnsi="Open Sans" w:cs="Open Sans"/>
          <w:bCs/>
          <w:color w:val="00B297"/>
          <w:position w:val="1"/>
          <w:sz w:val="32"/>
          <w:szCs w:val="32"/>
          <w:lang w:val="en-GB"/>
        </w:rPr>
      </w:pPr>
      <w:bookmarkStart w:id="0" w:name="_Hlk534374829"/>
      <w:r w:rsidRPr="00132564">
        <w:rPr>
          <w:rFonts w:ascii="Open Sans" w:eastAsia="Open Sans Regular" w:hAnsi="Open Sans" w:cs="Open Sans"/>
          <w:bCs/>
          <w:color w:val="00B297"/>
          <w:position w:val="1"/>
          <w:sz w:val="32"/>
          <w:szCs w:val="32"/>
          <w:lang w:val="en-GB"/>
        </w:rPr>
        <w:t xml:space="preserve">Sphere </w:t>
      </w:r>
      <w:r w:rsidR="00241582" w:rsidRPr="00132564">
        <w:rPr>
          <w:rFonts w:ascii="Open Sans" w:eastAsia="Open Sans Regular" w:hAnsi="Open Sans" w:cs="Open Sans"/>
          <w:bCs/>
          <w:color w:val="00B297"/>
          <w:position w:val="1"/>
          <w:sz w:val="32"/>
          <w:szCs w:val="32"/>
          <w:lang w:val="en-GB"/>
        </w:rPr>
        <w:t xml:space="preserve">Shelter </w:t>
      </w:r>
      <w:r w:rsidR="00EE42C9" w:rsidRPr="00132564">
        <w:rPr>
          <w:rFonts w:ascii="Open Sans" w:eastAsia="Open Sans Regular" w:hAnsi="Open Sans" w:cs="Open Sans"/>
          <w:bCs/>
          <w:color w:val="00B297"/>
          <w:position w:val="1"/>
          <w:sz w:val="32"/>
          <w:szCs w:val="32"/>
          <w:lang w:val="en-GB"/>
        </w:rPr>
        <w:t>and</w:t>
      </w:r>
      <w:r w:rsidR="00241582" w:rsidRPr="00132564">
        <w:rPr>
          <w:rFonts w:ascii="Open Sans" w:eastAsia="Open Sans Regular" w:hAnsi="Open Sans" w:cs="Open Sans"/>
          <w:bCs/>
          <w:color w:val="00B297"/>
          <w:position w:val="1"/>
          <w:sz w:val="32"/>
          <w:szCs w:val="32"/>
          <w:lang w:val="en-GB"/>
        </w:rPr>
        <w:t xml:space="preserve"> Settlement</w:t>
      </w:r>
    </w:p>
    <w:p w14:paraId="0CC0F287" w14:textId="289F16A7" w:rsidR="002D5319" w:rsidRPr="00132564" w:rsidRDefault="006D1E79" w:rsidP="001A5B44">
      <w:pPr>
        <w:pStyle w:val="NormalWeb"/>
        <w:spacing w:before="0" w:beforeAutospacing="0" w:after="0" w:afterAutospacing="0"/>
        <w:jc w:val="center"/>
        <w:rPr>
          <w:rFonts w:ascii="Open Sans" w:eastAsia="Open Sans Regular" w:hAnsi="Open Sans" w:cs="Open Sans"/>
          <w:bCs/>
          <w:position w:val="1"/>
          <w:sz w:val="32"/>
          <w:szCs w:val="32"/>
          <w:lang w:val="en-GB"/>
        </w:rPr>
      </w:pPr>
      <w:r w:rsidRPr="00132564">
        <w:rPr>
          <w:rFonts w:ascii="Open Sans" w:eastAsia="Open Sans Regular" w:hAnsi="Open Sans" w:cs="Open Sans"/>
          <w:bCs/>
          <w:position w:val="1"/>
          <w:sz w:val="32"/>
          <w:szCs w:val="32"/>
          <w:lang w:val="en-GB"/>
        </w:rPr>
        <w:t xml:space="preserve">Response Options </w:t>
      </w:r>
      <w:r w:rsidR="002D5319" w:rsidRPr="00132564">
        <w:rPr>
          <w:rFonts w:ascii="Open Sans" w:eastAsia="Open Sans Regular" w:hAnsi="Open Sans" w:cs="Open Sans"/>
          <w:bCs/>
          <w:position w:val="1"/>
          <w:sz w:val="32"/>
          <w:szCs w:val="32"/>
          <w:lang w:val="en-GB"/>
        </w:rPr>
        <w:t>Activity</w:t>
      </w:r>
    </w:p>
    <w:bookmarkEnd w:id="0"/>
    <w:p w14:paraId="6ECEC261" w14:textId="77777777" w:rsidR="00132564" w:rsidRDefault="00132564" w:rsidP="008A2F78">
      <w:pPr>
        <w:pStyle w:val="NormalWeb"/>
        <w:spacing w:before="0" w:beforeAutospacing="0" w:after="0" w:afterAutospacing="0"/>
        <w:ind w:left="-450" w:right="-450"/>
        <w:rPr>
          <w:rFonts w:ascii="Open Sans" w:eastAsia="Open Sans" w:hAnsi="Open Sans" w:cs="Open Sans"/>
          <w:b/>
          <w:sz w:val="22"/>
          <w:szCs w:val="22"/>
          <w:lang w:val="en-GB"/>
        </w:rPr>
      </w:pPr>
    </w:p>
    <w:p w14:paraId="23DFA110" w14:textId="42666F75" w:rsidR="005751F2" w:rsidRPr="00132564" w:rsidRDefault="006D576E" w:rsidP="008A2F78">
      <w:pPr>
        <w:pStyle w:val="NormalWeb"/>
        <w:spacing w:before="0" w:beforeAutospacing="0" w:after="0" w:afterAutospacing="0"/>
        <w:ind w:left="-450" w:right="-450"/>
        <w:rPr>
          <w:rFonts w:ascii="Open Sans" w:eastAsia="Open Sans" w:hAnsi="Open Sans" w:cs="Open Sans"/>
          <w:sz w:val="22"/>
          <w:szCs w:val="22"/>
          <w:lang w:val="en-GB"/>
        </w:rPr>
      </w:pPr>
      <w:r w:rsidRPr="00132564">
        <w:rPr>
          <w:rFonts w:ascii="Open Sans" w:eastAsia="Open Sans" w:hAnsi="Open Sans" w:cs="Open Sans"/>
          <w:b/>
          <w:sz w:val="22"/>
          <w:szCs w:val="22"/>
          <w:lang w:val="en-GB"/>
        </w:rPr>
        <w:t>Instructions:</w:t>
      </w:r>
      <w:r w:rsidRPr="00132564">
        <w:rPr>
          <w:rFonts w:ascii="Open Sans" w:eastAsia="Open Sans" w:hAnsi="Open Sans" w:cs="Open Sans"/>
          <w:sz w:val="22"/>
          <w:szCs w:val="22"/>
          <w:lang w:val="en-GB"/>
        </w:rPr>
        <w:t xml:space="preserve"> </w:t>
      </w:r>
    </w:p>
    <w:p w14:paraId="5748758F" w14:textId="77777777" w:rsidR="001A5B44" w:rsidRPr="00132564" w:rsidRDefault="001A5B44" w:rsidP="008A2F78">
      <w:pPr>
        <w:pStyle w:val="NormalWeb"/>
        <w:spacing w:before="0" w:beforeAutospacing="0" w:after="0" w:afterAutospacing="0"/>
        <w:ind w:left="-450" w:right="-450"/>
        <w:rPr>
          <w:rFonts w:ascii="Open Sans" w:eastAsia="Open Sans Regular" w:hAnsi="Open Sans" w:cs="Open Sans"/>
          <w:b/>
          <w:bCs/>
          <w:color w:val="00B297"/>
          <w:position w:val="1"/>
          <w:sz w:val="22"/>
          <w:szCs w:val="22"/>
          <w:lang w:val="en-GB"/>
        </w:rPr>
      </w:pPr>
    </w:p>
    <w:p w14:paraId="649E7C6C" w14:textId="4CD8B165" w:rsidR="00B616AD" w:rsidRPr="00132564" w:rsidRDefault="005751F2" w:rsidP="008A2F78">
      <w:pPr>
        <w:pStyle w:val="NormalWeb"/>
        <w:spacing w:before="0" w:beforeAutospacing="0" w:after="0" w:afterAutospacing="0"/>
        <w:ind w:left="-450" w:right="-450"/>
        <w:rPr>
          <w:rFonts w:ascii="Open Sans" w:eastAsia="Open Sans" w:hAnsi="Open Sans" w:cs="Open Sans"/>
          <w:sz w:val="22"/>
          <w:szCs w:val="22"/>
          <w:lang w:val="en-GB"/>
        </w:rPr>
      </w:pPr>
      <w:r w:rsidRPr="00132564">
        <w:rPr>
          <w:rFonts w:ascii="Open Sans" w:eastAsia="Open Sans Regular" w:hAnsi="Open Sans" w:cs="Open Sans"/>
          <w:b/>
          <w:bCs/>
          <w:color w:val="00B297"/>
          <w:position w:val="1"/>
          <w:sz w:val="22"/>
          <w:szCs w:val="22"/>
          <w:lang w:val="en-GB"/>
        </w:rPr>
        <w:t>Step 1:</w:t>
      </w:r>
      <w:r w:rsidRPr="00132564">
        <w:rPr>
          <w:rFonts w:ascii="Open Sans" w:eastAsia="Open Sans" w:hAnsi="Open Sans" w:cs="Open Sans"/>
          <w:sz w:val="22"/>
          <w:szCs w:val="22"/>
          <w:lang w:val="en-GB"/>
        </w:rPr>
        <w:t xml:space="preserve"> </w:t>
      </w:r>
      <w:r w:rsidR="00B616AD" w:rsidRPr="00132564">
        <w:rPr>
          <w:rFonts w:ascii="Open Sans" w:eastAsia="Open Sans" w:hAnsi="Open Sans" w:cs="Open Sans"/>
          <w:sz w:val="22"/>
          <w:szCs w:val="22"/>
          <w:lang w:val="en-GB"/>
        </w:rPr>
        <w:t xml:space="preserve">Turn to </w:t>
      </w:r>
      <w:r w:rsidR="00B616AD" w:rsidRPr="00132564">
        <w:rPr>
          <w:rFonts w:ascii="Open Sans" w:eastAsia="Open Sans" w:hAnsi="Open Sans" w:cs="Open Sans"/>
          <w:b/>
          <w:sz w:val="22"/>
          <w:szCs w:val="22"/>
          <w:lang w:val="en-GB"/>
        </w:rPr>
        <w:t>page</w:t>
      </w:r>
      <w:r w:rsidR="001A5B44" w:rsidRPr="00132564">
        <w:rPr>
          <w:rFonts w:ascii="Open Sans" w:eastAsia="Open Sans" w:hAnsi="Open Sans" w:cs="Open Sans"/>
          <w:b/>
          <w:sz w:val="22"/>
          <w:szCs w:val="22"/>
          <w:lang w:val="en-GB"/>
        </w:rPr>
        <w:t>s</w:t>
      </w:r>
      <w:r w:rsidR="00B616AD" w:rsidRPr="00132564">
        <w:rPr>
          <w:rFonts w:ascii="Open Sans" w:eastAsia="Open Sans" w:hAnsi="Open Sans" w:cs="Open Sans"/>
          <w:b/>
          <w:sz w:val="22"/>
          <w:szCs w:val="22"/>
          <w:lang w:val="en-GB"/>
        </w:rPr>
        <w:t xml:space="preserve"> 282</w:t>
      </w:r>
      <w:r w:rsidR="00EE42C9" w:rsidRPr="00132564">
        <w:rPr>
          <w:rFonts w:ascii="Open Sans" w:eastAsia="Open Sans" w:hAnsi="Open Sans" w:cs="Open Sans"/>
          <w:sz w:val="22"/>
          <w:szCs w:val="22"/>
          <w:lang w:val="en-GB"/>
        </w:rPr>
        <w:t>–</w:t>
      </w:r>
      <w:r w:rsidR="009E375C" w:rsidRPr="00132564">
        <w:rPr>
          <w:rFonts w:ascii="Open Sans" w:eastAsia="Open Sans" w:hAnsi="Open Sans" w:cs="Open Sans"/>
          <w:b/>
          <w:sz w:val="22"/>
          <w:szCs w:val="22"/>
          <w:lang w:val="en-GB"/>
        </w:rPr>
        <w:t xml:space="preserve">284 </w:t>
      </w:r>
      <w:r w:rsidR="00B616AD" w:rsidRPr="00132564">
        <w:rPr>
          <w:rFonts w:ascii="Open Sans" w:eastAsia="Open Sans" w:hAnsi="Open Sans" w:cs="Open Sans"/>
          <w:sz w:val="22"/>
          <w:szCs w:val="22"/>
          <w:lang w:val="en-GB"/>
        </w:rPr>
        <w:t xml:space="preserve">in your Sphere </w:t>
      </w:r>
      <w:r w:rsidR="00EE42C9" w:rsidRPr="00132564">
        <w:rPr>
          <w:rFonts w:ascii="Open Sans" w:eastAsia="Open Sans" w:hAnsi="Open Sans" w:cs="Open Sans"/>
          <w:sz w:val="22"/>
          <w:szCs w:val="22"/>
          <w:lang w:val="en-GB"/>
        </w:rPr>
        <w:t>H</w:t>
      </w:r>
      <w:r w:rsidR="00B616AD" w:rsidRPr="00132564">
        <w:rPr>
          <w:rFonts w:ascii="Open Sans" w:eastAsia="Open Sans" w:hAnsi="Open Sans" w:cs="Open Sans"/>
          <w:sz w:val="22"/>
          <w:szCs w:val="22"/>
          <w:lang w:val="en-GB"/>
        </w:rPr>
        <w:t xml:space="preserve">andbook. </w:t>
      </w:r>
      <w:r w:rsidR="009E375C" w:rsidRPr="00132564">
        <w:rPr>
          <w:rFonts w:ascii="Open Sans" w:eastAsia="Open Sans" w:hAnsi="Open Sans" w:cs="Open Sans"/>
          <w:sz w:val="22"/>
          <w:szCs w:val="22"/>
          <w:lang w:val="en-GB"/>
        </w:rPr>
        <w:t xml:space="preserve">There are 24 different </w:t>
      </w:r>
      <w:r w:rsidR="00EE42C9" w:rsidRPr="00132564">
        <w:rPr>
          <w:rFonts w:ascii="Open Sans" w:eastAsia="Open Sans" w:hAnsi="Open Sans" w:cs="Open Sans"/>
          <w:sz w:val="22"/>
          <w:szCs w:val="22"/>
          <w:lang w:val="en-GB"/>
        </w:rPr>
        <w:t xml:space="preserve">shelter </w:t>
      </w:r>
      <w:r w:rsidR="009E375C" w:rsidRPr="00132564">
        <w:rPr>
          <w:rFonts w:ascii="Open Sans" w:eastAsia="Open Sans" w:hAnsi="Open Sans" w:cs="Open Sans"/>
          <w:sz w:val="22"/>
          <w:szCs w:val="22"/>
          <w:lang w:val="en-GB"/>
        </w:rPr>
        <w:t xml:space="preserve">assistance options listed in the first column. </w:t>
      </w:r>
      <w:r w:rsidR="00B616AD" w:rsidRPr="00132564">
        <w:rPr>
          <w:rFonts w:ascii="Open Sans" w:eastAsia="Open Sans" w:hAnsi="Open Sans" w:cs="Open Sans"/>
          <w:sz w:val="22"/>
          <w:szCs w:val="22"/>
          <w:lang w:val="en-GB"/>
        </w:rPr>
        <w:t xml:space="preserve">Your </w:t>
      </w:r>
      <w:r w:rsidR="00EE42C9" w:rsidRPr="00132564">
        <w:rPr>
          <w:rFonts w:ascii="Open Sans" w:eastAsia="Open Sans" w:hAnsi="Open Sans" w:cs="Open Sans"/>
          <w:sz w:val="22"/>
          <w:szCs w:val="22"/>
          <w:lang w:val="en-GB"/>
        </w:rPr>
        <w:t>s</w:t>
      </w:r>
      <w:r w:rsidR="00B616AD" w:rsidRPr="00132564">
        <w:rPr>
          <w:rFonts w:ascii="Open Sans" w:eastAsia="Open Sans" w:hAnsi="Open Sans" w:cs="Open Sans"/>
          <w:sz w:val="22"/>
          <w:szCs w:val="22"/>
          <w:lang w:val="en-GB"/>
        </w:rPr>
        <w:t>ession facilitator wil</w:t>
      </w:r>
      <w:r w:rsidR="009E375C" w:rsidRPr="00132564">
        <w:rPr>
          <w:rFonts w:ascii="Open Sans" w:eastAsia="Open Sans" w:hAnsi="Open Sans" w:cs="Open Sans"/>
          <w:sz w:val="22"/>
          <w:szCs w:val="22"/>
          <w:lang w:val="en-GB"/>
        </w:rPr>
        <w:t>l assign</w:t>
      </w:r>
      <w:r w:rsidR="00B616AD" w:rsidRPr="00132564">
        <w:rPr>
          <w:rFonts w:ascii="Open Sans" w:eastAsia="Open Sans" w:hAnsi="Open Sans" w:cs="Open Sans"/>
          <w:sz w:val="22"/>
          <w:szCs w:val="22"/>
          <w:lang w:val="en-GB"/>
        </w:rPr>
        <w:t xml:space="preserve"> your small working group a range of </w:t>
      </w:r>
      <w:r w:rsidR="009E375C" w:rsidRPr="00132564">
        <w:rPr>
          <w:rFonts w:ascii="Open Sans" w:eastAsia="Open Sans" w:hAnsi="Open Sans" w:cs="Open Sans"/>
          <w:sz w:val="22"/>
          <w:szCs w:val="22"/>
          <w:lang w:val="en-GB"/>
        </w:rPr>
        <w:t xml:space="preserve">these </w:t>
      </w:r>
      <w:r w:rsidR="00B616AD" w:rsidRPr="00132564">
        <w:rPr>
          <w:rFonts w:ascii="Open Sans" w:eastAsia="Open Sans" w:hAnsi="Open Sans" w:cs="Open Sans"/>
          <w:sz w:val="22"/>
          <w:szCs w:val="22"/>
          <w:lang w:val="en-GB"/>
        </w:rPr>
        <w:t>assistance options to consider</w:t>
      </w:r>
      <w:r w:rsidR="009E375C" w:rsidRPr="00132564">
        <w:rPr>
          <w:rFonts w:ascii="Open Sans" w:eastAsia="Open Sans" w:hAnsi="Open Sans" w:cs="Open Sans"/>
          <w:sz w:val="22"/>
          <w:szCs w:val="22"/>
          <w:lang w:val="en-GB"/>
        </w:rPr>
        <w:t xml:space="preserve"> during the exercise.</w:t>
      </w:r>
    </w:p>
    <w:p w14:paraId="63EE50EF" w14:textId="77777777" w:rsidR="008A2F78" w:rsidRPr="00132564" w:rsidRDefault="008A2F78" w:rsidP="008A2F78">
      <w:pPr>
        <w:pStyle w:val="NormalWeb"/>
        <w:spacing w:before="0" w:beforeAutospacing="0" w:after="0" w:afterAutospacing="0"/>
        <w:ind w:left="-450" w:right="-450"/>
        <w:rPr>
          <w:rFonts w:ascii="Open Sans" w:eastAsia="Open Sans" w:hAnsi="Open Sans" w:cs="Open Sans"/>
          <w:sz w:val="22"/>
          <w:szCs w:val="22"/>
          <w:lang w:val="en-GB"/>
        </w:rPr>
      </w:pPr>
    </w:p>
    <w:p w14:paraId="2AADBB95" w14:textId="7AE59F30" w:rsidR="00B616AD" w:rsidRPr="00132564" w:rsidRDefault="00B616AD" w:rsidP="008A2F78">
      <w:pPr>
        <w:pStyle w:val="NormalWeb"/>
        <w:spacing w:before="0" w:beforeAutospacing="0" w:after="0" w:afterAutospacing="0"/>
        <w:ind w:left="-450" w:right="-450"/>
        <w:rPr>
          <w:rFonts w:ascii="Open Sans" w:eastAsia="Open Sans" w:hAnsi="Open Sans" w:cs="Open Sans"/>
          <w:sz w:val="22"/>
          <w:szCs w:val="22"/>
          <w:lang w:val="en-GB"/>
        </w:rPr>
      </w:pPr>
      <w:r w:rsidRPr="00132564">
        <w:rPr>
          <w:rFonts w:ascii="Open Sans" w:eastAsia="Open Sans Regular" w:hAnsi="Open Sans" w:cs="Open Sans"/>
          <w:b/>
          <w:bCs/>
          <w:color w:val="00B297"/>
          <w:position w:val="1"/>
          <w:sz w:val="22"/>
          <w:szCs w:val="22"/>
          <w:lang w:val="en-GB"/>
        </w:rPr>
        <w:t>Step 2:</w:t>
      </w:r>
      <w:r w:rsidRPr="00132564">
        <w:rPr>
          <w:rFonts w:ascii="Open Sans" w:eastAsia="Open Sans" w:hAnsi="Open Sans" w:cs="Open Sans"/>
          <w:sz w:val="22"/>
          <w:szCs w:val="22"/>
          <w:lang w:val="en-GB"/>
        </w:rPr>
        <w:t xml:space="preserve"> At your tables, </w:t>
      </w:r>
      <w:r w:rsidR="00644214" w:rsidRPr="00132564">
        <w:rPr>
          <w:rFonts w:ascii="Open Sans" w:eastAsia="Open Sans" w:hAnsi="Open Sans" w:cs="Open Sans"/>
          <w:sz w:val="22"/>
          <w:szCs w:val="22"/>
          <w:lang w:val="en-GB"/>
        </w:rPr>
        <w:t xml:space="preserve">read </w:t>
      </w:r>
      <w:r w:rsidR="006D1E79" w:rsidRPr="00132564">
        <w:rPr>
          <w:rFonts w:ascii="Open Sans" w:eastAsia="Open Sans" w:hAnsi="Open Sans" w:cs="Open Sans"/>
          <w:sz w:val="22"/>
          <w:szCs w:val="22"/>
          <w:lang w:val="en-GB"/>
        </w:rPr>
        <w:t xml:space="preserve">all </w:t>
      </w:r>
      <w:r w:rsidR="00644214" w:rsidRPr="00132564">
        <w:rPr>
          <w:rFonts w:ascii="Open Sans" w:eastAsia="Open Sans" w:hAnsi="Open Sans" w:cs="Open Sans"/>
          <w:sz w:val="22"/>
          <w:szCs w:val="22"/>
          <w:lang w:val="en-GB"/>
        </w:rPr>
        <w:t xml:space="preserve">the options assigned to your group. </w:t>
      </w:r>
      <w:r w:rsidR="001A5B44" w:rsidRPr="00132564">
        <w:rPr>
          <w:rFonts w:ascii="Open Sans" w:eastAsia="Open Sans" w:hAnsi="Open Sans" w:cs="Open Sans"/>
          <w:sz w:val="22"/>
          <w:szCs w:val="22"/>
          <w:lang w:val="en-GB"/>
        </w:rPr>
        <w:t>Then</w:t>
      </w:r>
      <w:r w:rsidRPr="00132564">
        <w:rPr>
          <w:rFonts w:ascii="Open Sans" w:eastAsia="Open Sans" w:hAnsi="Open Sans" w:cs="Open Sans"/>
          <w:sz w:val="22"/>
          <w:szCs w:val="22"/>
          <w:lang w:val="en-GB"/>
        </w:rPr>
        <w:t xml:space="preserve"> discuss </w:t>
      </w:r>
      <w:r w:rsidR="00644214" w:rsidRPr="00132564">
        <w:rPr>
          <w:rFonts w:ascii="Open Sans" w:eastAsia="Open Sans" w:hAnsi="Open Sans" w:cs="Open Sans"/>
          <w:sz w:val="22"/>
          <w:szCs w:val="22"/>
          <w:lang w:val="en-GB"/>
        </w:rPr>
        <w:t xml:space="preserve">briefly </w:t>
      </w:r>
      <w:r w:rsidRPr="00132564">
        <w:rPr>
          <w:rFonts w:ascii="Open Sans" w:eastAsia="Open Sans" w:hAnsi="Open Sans" w:cs="Open Sans"/>
          <w:sz w:val="22"/>
          <w:szCs w:val="22"/>
          <w:lang w:val="en-GB"/>
        </w:rPr>
        <w:t xml:space="preserve">to ensure that everyone understands </w:t>
      </w:r>
      <w:r w:rsidR="00644214" w:rsidRPr="00132564">
        <w:rPr>
          <w:rFonts w:ascii="Open Sans" w:eastAsia="Open Sans" w:hAnsi="Open Sans" w:cs="Open Sans"/>
          <w:sz w:val="22"/>
          <w:szCs w:val="22"/>
          <w:lang w:val="en-GB"/>
        </w:rPr>
        <w:t xml:space="preserve">each </w:t>
      </w:r>
      <w:r w:rsidRPr="00132564">
        <w:rPr>
          <w:rFonts w:ascii="Open Sans" w:eastAsia="Open Sans" w:hAnsi="Open Sans" w:cs="Open Sans"/>
          <w:sz w:val="22"/>
          <w:szCs w:val="22"/>
          <w:lang w:val="en-GB"/>
        </w:rPr>
        <w:t>option</w:t>
      </w:r>
      <w:r w:rsidR="00644214" w:rsidRPr="00132564">
        <w:rPr>
          <w:rFonts w:ascii="Open Sans" w:eastAsia="Open Sans" w:hAnsi="Open Sans" w:cs="Open Sans"/>
          <w:sz w:val="22"/>
          <w:szCs w:val="22"/>
          <w:lang w:val="en-GB"/>
        </w:rPr>
        <w:t>.</w:t>
      </w:r>
      <w:bookmarkStart w:id="1" w:name="_GoBack"/>
      <w:bookmarkEnd w:id="1"/>
    </w:p>
    <w:p w14:paraId="4CEC358A" w14:textId="77777777" w:rsidR="008A2F78" w:rsidRPr="00132564" w:rsidRDefault="008A2F78" w:rsidP="008A2F78">
      <w:pPr>
        <w:pStyle w:val="NormalWeb"/>
        <w:spacing w:before="0" w:beforeAutospacing="0" w:after="0" w:afterAutospacing="0"/>
        <w:ind w:left="-450" w:right="-450"/>
        <w:rPr>
          <w:rFonts w:ascii="Open Sans" w:eastAsia="Open Sans" w:hAnsi="Open Sans" w:cs="Open Sans"/>
          <w:sz w:val="22"/>
          <w:szCs w:val="22"/>
          <w:lang w:val="en-GB"/>
        </w:rPr>
      </w:pPr>
    </w:p>
    <w:p w14:paraId="679FE793" w14:textId="5618F0AB" w:rsidR="008754D3" w:rsidRPr="00132564" w:rsidRDefault="008754D3" w:rsidP="008A2F78">
      <w:pPr>
        <w:pStyle w:val="NormalWeb"/>
        <w:spacing w:before="0" w:beforeAutospacing="0" w:after="0" w:afterAutospacing="0"/>
        <w:ind w:left="-450" w:right="-450"/>
        <w:rPr>
          <w:rFonts w:ascii="Open Sans" w:eastAsia="Open Sans" w:hAnsi="Open Sans" w:cs="Open Sans"/>
          <w:sz w:val="22"/>
          <w:szCs w:val="22"/>
          <w:lang w:val="en-GB"/>
        </w:rPr>
      </w:pPr>
      <w:r w:rsidRPr="00132564">
        <w:rPr>
          <w:rFonts w:ascii="Open Sans" w:eastAsia="Open Sans Regular" w:hAnsi="Open Sans" w:cs="Open Sans"/>
          <w:b/>
          <w:bCs/>
          <w:color w:val="00B297"/>
          <w:position w:val="1"/>
          <w:sz w:val="22"/>
          <w:szCs w:val="22"/>
          <w:lang w:val="en-GB"/>
        </w:rPr>
        <w:t>Step 3:</w:t>
      </w:r>
      <w:r w:rsidRPr="00132564">
        <w:rPr>
          <w:rFonts w:ascii="Open Sans" w:eastAsia="Open Sans" w:hAnsi="Open Sans" w:cs="Open Sans"/>
          <w:sz w:val="22"/>
          <w:szCs w:val="22"/>
          <w:lang w:val="en-GB"/>
        </w:rPr>
        <w:t xml:space="preserve"> After all your group</w:t>
      </w:r>
      <w:r w:rsidR="00B570FB" w:rsidRPr="00132564">
        <w:rPr>
          <w:rFonts w:ascii="Open Sans" w:eastAsia="Open Sans" w:hAnsi="Open Sans" w:cs="Open Sans"/>
          <w:sz w:val="22"/>
          <w:szCs w:val="22"/>
          <w:lang w:val="en-GB"/>
        </w:rPr>
        <w:t>’</w:t>
      </w:r>
      <w:r w:rsidRPr="00132564">
        <w:rPr>
          <w:rFonts w:ascii="Open Sans" w:eastAsia="Open Sans" w:hAnsi="Open Sans" w:cs="Open Sans"/>
          <w:sz w:val="22"/>
          <w:szCs w:val="22"/>
          <w:lang w:val="en-GB"/>
        </w:rPr>
        <w:t xml:space="preserve">s shelter options have been read and </w:t>
      </w:r>
      <w:r w:rsidR="00644214" w:rsidRPr="00132564">
        <w:rPr>
          <w:rFonts w:ascii="Open Sans" w:eastAsia="Open Sans" w:hAnsi="Open Sans" w:cs="Open Sans"/>
          <w:sz w:val="22"/>
          <w:szCs w:val="22"/>
          <w:lang w:val="en-GB"/>
        </w:rPr>
        <w:t>understood</w:t>
      </w:r>
      <w:r w:rsidRPr="00132564">
        <w:rPr>
          <w:rFonts w:ascii="Open Sans" w:eastAsia="Open Sans" w:hAnsi="Open Sans" w:cs="Open Sans"/>
          <w:sz w:val="22"/>
          <w:szCs w:val="22"/>
          <w:lang w:val="en-GB"/>
        </w:rPr>
        <w:t xml:space="preserve">, </w:t>
      </w:r>
      <w:r w:rsidRPr="00132564">
        <w:rPr>
          <w:rFonts w:ascii="Open Sans" w:eastAsia="Open Sans" w:hAnsi="Open Sans" w:cs="Open Sans"/>
          <w:b/>
          <w:sz w:val="22"/>
          <w:szCs w:val="22"/>
          <w:lang w:val="en-GB"/>
        </w:rPr>
        <w:t>cho</w:t>
      </w:r>
      <w:r w:rsidR="00644214" w:rsidRPr="00132564">
        <w:rPr>
          <w:rFonts w:ascii="Open Sans" w:eastAsia="Open Sans" w:hAnsi="Open Sans" w:cs="Open Sans"/>
          <w:b/>
          <w:sz w:val="22"/>
          <w:szCs w:val="22"/>
          <w:lang w:val="en-GB"/>
        </w:rPr>
        <w:t>o</w:t>
      </w:r>
      <w:r w:rsidRPr="00132564">
        <w:rPr>
          <w:rFonts w:ascii="Open Sans" w:eastAsia="Open Sans" w:hAnsi="Open Sans" w:cs="Open Sans"/>
          <w:b/>
          <w:sz w:val="22"/>
          <w:szCs w:val="22"/>
          <w:lang w:val="en-GB"/>
        </w:rPr>
        <w:t xml:space="preserve">se </w:t>
      </w:r>
      <w:r w:rsidR="00644214" w:rsidRPr="00132564">
        <w:rPr>
          <w:rFonts w:ascii="Open Sans" w:eastAsia="Open Sans" w:hAnsi="Open Sans" w:cs="Open Sans"/>
          <w:b/>
          <w:sz w:val="22"/>
          <w:szCs w:val="22"/>
          <w:lang w:val="en-GB"/>
        </w:rPr>
        <w:t xml:space="preserve">only </w:t>
      </w:r>
      <w:r w:rsidRPr="00132564">
        <w:rPr>
          <w:rFonts w:ascii="Open Sans" w:eastAsia="Open Sans" w:hAnsi="Open Sans" w:cs="Open Sans"/>
          <w:b/>
          <w:sz w:val="22"/>
          <w:szCs w:val="22"/>
          <w:lang w:val="en-GB"/>
        </w:rPr>
        <w:t xml:space="preserve">one for </w:t>
      </w:r>
      <w:r w:rsidR="00644214" w:rsidRPr="00132564">
        <w:rPr>
          <w:rFonts w:ascii="Open Sans" w:eastAsia="Open Sans" w:hAnsi="Open Sans" w:cs="Open Sans"/>
          <w:b/>
          <w:sz w:val="22"/>
          <w:szCs w:val="22"/>
          <w:lang w:val="en-GB"/>
        </w:rPr>
        <w:t>your</w:t>
      </w:r>
      <w:r w:rsidRPr="00132564">
        <w:rPr>
          <w:rFonts w:ascii="Open Sans" w:eastAsia="Open Sans" w:hAnsi="Open Sans" w:cs="Open Sans"/>
          <w:b/>
          <w:sz w:val="22"/>
          <w:szCs w:val="22"/>
          <w:lang w:val="en-GB"/>
        </w:rPr>
        <w:t xml:space="preserve"> group to consider further. </w:t>
      </w:r>
      <w:r w:rsidR="006D1E79" w:rsidRPr="00132564">
        <w:rPr>
          <w:rFonts w:ascii="Open Sans" w:eastAsia="Open Sans" w:hAnsi="Open Sans" w:cs="Open Sans"/>
          <w:sz w:val="22"/>
          <w:szCs w:val="22"/>
          <w:lang w:val="en-GB"/>
        </w:rPr>
        <w:t>Base your decision on any criteria you choose.</w:t>
      </w:r>
    </w:p>
    <w:p w14:paraId="4681CD4A" w14:textId="77777777" w:rsidR="008A2F78" w:rsidRPr="00132564" w:rsidRDefault="008A2F78" w:rsidP="008A2F78">
      <w:pPr>
        <w:pStyle w:val="NormalWeb"/>
        <w:spacing w:before="0" w:beforeAutospacing="0" w:after="0" w:afterAutospacing="0"/>
        <w:ind w:left="-450" w:right="-450"/>
        <w:rPr>
          <w:rFonts w:ascii="Open Sans" w:eastAsia="Open Sans" w:hAnsi="Open Sans" w:cs="Open Sans"/>
          <w:b/>
          <w:sz w:val="22"/>
          <w:szCs w:val="22"/>
          <w:lang w:val="en-GB"/>
        </w:rPr>
      </w:pPr>
    </w:p>
    <w:p w14:paraId="21E2DEB1" w14:textId="41D7892D" w:rsidR="00644214" w:rsidRPr="00132564" w:rsidRDefault="008754D3" w:rsidP="008A2F78">
      <w:pPr>
        <w:pStyle w:val="NormalWeb"/>
        <w:spacing w:before="0" w:beforeAutospacing="0" w:after="0" w:afterAutospacing="0"/>
        <w:ind w:left="-450" w:right="-450"/>
        <w:rPr>
          <w:rFonts w:ascii="Open Sans" w:eastAsia="Open Sans" w:hAnsi="Open Sans" w:cs="Open Sans"/>
          <w:sz w:val="22"/>
          <w:szCs w:val="22"/>
          <w:lang w:val="en-GB"/>
        </w:rPr>
      </w:pPr>
      <w:r w:rsidRPr="00132564">
        <w:rPr>
          <w:rFonts w:ascii="Open Sans" w:eastAsia="Open Sans Regular" w:hAnsi="Open Sans" w:cs="Open Sans"/>
          <w:b/>
          <w:bCs/>
          <w:color w:val="00B297"/>
          <w:position w:val="1"/>
          <w:sz w:val="22"/>
          <w:szCs w:val="22"/>
          <w:lang w:val="en-GB"/>
        </w:rPr>
        <w:t>Step 4:</w:t>
      </w:r>
      <w:r w:rsidRPr="00132564">
        <w:rPr>
          <w:rFonts w:ascii="Open Sans" w:eastAsia="Open Sans" w:hAnsi="Open Sans" w:cs="Open Sans"/>
          <w:sz w:val="22"/>
          <w:szCs w:val="22"/>
          <w:lang w:val="en-GB"/>
        </w:rPr>
        <w:t xml:space="preserve"> Using your</w:t>
      </w:r>
      <w:r w:rsidR="006D1E79" w:rsidRPr="00132564">
        <w:rPr>
          <w:rFonts w:ascii="Open Sans" w:eastAsia="Open Sans" w:hAnsi="Open Sans" w:cs="Open Sans"/>
          <w:sz w:val="22"/>
          <w:szCs w:val="22"/>
          <w:lang w:val="en-GB"/>
        </w:rPr>
        <w:t xml:space="preserve"> group</w:t>
      </w:r>
      <w:r w:rsidRPr="00132564">
        <w:rPr>
          <w:rFonts w:ascii="Open Sans" w:eastAsia="Open Sans" w:hAnsi="Open Sans" w:cs="Open Sans"/>
          <w:sz w:val="22"/>
          <w:szCs w:val="22"/>
          <w:lang w:val="en-GB"/>
        </w:rPr>
        <w:t xml:space="preserve"> flip</w:t>
      </w:r>
      <w:r w:rsidR="00EE42C9" w:rsidRPr="00132564">
        <w:rPr>
          <w:rFonts w:ascii="Open Sans" w:eastAsia="Open Sans" w:hAnsi="Open Sans" w:cs="Open Sans"/>
          <w:sz w:val="22"/>
          <w:szCs w:val="22"/>
          <w:lang w:val="en-GB"/>
        </w:rPr>
        <w:t xml:space="preserve"> </w:t>
      </w:r>
      <w:r w:rsidRPr="00132564">
        <w:rPr>
          <w:rFonts w:ascii="Open Sans" w:eastAsia="Open Sans" w:hAnsi="Open Sans" w:cs="Open Sans"/>
          <w:sz w:val="22"/>
          <w:szCs w:val="22"/>
          <w:lang w:val="en-GB"/>
        </w:rPr>
        <w:t xml:space="preserve">chart, </w:t>
      </w:r>
      <w:r w:rsidR="00644214" w:rsidRPr="00132564">
        <w:rPr>
          <w:rFonts w:ascii="Open Sans" w:eastAsia="Open Sans" w:hAnsi="Open Sans" w:cs="Open Sans"/>
          <w:sz w:val="22"/>
          <w:szCs w:val="22"/>
          <w:lang w:val="en-GB"/>
        </w:rPr>
        <w:t xml:space="preserve">list </w:t>
      </w:r>
      <w:r w:rsidR="00EE42C9" w:rsidRPr="00132564">
        <w:rPr>
          <w:rFonts w:ascii="Open Sans" w:eastAsia="Open Sans" w:hAnsi="Open Sans" w:cs="Open Sans"/>
          <w:sz w:val="22"/>
          <w:szCs w:val="22"/>
          <w:lang w:val="en-GB"/>
        </w:rPr>
        <w:t>two</w:t>
      </w:r>
      <w:r w:rsidR="00644214" w:rsidRPr="00132564">
        <w:rPr>
          <w:rFonts w:ascii="Open Sans" w:eastAsia="Open Sans" w:hAnsi="Open Sans" w:cs="Open Sans"/>
          <w:sz w:val="22"/>
          <w:szCs w:val="22"/>
          <w:lang w:val="en-GB"/>
        </w:rPr>
        <w:t xml:space="preserve"> contextual factors that would lead you to choose this option. Then list </w:t>
      </w:r>
      <w:r w:rsidR="00EE42C9" w:rsidRPr="00132564">
        <w:rPr>
          <w:rFonts w:ascii="Open Sans" w:eastAsia="Open Sans" w:hAnsi="Open Sans" w:cs="Open Sans"/>
          <w:sz w:val="22"/>
          <w:szCs w:val="22"/>
          <w:lang w:val="en-GB"/>
        </w:rPr>
        <w:t>two</w:t>
      </w:r>
      <w:r w:rsidR="00644214" w:rsidRPr="00132564">
        <w:rPr>
          <w:rFonts w:ascii="Open Sans" w:eastAsia="Open Sans" w:hAnsi="Open Sans" w:cs="Open Sans"/>
          <w:sz w:val="22"/>
          <w:szCs w:val="22"/>
          <w:lang w:val="en-GB"/>
        </w:rPr>
        <w:t xml:space="preserve"> factors that would lead you to avoid this option.</w:t>
      </w:r>
    </w:p>
    <w:p w14:paraId="23EE8DAF" w14:textId="77777777" w:rsidR="008A2F78" w:rsidRPr="00132564" w:rsidRDefault="008A2F78" w:rsidP="008A2F78">
      <w:pPr>
        <w:pStyle w:val="NormalWeb"/>
        <w:spacing w:before="0" w:beforeAutospacing="0" w:after="0" w:afterAutospacing="0"/>
        <w:ind w:left="-450" w:right="-450"/>
        <w:rPr>
          <w:rFonts w:ascii="Open Sans" w:eastAsia="Open Sans" w:hAnsi="Open Sans" w:cs="Open Sans"/>
          <w:sz w:val="22"/>
          <w:szCs w:val="22"/>
          <w:lang w:val="en-GB"/>
        </w:rPr>
      </w:pPr>
    </w:p>
    <w:p w14:paraId="6AE68516" w14:textId="04B65BD8" w:rsidR="00C40903" w:rsidRPr="00132564" w:rsidRDefault="00C40903" w:rsidP="008A2F78">
      <w:pPr>
        <w:pStyle w:val="NormalWeb"/>
        <w:spacing w:before="0" w:beforeAutospacing="0" w:after="0" w:afterAutospacing="0"/>
        <w:ind w:left="-450" w:right="-450"/>
        <w:rPr>
          <w:rFonts w:ascii="Open Sans" w:eastAsia="Open Sans" w:hAnsi="Open Sans" w:cs="Open Sans"/>
          <w:sz w:val="22"/>
          <w:szCs w:val="22"/>
          <w:lang w:val="en-GB"/>
        </w:rPr>
      </w:pPr>
      <w:r w:rsidRPr="00132564">
        <w:rPr>
          <w:rFonts w:ascii="Open Sans" w:eastAsia="Open Sans Regular" w:hAnsi="Open Sans" w:cs="Open Sans"/>
          <w:b/>
          <w:bCs/>
          <w:color w:val="00B297"/>
          <w:position w:val="1"/>
          <w:sz w:val="22"/>
          <w:szCs w:val="22"/>
          <w:lang w:val="en-GB"/>
        </w:rPr>
        <w:t>Step 5:</w:t>
      </w:r>
      <w:r w:rsidRPr="00132564">
        <w:rPr>
          <w:rFonts w:ascii="Open Sans" w:eastAsia="Open Sans" w:hAnsi="Open Sans" w:cs="Open Sans"/>
          <w:sz w:val="22"/>
          <w:szCs w:val="22"/>
          <w:lang w:val="en-GB"/>
        </w:rPr>
        <w:t xml:space="preserve"> </w:t>
      </w:r>
      <w:r w:rsidR="00644214" w:rsidRPr="00132564">
        <w:rPr>
          <w:rFonts w:ascii="Open Sans" w:eastAsia="Open Sans" w:hAnsi="Open Sans" w:cs="Open Sans"/>
          <w:sz w:val="22"/>
          <w:szCs w:val="22"/>
          <w:lang w:val="en-GB"/>
        </w:rPr>
        <w:t xml:space="preserve">Give one example of </w:t>
      </w:r>
      <w:r w:rsidR="006D1E79" w:rsidRPr="00132564">
        <w:rPr>
          <w:rFonts w:ascii="Open Sans" w:eastAsia="Open Sans" w:hAnsi="Open Sans" w:cs="Open Sans"/>
          <w:sz w:val="22"/>
          <w:szCs w:val="22"/>
          <w:lang w:val="en-GB"/>
        </w:rPr>
        <w:t>a</w:t>
      </w:r>
      <w:r w:rsidR="00644214" w:rsidRPr="00132564">
        <w:rPr>
          <w:rFonts w:ascii="Open Sans" w:eastAsia="Open Sans" w:hAnsi="Open Sans" w:cs="Open Sans"/>
          <w:sz w:val="22"/>
          <w:szCs w:val="22"/>
          <w:lang w:val="en-GB"/>
        </w:rPr>
        <w:t xml:space="preserve"> situation or scenario </w:t>
      </w:r>
      <w:r w:rsidR="006D1E79" w:rsidRPr="00132564">
        <w:rPr>
          <w:rFonts w:ascii="Open Sans" w:eastAsia="Open Sans" w:hAnsi="Open Sans" w:cs="Open Sans"/>
          <w:sz w:val="22"/>
          <w:szCs w:val="22"/>
          <w:lang w:val="en-GB"/>
        </w:rPr>
        <w:t xml:space="preserve">that would be served as “best use” for </w:t>
      </w:r>
      <w:r w:rsidR="00644214" w:rsidRPr="00132564">
        <w:rPr>
          <w:rFonts w:ascii="Open Sans" w:eastAsia="Open Sans" w:hAnsi="Open Sans" w:cs="Open Sans"/>
          <w:sz w:val="22"/>
          <w:szCs w:val="22"/>
          <w:lang w:val="en-GB"/>
        </w:rPr>
        <w:t>this option.</w:t>
      </w:r>
    </w:p>
    <w:p w14:paraId="47B80788" w14:textId="77777777" w:rsidR="008A2F78" w:rsidRPr="00132564" w:rsidRDefault="008A2F78" w:rsidP="008A2F78">
      <w:pPr>
        <w:pStyle w:val="NormalWeb"/>
        <w:spacing w:before="0" w:beforeAutospacing="0" w:after="0" w:afterAutospacing="0"/>
        <w:ind w:left="-450" w:right="-450"/>
        <w:rPr>
          <w:rFonts w:ascii="Open Sans" w:eastAsia="Open Sans" w:hAnsi="Open Sans" w:cs="Open Sans"/>
          <w:sz w:val="22"/>
          <w:szCs w:val="22"/>
          <w:lang w:val="en-GB"/>
        </w:rPr>
      </w:pPr>
    </w:p>
    <w:p w14:paraId="483213A1" w14:textId="208D47C2" w:rsidR="002D5319" w:rsidRPr="00132564" w:rsidRDefault="008754D3" w:rsidP="008A2F78">
      <w:pPr>
        <w:pStyle w:val="NormalWeb"/>
        <w:spacing w:before="0" w:beforeAutospacing="0" w:after="0" w:afterAutospacing="0"/>
        <w:ind w:left="-450" w:right="-450"/>
        <w:rPr>
          <w:rFonts w:ascii="Open Sans" w:hAnsi="Open Sans" w:cs="Open Sans"/>
          <w:color w:val="C00000"/>
          <w:sz w:val="22"/>
          <w:szCs w:val="22"/>
          <w:lang w:val="en-GB"/>
        </w:rPr>
      </w:pPr>
      <w:r w:rsidRPr="00132564">
        <w:rPr>
          <w:rFonts w:ascii="Open Sans" w:eastAsia="Open Sans Regular" w:hAnsi="Open Sans" w:cs="Open Sans"/>
          <w:b/>
          <w:bCs/>
          <w:color w:val="00B297"/>
          <w:position w:val="1"/>
          <w:sz w:val="22"/>
          <w:szCs w:val="22"/>
          <w:lang w:val="en-GB"/>
        </w:rPr>
        <w:t xml:space="preserve">Step </w:t>
      </w:r>
      <w:r w:rsidR="00C40903" w:rsidRPr="00132564">
        <w:rPr>
          <w:rFonts w:ascii="Open Sans" w:eastAsia="Open Sans Regular" w:hAnsi="Open Sans" w:cs="Open Sans"/>
          <w:b/>
          <w:bCs/>
          <w:color w:val="00B297"/>
          <w:position w:val="1"/>
          <w:sz w:val="22"/>
          <w:szCs w:val="22"/>
          <w:lang w:val="en-GB"/>
        </w:rPr>
        <w:t>6</w:t>
      </w:r>
      <w:r w:rsidRPr="00132564">
        <w:rPr>
          <w:rFonts w:ascii="Open Sans" w:eastAsia="Open Sans Regular" w:hAnsi="Open Sans" w:cs="Open Sans"/>
          <w:b/>
          <w:bCs/>
          <w:color w:val="00B297"/>
          <w:position w:val="1"/>
          <w:sz w:val="22"/>
          <w:szCs w:val="22"/>
          <w:lang w:val="en-GB"/>
        </w:rPr>
        <w:t>:</w:t>
      </w:r>
      <w:r w:rsidRPr="00132564">
        <w:rPr>
          <w:rFonts w:ascii="Open Sans" w:eastAsia="Open Sans" w:hAnsi="Open Sans" w:cs="Open Sans"/>
          <w:sz w:val="22"/>
          <w:szCs w:val="22"/>
          <w:lang w:val="en-GB"/>
        </w:rPr>
        <w:t xml:space="preserve"> Designate a spokesperson for your group who can present your </w:t>
      </w:r>
      <w:r w:rsidR="00644214" w:rsidRPr="00132564">
        <w:rPr>
          <w:rFonts w:ascii="Open Sans" w:eastAsia="Open Sans" w:hAnsi="Open Sans" w:cs="Open Sans"/>
          <w:sz w:val="22"/>
          <w:szCs w:val="22"/>
          <w:lang w:val="en-GB"/>
        </w:rPr>
        <w:t xml:space="preserve">option selection and answers </w:t>
      </w:r>
      <w:r w:rsidRPr="00132564">
        <w:rPr>
          <w:rFonts w:ascii="Open Sans" w:eastAsia="Open Sans" w:hAnsi="Open Sans" w:cs="Open Sans"/>
          <w:sz w:val="22"/>
          <w:szCs w:val="22"/>
          <w:lang w:val="en-GB"/>
        </w:rPr>
        <w:t xml:space="preserve">to the training group. Begin your presentation by having the designated reader read the </w:t>
      </w:r>
      <w:r w:rsidR="00596D27" w:rsidRPr="00132564">
        <w:rPr>
          <w:rFonts w:ascii="Open Sans" w:eastAsia="Open Sans" w:hAnsi="Open Sans" w:cs="Open Sans"/>
          <w:sz w:val="22"/>
          <w:szCs w:val="22"/>
          <w:lang w:val="en-GB"/>
        </w:rPr>
        <w:t>selected s</w:t>
      </w:r>
      <w:r w:rsidRPr="00132564">
        <w:rPr>
          <w:rFonts w:ascii="Open Sans" w:eastAsia="Open Sans" w:hAnsi="Open Sans" w:cs="Open Sans"/>
          <w:sz w:val="22"/>
          <w:szCs w:val="22"/>
          <w:lang w:val="en-GB"/>
        </w:rPr>
        <w:t>helter program</w:t>
      </w:r>
      <w:r w:rsidR="00EE42C9" w:rsidRPr="00132564">
        <w:rPr>
          <w:rFonts w:ascii="Open Sans" w:eastAsia="Open Sans" w:hAnsi="Open Sans" w:cs="Open Sans"/>
          <w:sz w:val="22"/>
          <w:szCs w:val="22"/>
          <w:lang w:val="en-GB"/>
        </w:rPr>
        <w:t>me</w:t>
      </w:r>
      <w:r w:rsidRPr="00132564">
        <w:rPr>
          <w:rFonts w:ascii="Open Sans" w:eastAsia="Open Sans" w:hAnsi="Open Sans" w:cs="Open Sans"/>
          <w:sz w:val="22"/>
          <w:szCs w:val="22"/>
          <w:lang w:val="en-GB"/>
        </w:rPr>
        <w:t xml:space="preserve"> </w:t>
      </w:r>
      <w:r w:rsidR="00596D27" w:rsidRPr="00132564">
        <w:rPr>
          <w:rFonts w:ascii="Open Sans" w:eastAsia="Open Sans" w:hAnsi="Open Sans" w:cs="Open Sans"/>
          <w:sz w:val="22"/>
          <w:szCs w:val="22"/>
          <w:lang w:val="en-GB"/>
        </w:rPr>
        <w:t>o</w:t>
      </w:r>
      <w:r w:rsidRPr="00132564">
        <w:rPr>
          <w:rFonts w:ascii="Open Sans" w:eastAsia="Open Sans" w:hAnsi="Open Sans" w:cs="Open Sans"/>
          <w:sz w:val="22"/>
          <w:szCs w:val="22"/>
          <w:lang w:val="en-GB"/>
        </w:rPr>
        <w:t xml:space="preserve">ption and its description to the group. </w:t>
      </w:r>
    </w:p>
    <w:p w14:paraId="6617FCB5" w14:textId="7A05C4E5" w:rsidR="002D5319" w:rsidRPr="00132564" w:rsidRDefault="002D5319" w:rsidP="008000E1">
      <w:pPr>
        <w:rPr>
          <w:rFonts w:ascii="Open Sans" w:hAnsi="Open Sans" w:cs="Open Sans"/>
          <w:lang w:val="en-GB"/>
        </w:rPr>
      </w:pPr>
    </w:p>
    <w:p w14:paraId="0BFB9DF1" w14:textId="62EE0E6F" w:rsidR="008A2F78" w:rsidRPr="00132564" w:rsidRDefault="008A2F78" w:rsidP="008A2F78">
      <w:pPr>
        <w:rPr>
          <w:rFonts w:ascii="Open Sans" w:eastAsia="Open Sans Regular" w:hAnsi="Open Sans" w:cs="Open Sans"/>
          <w:b/>
          <w:bCs/>
          <w:color w:val="00B297"/>
          <w:position w:val="1"/>
          <w:lang w:val="en-GB"/>
        </w:rPr>
      </w:pPr>
      <w:r w:rsidRPr="00132564">
        <w:rPr>
          <w:rFonts w:ascii="Open Sans" w:eastAsia="Open Sans Regular" w:hAnsi="Open Sans" w:cs="Open Sans"/>
          <w:b/>
          <w:bCs/>
          <w:color w:val="00B297"/>
          <w:position w:val="1"/>
          <w:lang w:val="en-GB"/>
        </w:rPr>
        <w:t xml:space="preserve">If you are in </w:t>
      </w:r>
      <w:r w:rsidR="00EE42C9" w:rsidRPr="00132564">
        <w:rPr>
          <w:rFonts w:ascii="Open Sans" w:eastAsia="Open Sans Regular" w:hAnsi="Open Sans" w:cs="Open Sans"/>
          <w:b/>
          <w:bCs/>
          <w:color w:val="00B297"/>
          <w:position w:val="1"/>
          <w:lang w:val="en-GB"/>
        </w:rPr>
        <w:t>four</w:t>
      </w:r>
      <w:r w:rsidRPr="00132564">
        <w:rPr>
          <w:rFonts w:ascii="Open Sans" w:eastAsia="Open Sans Regular" w:hAnsi="Open Sans" w:cs="Open Sans"/>
          <w:b/>
          <w:bCs/>
          <w:color w:val="00B297"/>
          <w:position w:val="1"/>
          <w:lang w:val="en-GB"/>
        </w:rPr>
        <w:t xml:space="preserve"> groups…</w:t>
      </w:r>
      <w:r w:rsidR="00D23DFE" w:rsidRPr="00132564">
        <w:rPr>
          <w:rFonts w:ascii="Open Sans" w:eastAsia="Open Sans Regular" w:hAnsi="Open Sans" w:cs="Open Sans"/>
          <w:b/>
          <w:bCs/>
          <w:color w:val="00B297"/>
          <w:position w:val="1"/>
          <w:lang w:val="en-GB"/>
        </w:rPr>
        <w:t xml:space="preserve"> review these options.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140"/>
        <w:gridCol w:w="3781"/>
        <w:gridCol w:w="4095"/>
      </w:tblGrid>
      <w:tr w:rsidR="008A2F78" w:rsidRPr="00132564" w14:paraId="4AA305F5" w14:textId="77777777" w:rsidTr="008A2F78"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6E005" w14:textId="77777777" w:rsidR="008A2F78" w:rsidRPr="00132564" w:rsidRDefault="008A2F78">
            <w:pPr>
              <w:rPr>
                <w:rFonts w:ascii="Open Sans" w:hAnsi="Open Sans" w:cs="Open Sans"/>
                <w:lang w:val="en-GB"/>
              </w:rPr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D05DF" w14:textId="13364A48" w:rsidR="008A2F78" w:rsidRPr="00132564" w:rsidRDefault="008A2F78">
            <w:pPr>
              <w:rPr>
                <w:rFonts w:ascii="Open Sans" w:hAnsi="Open Sans" w:cs="Open Sans"/>
                <w:b/>
                <w:lang w:val="en-GB"/>
              </w:rPr>
            </w:pPr>
            <w:r w:rsidRPr="00132564">
              <w:rPr>
                <w:rFonts w:ascii="Open Sans" w:hAnsi="Open Sans" w:cs="Open Sans"/>
                <w:b/>
                <w:lang w:val="en-GB"/>
              </w:rPr>
              <w:t>Consider options starting at</w:t>
            </w:r>
            <w:r w:rsidR="001A5B44" w:rsidRPr="00132564">
              <w:rPr>
                <w:rFonts w:ascii="Open Sans" w:hAnsi="Open Sans" w:cs="Open Sans"/>
                <w:b/>
                <w:lang w:val="en-GB"/>
              </w:rPr>
              <w:t>: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6FE9F" w14:textId="12A2D0A3" w:rsidR="008A2F78" w:rsidRPr="00132564" w:rsidRDefault="008A2F78">
            <w:pPr>
              <w:rPr>
                <w:rFonts w:ascii="Open Sans" w:hAnsi="Open Sans" w:cs="Open Sans"/>
                <w:b/>
                <w:lang w:val="en-GB"/>
              </w:rPr>
            </w:pPr>
            <w:r w:rsidRPr="00132564">
              <w:rPr>
                <w:rFonts w:ascii="Open Sans" w:hAnsi="Open Sans" w:cs="Open Sans"/>
                <w:b/>
                <w:lang w:val="en-GB"/>
              </w:rPr>
              <w:t>And ending at:</w:t>
            </w:r>
          </w:p>
        </w:tc>
      </w:tr>
      <w:tr w:rsidR="008A2F78" w:rsidRPr="00132564" w14:paraId="27940292" w14:textId="77777777" w:rsidTr="008A2F78"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86CEE" w14:textId="77777777" w:rsidR="008A2F78" w:rsidRPr="00132564" w:rsidRDefault="008A2F78">
            <w:pPr>
              <w:rPr>
                <w:rFonts w:ascii="Open Sans" w:hAnsi="Open Sans" w:cs="Open Sans"/>
                <w:b/>
                <w:lang w:val="en-GB"/>
              </w:rPr>
            </w:pPr>
            <w:r w:rsidRPr="00132564">
              <w:rPr>
                <w:rFonts w:ascii="Open Sans" w:hAnsi="Open Sans" w:cs="Open Sans"/>
                <w:b/>
                <w:lang w:val="en-GB"/>
              </w:rPr>
              <w:t>Group 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7DA01" w14:textId="77777777" w:rsidR="008A2F78" w:rsidRPr="00132564" w:rsidRDefault="008A2F78">
            <w:pPr>
              <w:rPr>
                <w:rFonts w:ascii="Open Sans" w:hAnsi="Open Sans" w:cs="Open Sans"/>
                <w:lang w:val="en-GB"/>
              </w:rPr>
            </w:pPr>
            <w:r w:rsidRPr="00132564">
              <w:rPr>
                <w:rFonts w:ascii="Open Sans" w:hAnsi="Open Sans" w:cs="Open Sans"/>
                <w:lang w:val="en-GB"/>
              </w:rPr>
              <w:t>Household items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30F70" w14:textId="77777777" w:rsidR="008A2F78" w:rsidRPr="00132564" w:rsidRDefault="008A2F78">
            <w:pPr>
              <w:rPr>
                <w:rFonts w:ascii="Open Sans" w:hAnsi="Open Sans" w:cs="Open Sans"/>
                <w:lang w:val="en-GB"/>
              </w:rPr>
            </w:pPr>
            <w:r w:rsidRPr="00132564">
              <w:rPr>
                <w:rFonts w:ascii="Open Sans" w:hAnsi="Open Sans" w:cs="Open Sans"/>
                <w:lang w:val="en-GB"/>
              </w:rPr>
              <w:t>Repairs</w:t>
            </w:r>
          </w:p>
        </w:tc>
      </w:tr>
      <w:tr w:rsidR="008A2F78" w:rsidRPr="00132564" w14:paraId="144E5AA2" w14:textId="77777777" w:rsidTr="001A5B44"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EDC"/>
            <w:hideMark/>
          </w:tcPr>
          <w:p w14:paraId="74336E6E" w14:textId="77777777" w:rsidR="008A2F78" w:rsidRPr="00132564" w:rsidRDefault="008A2F78">
            <w:pPr>
              <w:rPr>
                <w:rFonts w:ascii="Open Sans" w:hAnsi="Open Sans" w:cs="Open Sans"/>
                <w:b/>
                <w:lang w:val="en-GB"/>
              </w:rPr>
            </w:pPr>
            <w:r w:rsidRPr="00132564">
              <w:rPr>
                <w:rFonts w:ascii="Open Sans" w:hAnsi="Open Sans" w:cs="Open Sans"/>
                <w:b/>
                <w:lang w:val="en-GB"/>
              </w:rPr>
              <w:t>Group 2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EDC"/>
            <w:hideMark/>
          </w:tcPr>
          <w:p w14:paraId="74207887" w14:textId="77777777" w:rsidR="008A2F78" w:rsidRPr="00132564" w:rsidRDefault="008A2F78">
            <w:pPr>
              <w:rPr>
                <w:rFonts w:ascii="Open Sans" w:hAnsi="Open Sans" w:cs="Open Sans"/>
                <w:lang w:val="en-GB"/>
              </w:rPr>
            </w:pPr>
            <w:r w:rsidRPr="00132564">
              <w:rPr>
                <w:rFonts w:ascii="Open Sans" w:hAnsi="Open Sans" w:cs="Open Sans"/>
                <w:lang w:val="en-GB"/>
              </w:rPr>
              <w:t>Retrofitting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EDC"/>
            <w:hideMark/>
          </w:tcPr>
          <w:p w14:paraId="1CBCDBF0" w14:textId="61ACB587" w:rsidR="008A2F78" w:rsidRPr="00132564" w:rsidRDefault="008A2F78">
            <w:pPr>
              <w:rPr>
                <w:rFonts w:ascii="Open Sans" w:hAnsi="Open Sans" w:cs="Open Sans"/>
                <w:lang w:val="en-GB"/>
              </w:rPr>
            </w:pPr>
            <w:r w:rsidRPr="00132564">
              <w:rPr>
                <w:rFonts w:ascii="Open Sans" w:hAnsi="Open Sans" w:cs="Open Sans"/>
                <w:lang w:val="en-GB"/>
              </w:rPr>
              <w:t xml:space="preserve">Core </w:t>
            </w:r>
            <w:r w:rsidR="00EE42C9" w:rsidRPr="00132564">
              <w:rPr>
                <w:rFonts w:ascii="Open Sans" w:hAnsi="Open Sans" w:cs="Open Sans"/>
                <w:lang w:val="en-GB"/>
              </w:rPr>
              <w:t>h</w:t>
            </w:r>
            <w:r w:rsidRPr="00132564">
              <w:rPr>
                <w:rFonts w:ascii="Open Sans" w:hAnsi="Open Sans" w:cs="Open Sans"/>
                <w:lang w:val="en-GB"/>
              </w:rPr>
              <w:t>ousing</w:t>
            </w:r>
          </w:p>
        </w:tc>
      </w:tr>
      <w:tr w:rsidR="008A2F78" w:rsidRPr="00132564" w14:paraId="0C16F2D9" w14:textId="77777777" w:rsidTr="008A2F78"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7C787" w14:textId="77777777" w:rsidR="008A2F78" w:rsidRPr="00132564" w:rsidRDefault="008A2F78">
            <w:pPr>
              <w:rPr>
                <w:rFonts w:ascii="Open Sans" w:hAnsi="Open Sans" w:cs="Open Sans"/>
                <w:b/>
                <w:lang w:val="en-GB"/>
              </w:rPr>
            </w:pPr>
            <w:r w:rsidRPr="00132564">
              <w:rPr>
                <w:rFonts w:ascii="Open Sans" w:hAnsi="Open Sans" w:cs="Open Sans"/>
                <w:b/>
                <w:lang w:val="en-GB"/>
              </w:rPr>
              <w:t>Group 3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E553D" w14:textId="77777777" w:rsidR="008A2F78" w:rsidRPr="00132564" w:rsidRDefault="008A2F78">
            <w:pPr>
              <w:rPr>
                <w:rFonts w:ascii="Open Sans" w:hAnsi="Open Sans" w:cs="Open Sans"/>
                <w:lang w:val="en-GB"/>
              </w:rPr>
            </w:pPr>
            <w:r w:rsidRPr="00132564">
              <w:rPr>
                <w:rFonts w:ascii="Open Sans" w:hAnsi="Open Sans" w:cs="Open Sans"/>
                <w:lang w:val="en-GB"/>
              </w:rPr>
              <w:t>Reconstruction/rebuilding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90524" w14:textId="1F658E3F" w:rsidR="008A2F78" w:rsidRPr="00132564" w:rsidRDefault="008A2F78">
            <w:pPr>
              <w:rPr>
                <w:rFonts w:ascii="Open Sans" w:hAnsi="Open Sans" w:cs="Open Sans"/>
                <w:lang w:val="en-GB"/>
              </w:rPr>
            </w:pPr>
            <w:r w:rsidRPr="00132564">
              <w:rPr>
                <w:rFonts w:ascii="Open Sans" w:hAnsi="Open Sans" w:cs="Open Sans"/>
                <w:lang w:val="en-GB"/>
              </w:rPr>
              <w:t xml:space="preserve">Collective </w:t>
            </w:r>
            <w:r w:rsidR="00EE42C9" w:rsidRPr="00132564">
              <w:rPr>
                <w:rFonts w:ascii="Open Sans" w:hAnsi="Open Sans" w:cs="Open Sans"/>
                <w:lang w:val="en-GB"/>
              </w:rPr>
              <w:t>a</w:t>
            </w:r>
            <w:r w:rsidRPr="00132564">
              <w:rPr>
                <w:rFonts w:ascii="Open Sans" w:hAnsi="Open Sans" w:cs="Open Sans"/>
                <w:lang w:val="en-GB"/>
              </w:rPr>
              <w:t xml:space="preserve">ccommodation </w:t>
            </w:r>
            <w:r w:rsidR="00EE42C9" w:rsidRPr="00132564">
              <w:rPr>
                <w:rFonts w:ascii="Open Sans" w:hAnsi="Open Sans" w:cs="Open Sans"/>
                <w:lang w:val="en-GB"/>
              </w:rPr>
              <w:t>s</w:t>
            </w:r>
            <w:r w:rsidRPr="00132564">
              <w:rPr>
                <w:rFonts w:ascii="Open Sans" w:hAnsi="Open Sans" w:cs="Open Sans"/>
                <w:lang w:val="en-GB"/>
              </w:rPr>
              <w:t>upport</w:t>
            </w:r>
          </w:p>
        </w:tc>
      </w:tr>
      <w:tr w:rsidR="008A2F78" w:rsidRPr="00132564" w14:paraId="66508AA0" w14:textId="77777777" w:rsidTr="001A5B44"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EDC"/>
            <w:hideMark/>
          </w:tcPr>
          <w:p w14:paraId="676F2E39" w14:textId="77777777" w:rsidR="008A2F78" w:rsidRPr="00132564" w:rsidRDefault="008A2F78">
            <w:pPr>
              <w:rPr>
                <w:rFonts w:ascii="Open Sans" w:hAnsi="Open Sans" w:cs="Open Sans"/>
                <w:b/>
                <w:lang w:val="en-GB"/>
              </w:rPr>
            </w:pPr>
            <w:r w:rsidRPr="00132564">
              <w:rPr>
                <w:rFonts w:ascii="Open Sans" w:hAnsi="Open Sans" w:cs="Open Sans"/>
                <w:b/>
                <w:lang w:val="en-GB"/>
              </w:rPr>
              <w:t>Group 4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EDC"/>
            <w:hideMark/>
          </w:tcPr>
          <w:p w14:paraId="2F4D24CE" w14:textId="048D79BB" w:rsidR="008A2F78" w:rsidRPr="00132564" w:rsidRDefault="008A2F78">
            <w:pPr>
              <w:rPr>
                <w:rFonts w:ascii="Open Sans" w:hAnsi="Open Sans" w:cs="Open Sans"/>
                <w:lang w:val="en-GB"/>
              </w:rPr>
            </w:pPr>
            <w:r w:rsidRPr="00132564">
              <w:rPr>
                <w:rFonts w:ascii="Open Sans" w:hAnsi="Open Sans" w:cs="Open Sans"/>
                <w:lang w:val="en-GB"/>
              </w:rPr>
              <w:t xml:space="preserve">Managing settlements </w:t>
            </w:r>
            <w:r w:rsidR="00EE42C9" w:rsidRPr="00132564">
              <w:rPr>
                <w:rFonts w:ascii="Open Sans" w:hAnsi="Open Sans" w:cs="Open Sans"/>
                <w:lang w:val="en-GB"/>
              </w:rPr>
              <w:t>and</w:t>
            </w:r>
            <w:r w:rsidRPr="00132564">
              <w:rPr>
                <w:rFonts w:ascii="Open Sans" w:hAnsi="Open Sans" w:cs="Open Sans"/>
                <w:lang w:val="en-GB"/>
              </w:rPr>
              <w:t xml:space="preserve"> </w:t>
            </w:r>
            <w:r w:rsidR="00EE42C9" w:rsidRPr="00132564">
              <w:rPr>
                <w:rFonts w:ascii="Open Sans" w:hAnsi="Open Sans" w:cs="Open Sans"/>
                <w:lang w:val="en-GB"/>
              </w:rPr>
              <w:t>c</w:t>
            </w:r>
            <w:r w:rsidRPr="00132564">
              <w:rPr>
                <w:rFonts w:ascii="Open Sans" w:hAnsi="Open Sans" w:cs="Open Sans"/>
                <w:lang w:val="en-GB"/>
              </w:rPr>
              <w:t xml:space="preserve">ollective </w:t>
            </w:r>
            <w:r w:rsidR="00EE42C9" w:rsidRPr="00132564">
              <w:rPr>
                <w:rFonts w:ascii="Open Sans" w:hAnsi="Open Sans" w:cs="Open Sans"/>
                <w:lang w:val="en-GB"/>
              </w:rPr>
              <w:t>c</w:t>
            </w:r>
            <w:r w:rsidRPr="00132564">
              <w:rPr>
                <w:rFonts w:ascii="Open Sans" w:hAnsi="Open Sans" w:cs="Open Sans"/>
                <w:lang w:val="en-GB"/>
              </w:rPr>
              <w:t>entres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EDC"/>
            <w:hideMark/>
          </w:tcPr>
          <w:p w14:paraId="3D89B0CD" w14:textId="77777777" w:rsidR="008A2F78" w:rsidRPr="00132564" w:rsidRDefault="008A2F78">
            <w:pPr>
              <w:rPr>
                <w:rFonts w:ascii="Open Sans" w:hAnsi="Open Sans" w:cs="Open Sans"/>
                <w:lang w:val="en-GB"/>
              </w:rPr>
            </w:pPr>
            <w:r w:rsidRPr="00132564">
              <w:rPr>
                <w:rFonts w:ascii="Open Sans" w:hAnsi="Open Sans" w:cs="Open Sans"/>
                <w:lang w:val="en-GB"/>
              </w:rPr>
              <w:t>Relocation</w:t>
            </w:r>
          </w:p>
        </w:tc>
      </w:tr>
    </w:tbl>
    <w:p w14:paraId="3AE31A61" w14:textId="77777777" w:rsidR="008A2F78" w:rsidRPr="00132564" w:rsidRDefault="008A2F78" w:rsidP="008A2F78">
      <w:pPr>
        <w:rPr>
          <w:rFonts w:ascii="Open Sans" w:hAnsi="Open Sans" w:cs="Open Sans"/>
          <w:lang w:val="en-GB"/>
        </w:rPr>
      </w:pPr>
    </w:p>
    <w:p w14:paraId="3577D78D" w14:textId="4283B740" w:rsidR="008A2F78" w:rsidRPr="00132564" w:rsidRDefault="008A2F78" w:rsidP="008A2F78">
      <w:pPr>
        <w:rPr>
          <w:rFonts w:ascii="Open Sans" w:eastAsia="Open Sans Regular" w:hAnsi="Open Sans" w:cs="Open Sans"/>
          <w:b/>
          <w:bCs/>
          <w:color w:val="00B297"/>
          <w:position w:val="1"/>
          <w:lang w:val="en-GB"/>
        </w:rPr>
      </w:pPr>
      <w:r w:rsidRPr="00132564">
        <w:rPr>
          <w:rFonts w:ascii="Open Sans" w:eastAsia="Open Sans Regular" w:hAnsi="Open Sans" w:cs="Open Sans"/>
          <w:b/>
          <w:bCs/>
          <w:color w:val="00B297"/>
          <w:position w:val="1"/>
          <w:lang w:val="en-GB"/>
        </w:rPr>
        <w:t xml:space="preserve">If you are in </w:t>
      </w:r>
      <w:r w:rsidR="002507B1" w:rsidRPr="00132564">
        <w:rPr>
          <w:rFonts w:ascii="Open Sans" w:eastAsia="Open Sans Regular" w:hAnsi="Open Sans" w:cs="Open Sans"/>
          <w:b/>
          <w:bCs/>
          <w:color w:val="00B297"/>
          <w:position w:val="1"/>
          <w:lang w:val="en-GB"/>
        </w:rPr>
        <w:t>six</w:t>
      </w:r>
      <w:r w:rsidRPr="00132564">
        <w:rPr>
          <w:rFonts w:ascii="Open Sans" w:eastAsia="Open Sans Regular" w:hAnsi="Open Sans" w:cs="Open Sans"/>
          <w:b/>
          <w:bCs/>
          <w:color w:val="00B297"/>
          <w:position w:val="1"/>
          <w:lang w:val="en-GB"/>
        </w:rPr>
        <w:t xml:space="preserve"> groups…</w:t>
      </w:r>
      <w:r w:rsidR="00D23DFE" w:rsidRPr="00132564">
        <w:rPr>
          <w:rFonts w:ascii="Open Sans" w:eastAsia="Open Sans Regular" w:hAnsi="Open Sans" w:cs="Open Sans"/>
          <w:b/>
          <w:bCs/>
          <w:color w:val="00B297"/>
          <w:position w:val="1"/>
          <w:lang w:val="en-GB"/>
        </w:rPr>
        <w:t xml:space="preserve"> review these options.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138"/>
        <w:gridCol w:w="3774"/>
        <w:gridCol w:w="4104"/>
      </w:tblGrid>
      <w:tr w:rsidR="001A5B44" w:rsidRPr="00132564" w14:paraId="65201333" w14:textId="77777777" w:rsidTr="006F7A25"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50DAB" w14:textId="77777777" w:rsidR="001A5B44" w:rsidRPr="00132564" w:rsidRDefault="001A5B44" w:rsidP="001A5B44">
            <w:pPr>
              <w:rPr>
                <w:rFonts w:ascii="Open Sans" w:hAnsi="Open Sans" w:cs="Open Sans"/>
                <w:b/>
                <w:lang w:val="en-GB"/>
              </w:rPr>
            </w:pP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A43F8" w14:textId="661CD5AB" w:rsidR="001A5B44" w:rsidRPr="00132564" w:rsidRDefault="001A5B44" w:rsidP="001A5B44">
            <w:pPr>
              <w:rPr>
                <w:rFonts w:ascii="Open Sans" w:hAnsi="Open Sans" w:cs="Open Sans"/>
                <w:b/>
                <w:lang w:val="en-GB"/>
              </w:rPr>
            </w:pPr>
            <w:r w:rsidRPr="00132564">
              <w:rPr>
                <w:rFonts w:ascii="Open Sans" w:hAnsi="Open Sans" w:cs="Open Sans"/>
                <w:b/>
                <w:lang w:val="en-GB"/>
              </w:rPr>
              <w:t>Consider options starting at: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E5BAE" w14:textId="1397CC68" w:rsidR="001A5B44" w:rsidRPr="00132564" w:rsidRDefault="001A5B44" w:rsidP="001A5B44">
            <w:pPr>
              <w:rPr>
                <w:rFonts w:ascii="Open Sans" w:hAnsi="Open Sans" w:cs="Open Sans"/>
                <w:b/>
                <w:lang w:val="en-GB"/>
              </w:rPr>
            </w:pPr>
            <w:r w:rsidRPr="00132564">
              <w:rPr>
                <w:rFonts w:ascii="Open Sans" w:hAnsi="Open Sans" w:cs="Open Sans"/>
                <w:b/>
                <w:lang w:val="en-GB"/>
              </w:rPr>
              <w:t>And ending at:</w:t>
            </w:r>
          </w:p>
        </w:tc>
      </w:tr>
      <w:tr w:rsidR="008A2F78" w:rsidRPr="00132564" w14:paraId="4E1E4555" w14:textId="77777777" w:rsidTr="006F7A25"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D886F" w14:textId="77777777" w:rsidR="008A2F78" w:rsidRPr="00132564" w:rsidRDefault="008A2F78">
            <w:pPr>
              <w:rPr>
                <w:rFonts w:ascii="Open Sans" w:hAnsi="Open Sans" w:cs="Open Sans"/>
                <w:b/>
                <w:lang w:val="en-GB"/>
              </w:rPr>
            </w:pPr>
            <w:r w:rsidRPr="00132564">
              <w:rPr>
                <w:rFonts w:ascii="Open Sans" w:hAnsi="Open Sans" w:cs="Open Sans"/>
                <w:b/>
                <w:lang w:val="en-GB"/>
              </w:rPr>
              <w:t>Group 1</w:t>
            </w: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7DC4C" w14:textId="77777777" w:rsidR="008A2F78" w:rsidRPr="00132564" w:rsidRDefault="008A2F78">
            <w:pPr>
              <w:rPr>
                <w:rFonts w:ascii="Open Sans" w:hAnsi="Open Sans" w:cs="Open Sans"/>
                <w:lang w:val="en-GB"/>
              </w:rPr>
            </w:pPr>
            <w:r w:rsidRPr="00132564">
              <w:rPr>
                <w:rFonts w:ascii="Open Sans" w:hAnsi="Open Sans" w:cs="Open Sans"/>
                <w:lang w:val="en-GB"/>
              </w:rPr>
              <w:t>Household items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B1E83" w14:textId="77777777" w:rsidR="008A2F78" w:rsidRPr="00132564" w:rsidRDefault="008A2F78">
            <w:pPr>
              <w:rPr>
                <w:rFonts w:ascii="Open Sans" w:hAnsi="Open Sans" w:cs="Open Sans"/>
                <w:lang w:val="en-GB"/>
              </w:rPr>
            </w:pPr>
            <w:r w:rsidRPr="00132564">
              <w:rPr>
                <w:rFonts w:ascii="Open Sans" w:hAnsi="Open Sans" w:cs="Open Sans"/>
                <w:lang w:val="en-GB"/>
              </w:rPr>
              <w:t>Tents</w:t>
            </w:r>
          </w:p>
        </w:tc>
      </w:tr>
      <w:tr w:rsidR="008A2F78" w:rsidRPr="00132564" w14:paraId="1F7F5FDF" w14:textId="77777777" w:rsidTr="001A5B44"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EDC"/>
            <w:hideMark/>
          </w:tcPr>
          <w:p w14:paraId="7A569B20" w14:textId="77777777" w:rsidR="008A2F78" w:rsidRPr="00132564" w:rsidRDefault="008A2F78">
            <w:pPr>
              <w:rPr>
                <w:rFonts w:ascii="Open Sans" w:hAnsi="Open Sans" w:cs="Open Sans"/>
                <w:b/>
                <w:lang w:val="en-GB"/>
              </w:rPr>
            </w:pPr>
            <w:r w:rsidRPr="00132564">
              <w:rPr>
                <w:rFonts w:ascii="Open Sans" w:hAnsi="Open Sans" w:cs="Open Sans"/>
                <w:b/>
                <w:lang w:val="en-GB"/>
              </w:rPr>
              <w:t>Group 2</w:t>
            </w: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EDC"/>
            <w:hideMark/>
          </w:tcPr>
          <w:p w14:paraId="678A253E" w14:textId="34B9A394" w:rsidR="008A2F78" w:rsidRPr="00132564" w:rsidRDefault="008A2F78">
            <w:pPr>
              <w:rPr>
                <w:rFonts w:ascii="Open Sans" w:hAnsi="Open Sans" w:cs="Open Sans"/>
                <w:lang w:val="en-GB"/>
              </w:rPr>
            </w:pPr>
            <w:r w:rsidRPr="00132564">
              <w:rPr>
                <w:rFonts w:ascii="Open Sans" w:hAnsi="Open Sans" w:cs="Open Sans"/>
                <w:lang w:val="en-GB"/>
              </w:rPr>
              <w:t xml:space="preserve">Return </w:t>
            </w:r>
            <w:r w:rsidR="00EE42C9" w:rsidRPr="00132564">
              <w:rPr>
                <w:rFonts w:ascii="Open Sans" w:hAnsi="Open Sans" w:cs="Open Sans"/>
                <w:lang w:val="en-GB"/>
              </w:rPr>
              <w:t>and</w:t>
            </w:r>
            <w:r w:rsidRPr="00132564">
              <w:rPr>
                <w:rFonts w:ascii="Open Sans" w:hAnsi="Open Sans" w:cs="Open Sans"/>
                <w:lang w:val="en-GB"/>
              </w:rPr>
              <w:t xml:space="preserve"> </w:t>
            </w:r>
            <w:r w:rsidR="00EE42C9" w:rsidRPr="00132564">
              <w:rPr>
                <w:rFonts w:ascii="Open Sans" w:hAnsi="Open Sans" w:cs="Open Sans"/>
                <w:lang w:val="en-GB"/>
              </w:rPr>
              <w:t>t</w:t>
            </w:r>
            <w:r w:rsidRPr="00132564">
              <w:rPr>
                <w:rFonts w:ascii="Open Sans" w:hAnsi="Open Sans" w:cs="Open Sans"/>
                <w:lang w:val="en-GB"/>
              </w:rPr>
              <w:t xml:space="preserve">ransit </w:t>
            </w:r>
            <w:r w:rsidR="00EE42C9" w:rsidRPr="00132564">
              <w:rPr>
                <w:rFonts w:ascii="Open Sans" w:hAnsi="Open Sans" w:cs="Open Sans"/>
                <w:lang w:val="en-GB"/>
              </w:rPr>
              <w:t>s</w:t>
            </w:r>
            <w:r w:rsidRPr="00132564">
              <w:rPr>
                <w:rFonts w:ascii="Open Sans" w:hAnsi="Open Sans" w:cs="Open Sans"/>
                <w:lang w:val="en-GB"/>
              </w:rPr>
              <w:t>upport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EDC"/>
            <w:hideMark/>
          </w:tcPr>
          <w:p w14:paraId="39C396DD" w14:textId="50C536F6" w:rsidR="008A2F78" w:rsidRPr="00132564" w:rsidRDefault="008A2F78">
            <w:pPr>
              <w:rPr>
                <w:rFonts w:ascii="Open Sans" w:hAnsi="Open Sans" w:cs="Open Sans"/>
                <w:lang w:val="en-GB"/>
              </w:rPr>
            </w:pPr>
            <w:r w:rsidRPr="00132564">
              <w:rPr>
                <w:rFonts w:ascii="Open Sans" w:hAnsi="Open Sans" w:cs="Open Sans"/>
                <w:lang w:val="en-GB"/>
              </w:rPr>
              <w:t xml:space="preserve">Host </w:t>
            </w:r>
            <w:r w:rsidR="00EE42C9" w:rsidRPr="00132564">
              <w:rPr>
                <w:rFonts w:ascii="Open Sans" w:hAnsi="Open Sans" w:cs="Open Sans"/>
                <w:lang w:val="en-GB"/>
              </w:rPr>
              <w:t>a</w:t>
            </w:r>
            <w:r w:rsidRPr="00132564">
              <w:rPr>
                <w:rFonts w:ascii="Open Sans" w:hAnsi="Open Sans" w:cs="Open Sans"/>
                <w:lang w:val="en-GB"/>
              </w:rPr>
              <w:t>ssistance</w:t>
            </w:r>
          </w:p>
        </w:tc>
      </w:tr>
      <w:tr w:rsidR="008A2F78" w:rsidRPr="00132564" w14:paraId="4350C24E" w14:textId="77777777" w:rsidTr="006F7A25"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DC1B4" w14:textId="77777777" w:rsidR="008A2F78" w:rsidRPr="00132564" w:rsidRDefault="008A2F78">
            <w:pPr>
              <w:rPr>
                <w:rFonts w:ascii="Open Sans" w:hAnsi="Open Sans" w:cs="Open Sans"/>
                <w:b/>
                <w:lang w:val="en-GB"/>
              </w:rPr>
            </w:pPr>
            <w:r w:rsidRPr="00132564">
              <w:rPr>
                <w:rFonts w:ascii="Open Sans" w:hAnsi="Open Sans" w:cs="Open Sans"/>
                <w:b/>
                <w:lang w:val="en-GB"/>
              </w:rPr>
              <w:t>Group 3</w:t>
            </w: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D1278" w14:textId="38DA5F2C" w:rsidR="008A2F78" w:rsidRPr="00132564" w:rsidRDefault="008A2F78">
            <w:pPr>
              <w:rPr>
                <w:rFonts w:ascii="Open Sans" w:hAnsi="Open Sans" w:cs="Open Sans"/>
                <w:lang w:val="en-GB"/>
              </w:rPr>
            </w:pPr>
            <w:r w:rsidRPr="00132564">
              <w:rPr>
                <w:rFonts w:ascii="Open Sans" w:hAnsi="Open Sans" w:cs="Open Sans"/>
                <w:lang w:val="en-GB"/>
              </w:rPr>
              <w:t xml:space="preserve">Rental </w:t>
            </w:r>
            <w:r w:rsidR="00EE42C9" w:rsidRPr="00132564">
              <w:rPr>
                <w:rFonts w:ascii="Open Sans" w:hAnsi="Open Sans" w:cs="Open Sans"/>
                <w:lang w:val="en-GB"/>
              </w:rPr>
              <w:t>a</w:t>
            </w:r>
            <w:r w:rsidRPr="00132564">
              <w:rPr>
                <w:rFonts w:ascii="Open Sans" w:hAnsi="Open Sans" w:cs="Open Sans"/>
                <w:lang w:val="en-GB"/>
              </w:rPr>
              <w:t>ssistance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A7E02" w14:textId="2C81F2BA" w:rsidR="008A2F78" w:rsidRPr="00132564" w:rsidRDefault="008A2F78">
            <w:pPr>
              <w:rPr>
                <w:rFonts w:ascii="Open Sans" w:hAnsi="Open Sans" w:cs="Open Sans"/>
                <w:lang w:val="en-GB"/>
              </w:rPr>
            </w:pPr>
            <w:r w:rsidRPr="00132564">
              <w:rPr>
                <w:rFonts w:ascii="Open Sans" w:hAnsi="Open Sans" w:cs="Open Sans"/>
                <w:lang w:val="en-GB"/>
              </w:rPr>
              <w:t xml:space="preserve">Core </w:t>
            </w:r>
            <w:r w:rsidR="00EE42C9" w:rsidRPr="00132564">
              <w:rPr>
                <w:rFonts w:ascii="Open Sans" w:hAnsi="Open Sans" w:cs="Open Sans"/>
                <w:lang w:val="en-GB"/>
              </w:rPr>
              <w:t>h</w:t>
            </w:r>
            <w:r w:rsidRPr="00132564">
              <w:rPr>
                <w:rFonts w:ascii="Open Sans" w:hAnsi="Open Sans" w:cs="Open Sans"/>
                <w:lang w:val="en-GB"/>
              </w:rPr>
              <w:t>ousing</w:t>
            </w:r>
          </w:p>
        </w:tc>
      </w:tr>
      <w:tr w:rsidR="008A2F78" w:rsidRPr="00132564" w14:paraId="7CD94BF6" w14:textId="77777777" w:rsidTr="001A5B44"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EDC"/>
            <w:hideMark/>
          </w:tcPr>
          <w:p w14:paraId="0C3B114A" w14:textId="77777777" w:rsidR="008A2F78" w:rsidRPr="00132564" w:rsidRDefault="008A2F78">
            <w:pPr>
              <w:rPr>
                <w:rFonts w:ascii="Open Sans" w:hAnsi="Open Sans" w:cs="Open Sans"/>
                <w:b/>
                <w:lang w:val="en-GB"/>
              </w:rPr>
            </w:pPr>
            <w:r w:rsidRPr="00132564">
              <w:rPr>
                <w:rFonts w:ascii="Open Sans" w:hAnsi="Open Sans" w:cs="Open Sans"/>
                <w:b/>
                <w:lang w:val="en-GB"/>
              </w:rPr>
              <w:t>Group 4</w:t>
            </w: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EDC"/>
            <w:hideMark/>
          </w:tcPr>
          <w:p w14:paraId="51130D63" w14:textId="2B940439" w:rsidR="008A2F78" w:rsidRPr="00132564" w:rsidRDefault="008A2F78" w:rsidP="006F7A25">
            <w:pPr>
              <w:tabs>
                <w:tab w:val="right" w:pos="3558"/>
              </w:tabs>
              <w:rPr>
                <w:rFonts w:ascii="Open Sans" w:hAnsi="Open Sans" w:cs="Open Sans"/>
                <w:lang w:val="en-GB"/>
              </w:rPr>
            </w:pPr>
            <w:r w:rsidRPr="00132564">
              <w:rPr>
                <w:rFonts w:ascii="Open Sans" w:hAnsi="Open Sans" w:cs="Open Sans"/>
                <w:lang w:val="en-GB"/>
              </w:rPr>
              <w:t>Reconstruction/rebuilding</w:t>
            </w:r>
            <w:r w:rsidR="006F7A25" w:rsidRPr="00132564">
              <w:rPr>
                <w:rFonts w:ascii="Open Sans" w:hAnsi="Open Sans" w:cs="Open Sans"/>
                <w:lang w:val="en-GB"/>
              </w:rPr>
              <w:tab/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EDC"/>
            <w:hideMark/>
          </w:tcPr>
          <w:p w14:paraId="62F57012" w14:textId="104997F3" w:rsidR="008A2F78" w:rsidRPr="00132564" w:rsidRDefault="008A2F78">
            <w:pPr>
              <w:rPr>
                <w:rFonts w:ascii="Open Sans" w:hAnsi="Open Sans" w:cs="Open Sans"/>
                <w:lang w:val="en-GB"/>
              </w:rPr>
            </w:pPr>
            <w:r w:rsidRPr="00132564">
              <w:rPr>
                <w:rFonts w:ascii="Open Sans" w:hAnsi="Open Sans" w:cs="Open Sans"/>
                <w:lang w:val="en-GB"/>
              </w:rPr>
              <w:t xml:space="preserve">Securing </w:t>
            </w:r>
            <w:r w:rsidR="00EE42C9" w:rsidRPr="00132564">
              <w:rPr>
                <w:rFonts w:ascii="Open Sans" w:hAnsi="Open Sans" w:cs="Open Sans"/>
                <w:lang w:val="en-GB"/>
              </w:rPr>
              <w:t>t</w:t>
            </w:r>
            <w:r w:rsidRPr="00132564">
              <w:rPr>
                <w:rFonts w:ascii="Open Sans" w:hAnsi="Open Sans" w:cs="Open Sans"/>
                <w:lang w:val="en-GB"/>
              </w:rPr>
              <w:t>enure</w:t>
            </w:r>
          </w:p>
        </w:tc>
      </w:tr>
      <w:tr w:rsidR="006F7A25" w:rsidRPr="00132564" w14:paraId="39F08DF2" w14:textId="77777777" w:rsidTr="006F7A25"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7FC5C" w14:textId="16412B4A" w:rsidR="006F7A25" w:rsidRPr="00132564" w:rsidRDefault="006F7A25" w:rsidP="006F7A25">
            <w:pPr>
              <w:rPr>
                <w:rFonts w:ascii="Open Sans" w:hAnsi="Open Sans" w:cs="Open Sans"/>
                <w:b/>
                <w:lang w:val="en-GB"/>
              </w:rPr>
            </w:pPr>
            <w:r w:rsidRPr="00132564">
              <w:rPr>
                <w:rFonts w:ascii="Open Sans" w:hAnsi="Open Sans" w:cs="Open Sans"/>
                <w:b/>
                <w:lang w:val="en-GB"/>
              </w:rPr>
              <w:t>Group 5</w:t>
            </w: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9479D" w14:textId="523685A0" w:rsidR="006F7A25" w:rsidRPr="00132564" w:rsidRDefault="006F7A25" w:rsidP="006F7A25">
            <w:pPr>
              <w:tabs>
                <w:tab w:val="right" w:pos="3558"/>
              </w:tabs>
              <w:rPr>
                <w:rFonts w:ascii="Open Sans" w:hAnsi="Open Sans" w:cs="Open Sans"/>
                <w:lang w:val="en-GB"/>
              </w:rPr>
            </w:pPr>
            <w:r w:rsidRPr="00132564">
              <w:rPr>
                <w:rFonts w:ascii="Open Sans" w:hAnsi="Open Sans" w:cs="Open Sans"/>
                <w:lang w:val="en-GB"/>
              </w:rPr>
              <w:t xml:space="preserve">Infrastructure </w:t>
            </w:r>
            <w:r w:rsidR="00EE42C9" w:rsidRPr="00132564">
              <w:rPr>
                <w:rFonts w:ascii="Open Sans" w:hAnsi="Open Sans" w:cs="Open Sans"/>
                <w:lang w:val="en-GB"/>
              </w:rPr>
              <w:t>and</w:t>
            </w:r>
            <w:r w:rsidRPr="00132564">
              <w:rPr>
                <w:rFonts w:ascii="Open Sans" w:hAnsi="Open Sans" w:cs="Open Sans"/>
                <w:lang w:val="en-GB"/>
              </w:rPr>
              <w:t xml:space="preserve"> </w:t>
            </w:r>
            <w:r w:rsidR="00EE42C9" w:rsidRPr="00132564">
              <w:rPr>
                <w:rFonts w:ascii="Open Sans" w:hAnsi="Open Sans" w:cs="Open Sans"/>
                <w:lang w:val="en-GB"/>
              </w:rPr>
              <w:t>s</w:t>
            </w:r>
            <w:r w:rsidRPr="00132564">
              <w:rPr>
                <w:rFonts w:ascii="Open Sans" w:hAnsi="Open Sans" w:cs="Open Sans"/>
                <w:lang w:val="en-GB"/>
              </w:rPr>
              <w:t xml:space="preserve">ettlement </w:t>
            </w:r>
            <w:r w:rsidR="00EE42C9" w:rsidRPr="00132564">
              <w:rPr>
                <w:rFonts w:ascii="Open Sans" w:hAnsi="Open Sans" w:cs="Open Sans"/>
                <w:lang w:val="en-GB"/>
              </w:rPr>
              <w:t>p</w:t>
            </w:r>
            <w:r w:rsidRPr="00132564">
              <w:rPr>
                <w:rFonts w:ascii="Open Sans" w:hAnsi="Open Sans" w:cs="Open Sans"/>
                <w:lang w:val="en-GB"/>
              </w:rPr>
              <w:t>lanning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D24FC" w14:textId="1289A2CA" w:rsidR="006F7A25" w:rsidRPr="00132564" w:rsidRDefault="006F7A25" w:rsidP="006F7A25">
            <w:pPr>
              <w:rPr>
                <w:rFonts w:ascii="Open Sans" w:hAnsi="Open Sans" w:cs="Open Sans"/>
                <w:lang w:val="en-GB"/>
              </w:rPr>
            </w:pPr>
            <w:r w:rsidRPr="00132564">
              <w:rPr>
                <w:rFonts w:ascii="Open Sans" w:hAnsi="Open Sans" w:cs="Open Sans"/>
                <w:lang w:val="en-GB"/>
              </w:rPr>
              <w:t xml:space="preserve">Debris </w:t>
            </w:r>
            <w:r w:rsidR="00EE42C9" w:rsidRPr="00132564">
              <w:rPr>
                <w:rFonts w:ascii="Open Sans" w:hAnsi="Open Sans" w:cs="Open Sans"/>
                <w:lang w:val="en-GB"/>
              </w:rPr>
              <w:t>r</w:t>
            </w:r>
            <w:r w:rsidRPr="00132564">
              <w:rPr>
                <w:rFonts w:ascii="Open Sans" w:hAnsi="Open Sans" w:cs="Open Sans"/>
                <w:lang w:val="en-GB"/>
              </w:rPr>
              <w:t xml:space="preserve">emoval </w:t>
            </w:r>
            <w:r w:rsidR="00EE42C9" w:rsidRPr="00132564">
              <w:rPr>
                <w:rFonts w:ascii="Open Sans" w:hAnsi="Open Sans" w:cs="Open Sans"/>
                <w:lang w:val="en-GB"/>
              </w:rPr>
              <w:t>and</w:t>
            </w:r>
            <w:r w:rsidRPr="00132564">
              <w:rPr>
                <w:rFonts w:ascii="Open Sans" w:hAnsi="Open Sans" w:cs="Open Sans"/>
                <w:lang w:val="en-GB"/>
              </w:rPr>
              <w:t xml:space="preserve"> </w:t>
            </w:r>
            <w:r w:rsidR="00EE42C9" w:rsidRPr="00132564">
              <w:rPr>
                <w:rFonts w:ascii="Open Sans" w:hAnsi="Open Sans" w:cs="Open Sans"/>
                <w:lang w:val="en-GB"/>
              </w:rPr>
              <w:t>m</w:t>
            </w:r>
            <w:r w:rsidRPr="00132564">
              <w:rPr>
                <w:rFonts w:ascii="Open Sans" w:hAnsi="Open Sans" w:cs="Open Sans"/>
                <w:lang w:val="en-GB"/>
              </w:rPr>
              <w:t xml:space="preserve">anagement of the </w:t>
            </w:r>
            <w:r w:rsidR="00EE42C9" w:rsidRPr="00132564">
              <w:rPr>
                <w:rFonts w:ascii="Open Sans" w:hAnsi="Open Sans" w:cs="Open Sans"/>
                <w:lang w:val="en-GB"/>
              </w:rPr>
              <w:t>d</w:t>
            </w:r>
            <w:r w:rsidRPr="00132564">
              <w:rPr>
                <w:rFonts w:ascii="Open Sans" w:hAnsi="Open Sans" w:cs="Open Sans"/>
                <w:lang w:val="en-GB"/>
              </w:rPr>
              <w:t>ead</w:t>
            </w:r>
          </w:p>
        </w:tc>
      </w:tr>
      <w:tr w:rsidR="006F7A25" w:rsidRPr="00132564" w14:paraId="3DF5C6E6" w14:textId="77777777" w:rsidTr="001A5B44"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EDC"/>
          </w:tcPr>
          <w:p w14:paraId="2BE607FD" w14:textId="57A4F53E" w:rsidR="006F7A25" w:rsidRPr="00132564" w:rsidRDefault="006F7A25" w:rsidP="006F7A25">
            <w:pPr>
              <w:rPr>
                <w:rFonts w:ascii="Open Sans" w:hAnsi="Open Sans" w:cs="Open Sans"/>
                <w:b/>
                <w:lang w:val="en-GB"/>
              </w:rPr>
            </w:pPr>
            <w:r w:rsidRPr="00132564">
              <w:rPr>
                <w:rFonts w:ascii="Open Sans" w:hAnsi="Open Sans" w:cs="Open Sans"/>
                <w:b/>
                <w:lang w:val="en-GB"/>
              </w:rPr>
              <w:t>Group 6</w:t>
            </w: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EDC"/>
          </w:tcPr>
          <w:p w14:paraId="32CD42E9" w14:textId="189BC9F7" w:rsidR="006F7A25" w:rsidRPr="00132564" w:rsidRDefault="006F7A25" w:rsidP="006F7A25">
            <w:pPr>
              <w:tabs>
                <w:tab w:val="right" w:pos="3558"/>
              </w:tabs>
              <w:rPr>
                <w:rFonts w:ascii="Open Sans" w:hAnsi="Open Sans" w:cs="Open Sans"/>
                <w:lang w:val="en-GB"/>
              </w:rPr>
            </w:pPr>
            <w:r w:rsidRPr="00132564">
              <w:rPr>
                <w:rFonts w:ascii="Open Sans" w:hAnsi="Open Sans" w:cs="Open Sans"/>
                <w:lang w:val="en-GB"/>
              </w:rPr>
              <w:t xml:space="preserve">Rehabilitate and/or </w:t>
            </w:r>
            <w:r w:rsidR="00EE42C9" w:rsidRPr="00132564">
              <w:rPr>
                <w:rFonts w:ascii="Open Sans" w:hAnsi="Open Sans" w:cs="Open Sans"/>
                <w:lang w:val="en-GB"/>
              </w:rPr>
              <w:t>i</w:t>
            </w:r>
            <w:r w:rsidRPr="00132564">
              <w:rPr>
                <w:rFonts w:ascii="Open Sans" w:hAnsi="Open Sans" w:cs="Open Sans"/>
                <w:lang w:val="en-GB"/>
              </w:rPr>
              <w:t xml:space="preserve">nstall </w:t>
            </w:r>
            <w:r w:rsidR="00EE42C9" w:rsidRPr="00132564">
              <w:rPr>
                <w:rFonts w:ascii="Open Sans" w:hAnsi="Open Sans" w:cs="Open Sans"/>
                <w:lang w:val="en-GB"/>
              </w:rPr>
              <w:t>c</w:t>
            </w:r>
            <w:r w:rsidRPr="00132564">
              <w:rPr>
                <w:rFonts w:ascii="Open Sans" w:hAnsi="Open Sans" w:cs="Open Sans"/>
                <w:lang w:val="en-GB"/>
              </w:rPr>
              <w:t xml:space="preserve">ommon </w:t>
            </w:r>
            <w:r w:rsidR="00EE42C9" w:rsidRPr="00132564">
              <w:rPr>
                <w:rFonts w:ascii="Open Sans" w:hAnsi="Open Sans" w:cs="Open Sans"/>
                <w:lang w:val="en-GB"/>
              </w:rPr>
              <w:t>i</w:t>
            </w:r>
            <w:r w:rsidRPr="00132564">
              <w:rPr>
                <w:rFonts w:ascii="Open Sans" w:hAnsi="Open Sans" w:cs="Open Sans"/>
                <w:lang w:val="en-GB"/>
              </w:rPr>
              <w:t>nfrastructure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EDC"/>
          </w:tcPr>
          <w:p w14:paraId="078CC1DC" w14:textId="2002D109" w:rsidR="006F7A25" w:rsidRPr="00132564" w:rsidRDefault="006F7A25" w:rsidP="006F7A25">
            <w:pPr>
              <w:rPr>
                <w:rFonts w:ascii="Open Sans" w:hAnsi="Open Sans" w:cs="Open Sans"/>
                <w:bCs/>
                <w:lang w:val="en-GB"/>
              </w:rPr>
            </w:pPr>
            <w:r w:rsidRPr="00132564">
              <w:rPr>
                <w:rFonts w:ascii="Open Sans" w:hAnsi="Open Sans" w:cs="Open Sans"/>
                <w:bCs/>
                <w:lang w:val="en-GB"/>
              </w:rPr>
              <w:t>Relocation</w:t>
            </w:r>
          </w:p>
        </w:tc>
      </w:tr>
    </w:tbl>
    <w:p w14:paraId="4A5F72E3" w14:textId="77777777" w:rsidR="008A2F78" w:rsidRPr="00132564" w:rsidRDefault="008A2F78" w:rsidP="006F7A25">
      <w:pPr>
        <w:rPr>
          <w:rFonts w:ascii="Open Sans" w:hAnsi="Open Sans" w:cs="Open Sans"/>
          <w:lang w:val="en-GB"/>
        </w:rPr>
      </w:pPr>
    </w:p>
    <w:sectPr w:rsidR="008A2F78" w:rsidRPr="00132564" w:rsidSect="001A5B44">
      <w:pgSz w:w="11906" w:h="16838" w:code="9"/>
      <w:pgMar w:top="990" w:right="1440" w:bottom="135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3927F2" w14:textId="77777777" w:rsidR="00420A4A" w:rsidRDefault="00420A4A" w:rsidP="009E375C">
      <w:pPr>
        <w:spacing w:after="0" w:line="240" w:lineRule="auto"/>
      </w:pPr>
      <w:r>
        <w:separator/>
      </w:r>
    </w:p>
  </w:endnote>
  <w:endnote w:type="continuationSeparator" w:id="0">
    <w:p w14:paraId="245CA673" w14:textId="77777777" w:rsidR="00420A4A" w:rsidRDefault="00420A4A" w:rsidP="009E37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Cambri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C368D3" w14:textId="77777777" w:rsidR="00420A4A" w:rsidRDefault="00420A4A" w:rsidP="009E375C">
      <w:pPr>
        <w:spacing w:after="0" w:line="240" w:lineRule="auto"/>
      </w:pPr>
      <w:r>
        <w:separator/>
      </w:r>
    </w:p>
  </w:footnote>
  <w:footnote w:type="continuationSeparator" w:id="0">
    <w:p w14:paraId="2365243E" w14:textId="77777777" w:rsidR="00420A4A" w:rsidRDefault="00420A4A" w:rsidP="009E37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319"/>
    <w:rsid w:val="00101E21"/>
    <w:rsid w:val="00132564"/>
    <w:rsid w:val="001A5B44"/>
    <w:rsid w:val="001B6AE0"/>
    <w:rsid w:val="001D5281"/>
    <w:rsid w:val="00241582"/>
    <w:rsid w:val="002434DF"/>
    <w:rsid w:val="002507B1"/>
    <w:rsid w:val="002D33C5"/>
    <w:rsid w:val="002D5319"/>
    <w:rsid w:val="00300BE7"/>
    <w:rsid w:val="00420A4A"/>
    <w:rsid w:val="005142E5"/>
    <w:rsid w:val="005751F2"/>
    <w:rsid w:val="00596D27"/>
    <w:rsid w:val="005D30B2"/>
    <w:rsid w:val="00644214"/>
    <w:rsid w:val="00657FED"/>
    <w:rsid w:val="006D1E79"/>
    <w:rsid w:val="006D576E"/>
    <w:rsid w:val="006D6178"/>
    <w:rsid w:val="006F7A25"/>
    <w:rsid w:val="007A7067"/>
    <w:rsid w:val="008000E1"/>
    <w:rsid w:val="008044E1"/>
    <w:rsid w:val="00822FF0"/>
    <w:rsid w:val="008754D3"/>
    <w:rsid w:val="008A2F78"/>
    <w:rsid w:val="008B2D33"/>
    <w:rsid w:val="009E375C"/>
    <w:rsid w:val="00B05E8D"/>
    <w:rsid w:val="00B204E1"/>
    <w:rsid w:val="00B2129A"/>
    <w:rsid w:val="00B21398"/>
    <w:rsid w:val="00B570FB"/>
    <w:rsid w:val="00B616AD"/>
    <w:rsid w:val="00C407A0"/>
    <w:rsid w:val="00C40903"/>
    <w:rsid w:val="00CE72CD"/>
    <w:rsid w:val="00D227C1"/>
    <w:rsid w:val="00D23DFE"/>
    <w:rsid w:val="00D664A1"/>
    <w:rsid w:val="00D87962"/>
    <w:rsid w:val="00DA6A7D"/>
    <w:rsid w:val="00DE1CC7"/>
    <w:rsid w:val="00E42130"/>
    <w:rsid w:val="00EB57E8"/>
    <w:rsid w:val="00EE42C9"/>
    <w:rsid w:val="00F9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076BF53"/>
  <w15:chartTrackingRefBased/>
  <w15:docId w15:val="{06930C74-6346-487D-B868-1C3069419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D53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E37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375C"/>
  </w:style>
  <w:style w:type="paragraph" w:styleId="Footer">
    <w:name w:val="footer"/>
    <w:basedOn w:val="Normal"/>
    <w:link w:val="FooterChar"/>
    <w:uiPriority w:val="99"/>
    <w:unhideWhenUsed/>
    <w:rsid w:val="009E37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375C"/>
  </w:style>
  <w:style w:type="table" w:styleId="TableGrid">
    <w:name w:val="Table Grid"/>
    <w:basedOn w:val="TableNormal"/>
    <w:uiPriority w:val="39"/>
    <w:rsid w:val="008A2F7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41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7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DeVon Solomon</dc:creator>
  <cp:keywords/>
  <dc:description/>
  <cp:lastModifiedBy>Tristan Hale</cp:lastModifiedBy>
  <cp:revision>6</cp:revision>
  <cp:lastPrinted>2019-01-04T21:40:00Z</cp:lastPrinted>
  <dcterms:created xsi:type="dcterms:W3CDTF">2019-04-18T15:36:00Z</dcterms:created>
  <dcterms:modified xsi:type="dcterms:W3CDTF">2019-04-24T10:00:00Z</dcterms:modified>
</cp:coreProperties>
</file>