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08F2D" w14:textId="2FD8C2B7" w:rsidR="001A43CD" w:rsidRPr="001E2C6F" w:rsidRDefault="001A43CD" w:rsidP="001E2C6F">
      <w:pPr>
        <w:spacing w:before="80" w:after="0" w:line="240" w:lineRule="auto"/>
        <w:rPr>
          <w:rFonts w:ascii="Open Sans" w:eastAsia="Times New Roman" w:hAnsi="Open Sans" w:cs="Open Sans"/>
          <w:b/>
          <w:bCs/>
          <w:color w:val="000000"/>
          <w:sz w:val="24"/>
          <w:szCs w:val="24"/>
          <w:lang w:val="en-US"/>
        </w:rPr>
      </w:pPr>
      <w:r w:rsidRPr="001E2C6F">
        <w:rPr>
          <w:rFonts w:ascii="Open Sans" w:eastAsia="Times New Roman" w:hAnsi="Open Sans" w:cs="Open Sans"/>
          <w:b/>
          <w:bCs/>
          <w:color w:val="000000"/>
          <w:sz w:val="24"/>
          <w:szCs w:val="24"/>
          <w:lang w:val="en-US"/>
        </w:rPr>
        <w:t>Spoken</w:t>
      </w:r>
    </w:p>
    <w:p w14:paraId="554BB08A" w14:textId="5B3EEF28" w:rsidR="001A43CD" w:rsidRPr="001E2C6F" w:rsidRDefault="001A43CD" w:rsidP="001E2C6F">
      <w:pPr>
        <w:spacing w:before="80"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W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hen humanitarian crises happen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whether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triggered by a sudden or slow onset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event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tens and hundreds of thousands and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sometimes millions of people may become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a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ffect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ed.</w:t>
      </w:r>
    </w:p>
    <w:p w14:paraId="6C5D12BC" w14:textId="29ACED0D" w:rsidR="001E2C6F" w:rsidRPr="001E2C6F" w:rsidRDefault="0029227B" w:rsidP="001E2C6F">
      <w:pPr>
        <w:spacing w:before="80"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P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eople's needs must be met by</w:t>
      </w:r>
      <w:r w:rsidR="001E2C6F"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providing immediate food assistance and</w:t>
      </w:r>
      <w:r w:rsidR="001E2C6F"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support beyond the crisis</w:t>
      </w:r>
      <w:r w:rsidR="001E2C6F"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for example</w:t>
      </w:r>
      <w:r w:rsidR="001E2C6F"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,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through agricultural inputs</w:t>
      </w:r>
      <w:r w:rsidR="001E2C6F"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0C84E19B" w14:textId="77777777" w:rsidR="001E2C6F" w:rsidRPr="001E2C6F" w:rsidRDefault="001E2C6F" w:rsidP="001E2C6F">
      <w:pPr>
        <w:spacing w:before="80"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he aim is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to restore food security and improve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people's livelihoods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77B4E472" w14:textId="77777777" w:rsidR="001E2C6F" w:rsidRPr="001E2C6F" w:rsidRDefault="001E2C6F" w:rsidP="001E2C6F">
      <w:pPr>
        <w:spacing w:before="80"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F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ood security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exists when all people </w:t>
      </w:r>
      <w:proofErr w:type="gramStart"/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at all times</w:t>
      </w:r>
      <w:proofErr w:type="gramEnd"/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have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access to sufficient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safe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nutritious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food to maintain a healthy and active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life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14FB1496" w14:textId="77777777" w:rsidR="001E2C6F" w:rsidRPr="001E2C6F" w:rsidRDefault="001E2C6F" w:rsidP="001E2C6F">
      <w:pPr>
        <w:spacing w:before="80"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L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et's work together to guarantee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food security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18762265" w14:textId="33C08F7B" w:rsidR="004327C6" w:rsidRPr="001E2C6F" w:rsidRDefault="001E2C6F" w:rsidP="001E2C6F">
      <w:pPr>
        <w:spacing w:before="80"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he food security clusters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are established to coord</w:t>
      </w:r>
      <w:bookmarkStart w:id="0" w:name="_GoBack"/>
      <w:bookmarkEnd w:id="0"/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inate the food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security response during a humanitarian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crisis in order to ensure timely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,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effective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coherent and technically sound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response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addressing issues of food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availability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access and utilization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6483A737" w14:textId="6A511811" w:rsidR="001E2C6F" w:rsidRPr="001E2C6F" w:rsidRDefault="001E2C6F" w:rsidP="001E2C6F">
      <w:pPr>
        <w:spacing w:before="80"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E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ffective coordination can avoid gaps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and overlaps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promote synergies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and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improve the quality and accountability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in the food security response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6FAA6B19" w14:textId="77777777" w:rsidR="001E2C6F" w:rsidRPr="001E2C6F" w:rsidRDefault="001E2C6F" w:rsidP="001E2C6F">
      <w:pPr>
        <w:spacing w:before="80"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E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ffective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coordination is possible when co-lead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agencies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FAO and WFP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,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NGOs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civil society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the International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Federation of Red Cross and Red Crescent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Societies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UN organizations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host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governments and donors work together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proofErr w:type="gramStart"/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hand-in-hand</w:t>
      </w:r>
      <w:proofErr w:type="gramEnd"/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with affected people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5C1FCB07" w14:textId="77777777" w:rsidR="001E2C6F" w:rsidRPr="001E2C6F" w:rsidRDefault="001E2C6F" w:rsidP="001E2C6F">
      <w:pPr>
        <w:spacing w:before="80"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We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can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ensure food security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improved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livelihoods and increased resilience of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communities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217713C8" w14:textId="75BB5C81" w:rsidR="004327C6" w:rsidRPr="004327C6" w:rsidRDefault="001E2C6F" w:rsidP="001E2C6F">
      <w:pPr>
        <w:spacing w:before="80"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R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emember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working together we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can save more lives and livelihoods and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ensure dignity for people affected by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disasters and cris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e</w:t>
      </w:r>
      <w:r w:rsidR="004327C6" w:rsidRPr="004327C6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s</w:t>
      </w: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192E4182" w14:textId="6F686998" w:rsidR="003C4FE3" w:rsidRPr="001E2C6F" w:rsidRDefault="003C4FE3" w:rsidP="001E2C6F">
      <w:pPr>
        <w:spacing w:before="80"/>
        <w:rPr>
          <w:rFonts w:ascii="Open Sans" w:hAnsi="Open Sans" w:cs="Open Sans"/>
          <w:sz w:val="24"/>
          <w:szCs w:val="24"/>
        </w:rPr>
      </w:pPr>
    </w:p>
    <w:p w14:paraId="2CF79378" w14:textId="77777777" w:rsidR="001E2C6F" w:rsidRPr="001E2C6F" w:rsidRDefault="001E2C6F" w:rsidP="001E2C6F">
      <w:pPr>
        <w:spacing w:before="80" w:after="0" w:line="240" w:lineRule="auto"/>
        <w:rPr>
          <w:rFonts w:ascii="Open Sans" w:eastAsia="Times New Roman" w:hAnsi="Open Sans" w:cs="Open Sans"/>
          <w:b/>
          <w:bCs/>
          <w:color w:val="000000"/>
          <w:sz w:val="24"/>
          <w:szCs w:val="24"/>
          <w:lang w:val="en-US"/>
        </w:rPr>
      </w:pPr>
      <w:r w:rsidRPr="001E2C6F">
        <w:rPr>
          <w:rFonts w:ascii="Open Sans" w:eastAsia="Times New Roman" w:hAnsi="Open Sans" w:cs="Open Sans"/>
          <w:b/>
          <w:bCs/>
          <w:color w:val="000000"/>
          <w:sz w:val="24"/>
          <w:szCs w:val="24"/>
          <w:lang w:val="en-US"/>
        </w:rPr>
        <w:t>On screen</w:t>
      </w:r>
    </w:p>
    <w:p w14:paraId="30E11BB1" w14:textId="77777777" w:rsidR="001E2C6F" w:rsidRPr="001E2C6F" w:rsidRDefault="001E2C6F" w:rsidP="001E2C6F">
      <w:pPr>
        <w:spacing w:before="80"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We save lives and ensure dignity of people affected by humanitarian crisis…</w:t>
      </w:r>
    </w:p>
    <w:p w14:paraId="46F01883" w14:textId="77777777" w:rsidR="001E2C6F" w:rsidRPr="001E2C6F" w:rsidRDefault="001E2C6F" w:rsidP="001E2C6F">
      <w:pPr>
        <w:spacing w:before="80"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…We do so by coordinating food security response</w:t>
      </w:r>
    </w:p>
    <w:p w14:paraId="03E930CF" w14:textId="77777777" w:rsidR="001E2C6F" w:rsidRPr="001E2C6F" w:rsidRDefault="001E2C6F" w:rsidP="001E2C6F">
      <w:pPr>
        <w:spacing w:before="80"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Food Security Cluster</w:t>
      </w:r>
    </w:p>
    <w:p w14:paraId="24023929" w14:textId="77777777" w:rsidR="001E2C6F" w:rsidRPr="001E2C6F" w:rsidRDefault="001E2C6F" w:rsidP="001E2C6F">
      <w:pPr>
        <w:spacing w:before="80"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Humanitarian Crisis</w:t>
      </w:r>
    </w:p>
    <w:p w14:paraId="0457AA12" w14:textId="77777777" w:rsidR="001E2C6F" w:rsidRPr="001E2C6F" w:rsidRDefault="001E2C6F" w:rsidP="001E2C6F">
      <w:pPr>
        <w:spacing w:before="80"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Food security</w:t>
      </w:r>
    </w:p>
    <w:p w14:paraId="322435A7" w14:textId="77777777" w:rsidR="001E2C6F" w:rsidRPr="001E2C6F" w:rsidRDefault="001E2C6F" w:rsidP="001E2C6F">
      <w:pPr>
        <w:spacing w:before="80"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Prevent &amp; Respond Urgent Needs</w:t>
      </w:r>
    </w:p>
    <w:p w14:paraId="322B1B97" w14:textId="77777777" w:rsidR="001E2C6F" w:rsidRPr="001E2C6F" w:rsidRDefault="001E2C6F" w:rsidP="001E2C6F">
      <w:pPr>
        <w:spacing w:before="80"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proofErr w:type="gramStart"/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Sufficient</w:t>
      </w:r>
      <w:proofErr w:type="gramEnd"/>
      <w:r w:rsidRPr="001E2C6F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 Safe, Nutritious Food</w:t>
      </w:r>
    </w:p>
    <w:p w14:paraId="13A7F1E5" w14:textId="79E8FF79" w:rsidR="001E2C6F" w:rsidRPr="001E2C6F" w:rsidRDefault="001E2C6F" w:rsidP="001E2C6F">
      <w:pPr>
        <w:spacing w:before="80"/>
        <w:rPr>
          <w:rFonts w:ascii="Open Sans" w:hAnsi="Open Sans" w:cs="Open Sans"/>
          <w:sz w:val="24"/>
          <w:szCs w:val="24"/>
        </w:rPr>
      </w:pPr>
      <w:r w:rsidRPr="001E2C6F">
        <w:rPr>
          <w:rFonts w:ascii="Open Sans" w:hAnsi="Open Sans" w:cs="Open Sans"/>
          <w:sz w:val="24"/>
          <w:szCs w:val="24"/>
        </w:rPr>
        <w:t>Working together</w:t>
      </w:r>
    </w:p>
    <w:p w14:paraId="7A9DABFB" w14:textId="5AFC3B8A" w:rsidR="001E2C6F" w:rsidRPr="001E2C6F" w:rsidRDefault="001E2C6F" w:rsidP="001E2C6F">
      <w:pPr>
        <w:spacing w:before="80"/>
        <w:rPr>
          <w:rFonts w:ascii="Open Sans" w:hAnsi="Open Sans" w:cs="Open Sans"/>
          <w:sz w:val="24"/>
          <w:szCs w:val="24"/>
        </w:rPr>
      </w:pPr>
      <w:r w:rsidRPr="001E2C6F">
        <w:rPr>
          <w:rFonts w:ascii="Open Sans" w:hAnsi="Open Sans" w:cs="Open Sans"/>
          <w:sz w:val="24"/>
          <w:szCs w:val="24"/>
        </w:rPr>
        <w:t>Timely Effective Coherent</w:t>
      </w:r>
    </w:p>
    <w:p w14:paraId="497ECDEB" w14:textId="7BEF2C34" w:rsidR="001E2C6F" w:rsidRPr="001E2C6F" w:rsidRDefault="001E2C6F" w:rsidP="001E2C6F">
      <w:pPr>
        <w:spacing w:before="80"/>
        <w:rPr>
          <w:rFonts w:ascii="Open Sans" w:hAnsi="Open Sans" w:cs="Open Sans"/>
          <w:sz w:val="24"/>
          <w:szCs w:val="24"/>
        </w:rPr>
      </w:pPr>
      <w:r w:rsidRPr="001E2C6F">
        <w:rPr>
          <w:rFonts w:ascii="Open Sans" w:hAnsi="Open Sans" w:cs="Open Sans"/>
          <w:sz w:val="24"/>
          <w:szCs w:val="24"/>
        </w:rPr>
        <w:t>Technically Sound Response</w:t>
      </w:r>
    </w:p>
    <w:p w14:paraId="5098C85A" w14:textId="78687C5F" w:rsidR="001E2C6F" w:rsidRPr="001E2C6F" w:rsidRDefault="001E2C6F" w:rsidP="001E2C6F">
      <w:pPr>
        <w:spacing w:before="80"/>
        <w:rPr>
          <w:rFonts w:ascii="Open Sans" w:hAnsi="Open Sans" w:cs="Open Sans"/>
          <w:sz w:val="24"/>
          <w:szCs w:val="24"/>
        </w:rPr>
      </w:pPr>
      <w:r w:rsidRPr="001E2C6F">
        <w:rPr>
          <w:rFonts w:ascii="Open Sans" w:hAnsi="Open Sans" w:cs="Open Sans"/>
          <w:sz w:val="24"/>
          <w:szCs w:val="24"/>
        </w:rPr>
        <w:lastRenderedPageBreak/>
        <w:t>Availability Access Utilisation</w:t>
      </w:r>
    </w:p>
    <w:p w14:paraId="5B784305" w14:textId="54223C98" w:rsidR="001E2C6F" w:rsidRPr="001E2C6F" w:rsidRDefault="001E2C6F" w:rsidP="001E2C6F">
      <w:pPr>
        <w:spacing w:before="80"/>
        <w:rPr>
          <w:rFonts w:ascii="Open Sans" w:hAnsi="Open Sans" w:cs="Open Sans"/>
          <w:sz w:val="24"/>
          <w:szCs w:val="24"/>
        </w:rPr>
      </w:pPr>
      <w:r w:rsidRPr="001E2C6F">
        <w:rPr>
          <w:rFonts w:ascii="Open Sans" w:hAnsi="Open Sans" w:cs="Open Sans"/>
          <w:sz w:val="24"/>
          <w:szCs w:val="24"/>
        </w:rPr>
        <w:t>Information Management</w:t>
      </w:r>
    </w:p>
    <w:p w14:paraId="407B8197" w14:textId="217FB0C5" w:rsidR="001E2C6F" w:rsidRDefault="001E2C6F" w:rsidP="001E2C6F">
      <w:pPr>
        <w:spacing w:before="80"/>
        <w:rPr>
          <w:rFonts w:ascii="Open Sans" w:hAnsi="Open Sans" w:cs="Open Sans"/>
          <w:sz w:val="24"/>
          <w:szCs w:val="24"/>
        </w:rPr>
      </w:pPr>
      <w:r w:rsidRPr="001E2C6F">
        <w:rPr>
          <w:rFonts w:ascii="Open Sans" w:hAnsi="Open Sans" w:cs="Open Sans"/>
          <w:sz w:val="24"/>
          <w:szCs w:val="24"/>
        </w:rPr>
        <w:t>Affected People and Partners, C</w:t>
      </w:r>
      <w:r w:rsidRPr="001E2C6F">
        <w:rPr>
          <w:rFonts w:ascii="Open Sans" w:hAnsi="Open Sans" w:cs="Open Sans"/>
          <w:sz w:val="24"/>
          <w:szCs w:val="24"/>
        </w:rPr>
        <w:t xml:space="preserve">o-lead </w:t>
      </w:r>
      <w:r w:rsidRPr="001E2C6F">
        <w:rPr>
          <w:rFonts w:ascii="Open Sans" w:hAnsi="Open Sans" w:cs="Open Sans"/>
          <w:sz w:val="24"/>
          <w:szCs w:val="24"/>
        </w:rPr>
        <w:t>A</w:t>
      </w:r>
      <w:r w:rsidRPr="001E2C6F">
        <w:rPr>
          <w:rFonts w:ascii="Open Sans" w:hAnsi="Open Sans" w:cs="Open Sans"/>
          <w:sz w:val="24"/>
          <w:szCs w:val="24"/>
        </w:rPr>
        <w:t>gencies, FAO and WFP, NGO</w:t>
      </w:r>
      <w:r w:rsidRPr="001E2C6F">
        <w:rPr>
          <w:rFonts w:ascii="Open Sans" w:hAnsi="Open Sans" w:cs="Open Sans"/>
          <w:sz w:val="24"/>
          <w:szCs w:val="24"/>
        </w:rPr>
        <w:t>’</w:t>
      </w:r>
      <w:r w:rsidRPr="001E2C6F">
        <w:rPr>
          <w:rFonts w:ascii="Open Sans" w:hAnsi="Open Sans" w:cs="Open Sans"/>
          <w:sz w:val="24"/>
          <w:szCs w:val="24"/>
        </w:rPr>
        <w:t xml:space="preserve">s, </w:t>
      </w:r>
      <w:r w:rsidRPr="001E2C6F">
        <w:rPr>
          <w:rFonts w:ascii="Open Sans" w:hAnsi="Open Sans" w:cs="Open Sans"/>
          <w:sz w:val="24"/>
          <w:szCs w:val="24"/>
        </w:rPr>
        <w:t>C</w:t>
      </w:r>
      <w:r w:rsidRPr="001E2C6F">
        <w:rPr>
          <w:rFonts w:ascii="Open Sans" w:hAnsi="Open Sans" w:cs="Open Sans"/>
          <w:sz w:val="24"/>
          <w:szCs w:val="24"/>
        </w:rPr>
        <w:t xml:space="preserve">ivil </w:t>
      </w:r>
      <w:r w:rsidRPr="001E2C6F">
        <w:rPr>
          <w:rFonts w:ascii="Open Sans" w:hAnsi="Open Sans" w:cs="Open Sans"/>
          <w:sz w:val="24"/>
          <w:szCs w:val="24"/>
        </w:rPr>
        <w:t>S</w:t>
      </w:r>
      <w:r w:rsidRPr="001E2C6F">
        <w:rPr>
          <w:rFonts w:ascii="Open Sans" w:hAnsi="Open Sans" w:cs="Open Sans"/>
          <w:sz w:val="24"/>
          <w:szCs w:val="24"/>
        </w:rPr>
        <w:t xml:space="preserve">ociety, </w:t>
      </w:r>
      <w:r w:rsidRPr="001E2C6F">
        <w:rPr>
          <w:rFonts w:ascii="Open Sans" w:hAnsi="Open Sans" w:cs="Open Sans"/>
          <w:sz w:val="24"/>
          <w:szCs w:val="24"/>
        </w:rPr>
        <w:t>T</w:t>
      </w:r>
      <w:r w:rsidRPr="001E2C6F">
        <w:rPr>
          <w:rFonts w:ascii="Open Sans" w:hAnsi="Open Sans" w:cs="Open Sans"/>
          <w:sz w:val="24"/>
          <w:szCs w:val="24"/>
        </w:rPr>
        <w:t xml:space="preserve">he International Federation of Red Cross and Red Crescent Societies, UN </w:t>
      </w:r>
      <w:r w:rsidRPr="001E2C6F">
        <w:rPr>
          <w:rFonts w:ascii="Open Sans" w:hAnsi="Open Sans" w:cs="Open Sans"/>
          <w:sz w:val="24"/>
          <w:szCs w:val="24"/>
        </w:rPr>
        <w:t>O</w:t>
      </w:r>
      <w:r w:rsidRPr="001E2C6F">
        <w:rPr>
          <w:rFonts w:ascii="Open Sans" w:hAnsi="Open Sans" w:cs="Open Sans"/>
          <w:sz w:val="24"/>
          <w:szCs w:val="24"/>
        </w:rPr>
        <w:t xml:space="preserve">rganizations, </w:t>
      </w:r>
      <w:r w:rsidRPr="001E2C6F">
        <w:rPr>
          <w:rFonts w:ascii="Open Sans" w:hAnsi="Open Sans" w:cs="Open Sans"/>
          <w:sz w:val="24"/>
          <w:szCs w:val="24"/>
        </w:rPr>
        <w:t>H</w:t>
      </w:r>
      <w:r w:rsidRPr="001E2C6F">
        <w:rPr>
          <w:rFonts w:ascii="Open Sans" w:hAnsi="Open Sans" w:cs="Open Sans"/>
          <w:sz w:val="24"/>
          <w:szCs w:val="24"/>
        </w:rPr>
        <w:t xml:space="preserve">ost </w:t>
      </w:r>
      <w:r w:rsidRPr="001E2C6F">
        <w:rPr>
          <w:rFonts w:ascii="Open Sans" w:hAnsi="Open Sans" w:cs="Open Sans"/>
          <w:sz w:val="24"/>
          <w:szCs w:val="24"/>
        </w:rPr>
        <w:t>G</w:t>
      </w:r>
      <w:r w:rsidRPr="001E2C6F">
        <w:rPr>
          <w:rFonts w:ascii="Open Sans" w:hAnsi="Open Sans" w:cs="Open Sans"/>
          <w:sz w:val="24"/>
          <w:szCs w:val="24"/>
        </w:rPr>
        <w:t>overnments</w:t>
      </w:r>
      <w:r w:rsidRPr="001E2C6F">
        <w:rPr>
          <w:rFonts w:ascii="Open Sans" w:hAnsi="Open Sans" w:cs="Open Sans"/>
          <w:sz w:val="24"/>
          <w:szCs w:val="24"/>
        </w:rPr>
        <w:t xml:space="preserve"> and Donors</w:t>
      </w:r>
    </w:p>
    <w:p w14:paraId="3AAD32EF" w14:textId="75D8E634" w:rsidR="001E2C6F" w:rsidRDefault="001E2C6F" w:rsidP="001E2C6F">
      <w:pPr>
        <w:spacing w:before="80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Partnership</w:t>
      </w:r>
    </w:p>
    <w:p w14:paraId="1D043C8C" w14:textId="7EE9EED7" w:rsidR="001E2C6F" w:rsidRDefault="001E2C6F" w:rsidP="001E2C6F">
      <w:pPr>
        <w:spacing w:before="80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Coordinated Response = More</w:t>
      </w:r>
      <w:r w:rsidR="0029227B">
        <w:rPr>
          <w:rFonts w:ascii="Open Sans" w:hAnsi="Open Sans" w:cs="Open Sans"/>
          <w:sz w:val="24"/>
          <w:szCs w:val="24"/>
        </w:rPr>
        <w:t xml:space="preserve"> saved lives and livelihoods</w:t>
      </w:r>
    </w:p>
    <w:p w14:paraId="629CFDC4" w14:textId="641DFA5B" w:rsidR="0029227B" w:rsidRPr="001E2C6F" w:rsidRDefault="0029227B" w:rsidP="0029227B">
      <w:pPr>
        <w:spacing w:before="80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Food Security Cluster</w:t>
      </w:r>
      <w:r>
        <w:rPr>
          <w:rFonts w:ascii="Open Sans" w:hAnsi="Open Sans" w:cs="Open Sans"/>
          <w:sz w:val="24"/>
          <w:szCs w:val="24"/>
        </w:rPr>
        <w:br/>
        <w:t>Strengthening Humanitarian Response</w:t>
      </w:r>
      <w:r>
        <w:rPr>
          <w:rFonts w:ascii="Open Sans" w:hAnsi="Open Sans" w:cs="Open Sans"/>
          <w:sz w:val="24"/>
          <w:szCs w:val="24"/>
        </w:rPr>
        <w:br/>
        <w:t>foodsecuritycluster.net</w:t>
      </w:r>
    </w:p>
    <w:p w14:paraId="30538FA2" w14:textId="77777777" w:rsidR="001E2C6F" w:rsidRPr="001E2C6F" w:rsidRDefault="001E2C6F" w:rsidP="001E2C6F">
      <w:pPr>
        <w:spacing w:before="80"/>
        <w:rPr>
          <w:rFonts w:ascii="Open Sans" w:hAnsi="Open Sans" w:cs="Open Sans"/>
          <w:sz w:val="24"/>
          <w:szCs w:val="24"/>
        </w:rPr>
      </w:pPr>
    </w:p>
    <w:p w14:paraId="5901BDBD" w14:textId="77777777" w:rsidR="001E2C6F" w:rsidRPr="001E2C6F" w:rsidRDefault="001E2C6F" w:rsidP="001E2C6F">
      <w:pPr>
        <w:spacing w:before="80"/>
        <w:rPr>
          <w:rFonts w:ascii="Open Sans" w:hAnsi="Open Sans" w:cs="Open Sans"/>
          <w:sz w:val="24"/>
          <w:szCs w:val="24"/>
        </w:rPr>
      </w:pPr>
    </w:p>
    <w:p w14:paraId="71162727" w14:textId="77777777" w:rsidR="001E2C6F" w:rsidRPr="001E2C6F" w:rsidRDefault="001E2C6F" w:rsidP="001E2C6F">
      <w:pPr>
        <w:spacing w:before="80"/>
        <w:rPr>
          <w:rFonts w:ascii="Open Sans" w:hAnsi="Open Sans" w:cs="Open Sans"/>
          <w:sz w:val="24"/>
          <w:szCs w:val="24"/>
        </w:rPr>
      </w:pPr>
    </w:p>
    <w:sectPr w:rsidR="001E2C6F" w:rsidRPr="001E2C6F" w:rsidSect="00A36C3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7C6"/>
    <w:rsid w:val="001A43CD"/>
    <w:rsid w:val="001E2C6F"/>
    <w:rsid w:val="0029227B"/>
    <w:rsid w:val="003C4FE3"/>
    <w:rsid w:val="004327C6"/>
    <w:rsid w:val="00594D8C"/>
    <w:rsid w:val="007E76D4"/>
    <w:rsid w:val="00A3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62481"/>
  <w15:chartTrackingRefBased/>
  <w15:docId w15:val="{CF1DE0C8-1975-4175-9BDA-25F1A382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3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1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6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39234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1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2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14560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06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28597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2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2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9011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14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8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5493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4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90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0906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4646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8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2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794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5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25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1681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30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0379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44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88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6802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0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9851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8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112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48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26426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14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20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9526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6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9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46330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5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34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782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92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1533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27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48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8707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9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0999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1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02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53829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1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8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4559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8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22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46884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36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92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00208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4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66227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2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03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2920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35263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15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33952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9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4466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4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3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1606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7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8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137780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9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9998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6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8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1485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29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7409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8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547610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4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8555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2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03878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3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2835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56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2113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1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Tristan Hale</cp:lastModifiedBy>
  <cp:revision>1</cp:revision>
  <dcterms:created xsi:type="dcterms:W3CDTF">2019-04-04T10:48:00Z</dcterms:created>
  <dcterms:modified xsi:type="dcterms:W3CDTF">2019-04-04T13:22:00Z</dcterms:modified>
</cp:coreProperties>
</file>